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34DBD" w14:textId="37FB3124" w:rsidR="00440205" w:rsidRDefault="002639FE" w:rsidP="00440205">
      <w:pPr>
        <w:jc w:val="both"/>
        <w:rPr>
          <w:rFonts w:ascii="Open Sans" w:hAnsi="Open Sans" w:cs="Open Sans"/>
          <w:u w:val="single"/>
        </w:rPr>
      </w:pPr>
      <w:r>
        <w:rPr>
          <w:rFonts w:ascii="Open Sans" w:hAnsi="Open Sans" w:cs="Open Sans"/>
          <w:noProof/>
          <w:u w:val="single"/>
        </w:rPr>
        <w:drawing>
          <wp:inline distT="0" distB="0" distL="0" distR="0" wp14:anchorId="3A990147" wp14:editId="0ED69267">
            <wp:extent cx="1485900" cy="1000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F34D" w14:textId="77777777" w:rsidR="00440205" w:rsidRDefault="00440205" w:rsidP="00440205">
      <w:pPr>
        <w:jc w:val="both"/>
        <w:rPr>
          <w:rFonts w:ascii="Open Sans" w:hAnsi="Open Sans" w:cs="Open Sans"/>
          <w:u w:val="single"/>
        </w:rPr>
      </w:pPr>
    </w:p>
    <w:p w14:paraId="193787D3" w14:textId="77777777" w:rsidR="00440205" w:rsidRPr="000A4D13" w:rsidRDefault="00440205" w:rsidP="00440205">
      <w:pPr>
        <w:jc w:val="both"/>
        <w:rPr>
          <w:rFonts w:ascii="Open Sans" w:hAnsi="Open Sans" w:cs="Open Sans"/>
          <w:color w:val="3B3838" w:themeColor="background2" w:themeShade="40"/>
          <w:u w:val="single"/>
        </w:rPr>
      </w:pPr>
    </w:p>
    <w:p w14:paraId="3E74180B" w14:textId="17D9379D" w:rsidR="007756DA" w:rsidRPr="002A344F" w:rsidRDefault="00456B9E" w:rsidP="00440205">
      <w:pPr>
        <w:jc w:val="both"/>
        <w:rPr>
          <w:rFonts w:ascii="Montserrat Light" w:hAnsi="Montserrat Light" w:cs="Open Sans"/>
          <w:sz w:val="20"/>
          <w:szCs w:val="20"/>
          <w:u w:val="single"/>
        </w:rPr>
      </w:pPr>
      <w:r w:rsidRPr="002A344F">
        <w:rPr>
          <w:rFonts w:ascii="Montserrat Light" w:hAnsi="Montserrat Light" w:cs="Open Sans"/>
          <w:sz w:val="20"/>
          <w:szCs w:val="20"/>
          <w:u w:val="single"/>
        </w:rPr>
        <w:t>P</w:t>
      </w:r>
      <w:r w:rsidR="00201286" w:rsidRPr="002A344F">
        <w:rPr>
          <w:rFonts w:ascii="Montserrat Light" w:hAnsi="Montserrat Light" w:cs="Open Sans"/>
          <w:sz w:val="20"/>
          <w:szCs w:val="20"/>
          <w:u w:val="single"/>
        </w:rPr>
        <w:t xml:space="preserve">osted on </w:t>
      </w:r>
      <w:r w:rsidR="00FA034C" w:rsidRPr="002A344F">
        <w:rPr>
          <w:rFonts w:ascii="Montserrat Light" w:hAnsi="Montserrat Light" w:cs="Open Sans"/>
          <w:sz w:val="20"/>
          <w:szCs w:val="20"/>
          <w:u w:val="single"/>
        </w:rPr>
        <w:t>Monday</w:t>
      </w:r>
      <w:r w:rsidRPr="002A344F">
        <w:rPr>
          <w:rFonts w:ascii="Montserrat Light" w:hAnsi="Montserrat Light" w:cs="Open Sans"/>
          <w:sz w:val="20"/>
          <w:szCs w:val="20"/>
          <w:u w:val="single"/>
        </w:rPr>
        <w:t>,</w:t>
      </w:r>
      <w:r w:rsidR="004F3040" w:rsidRPr="002A344F">
        <w:rPr>
          <w:rFonts w:ascii="Montserrat Light" w:hAnsi="Montserrat Light" w:cs="Open Sans"/>
          <w:sz w:val="20"/>
          <w:szCs w:val="20"/>
          <w:u w:val="single"/>
        </w:rPr>
        <w:t xml:space="preserve"> </w:t>
      </w:r>
      <w:r w:rsidR="00E675FF">
        <w:rPr>
          <w:rFonts w:ascii="Montserrat Light" w:hAnsi="Montserrat Light" w:cs="Open Sans"/>
          <w:sz w:val="20"/>
          <w:szCs w:val="20"/>
          <w:u w:val="single"/>
        </w:rPr>
        <w:t>July 13</w:t>
      </w:r>
      <w:r w:rsidR="00031C95" w:rsidRPr="002A344F">
        <w:rPr>
          <w:rFonts w:ascii="Montserrat Light" w:hAnsi="Montserrat Light" w:cs="Open Sans"/>
          <w:sz w:val="20"/>
          <w:szCs w:val="20"/>
          <w:u w:val="single"/>
        </w:rPr>
        <w:t>, 202</w:t>
      </w:r>
      <w:r w:rsidR="00E675FF">
        <w:rPr>
          <w:rFonts w:ascii="Montserrat Light" w:hAnsi="Montserrat Light" w:cs="Open Sans"/>
          <w:sz w:val="20"/>
          <w:szCs w:val="20"/>
          <w:u w:val="single"/>
        </w:rPr>
        <w:t>3</w:t>
      </w:r>
      <w:r w:rsidRPr="002A344F">
        <w:rPr>
          <w:rFonts w:ascii="Montserrat Light" w:hAnsi="Montserrat Light" w:cs="Open Sans"/>
          <w:sz w:val="20"/>
          <w:szCs w:val="20"/>
          <w:u w:val="single"/>
        </w:rPr>
        <w:t xml:space="preserve">, on the Utah Public Notice Website </w:t>
      </w:r>
    </w:p>
    <w:p w14:paraId="02625BA2" w14:textId="086D0797" w:rsidR="00456B9E" w:rsidRPr="002A344F" w:rsidRDefault="00EA05A4" w:rsidP="00440205">
      <w:pPr>
        <w:jc w:val="both"/>
        <w:rPr>
          <w:rFonts w:ascii="Montserrat Light" w:hAnsi="Montserrat Light" w:cs="Open Sans"/>
          <w:sz w:val="20"/>
          <w:szCs w:val="20"/>
          <w:u w:val="single"/>
        </w:rPr>
      </w:pPr>
      <w:hyperlink r:id="rId5" w:history="1">
        <w:r w:rsidR="007756DA" w:rsidRPr="002A344F">
          <w:rPr>
            <w:rStyle w:val="Hyperlink"/>
            <w:rFonts w:ascii="Montserrat Light" w:hAnsi="Montserrat Light" w:cs="Open Sans"/>
            <w:sz w:val="20"/>
            <w:szCs w:val="20"/>
          </w:rPr>
          <w:t>Public Notice Website Link</w:t>
        </w:r>
      </w:hyperlink>
    </w:p>
    <w:p w14:paraId="12620F40" w14:textId="77777777" w:rsidR="00456B9E" w:rsidRPr="002A344F" w:rsidRDefault="00456B9E" w:rsidP="00456B9E">
      <w:pPr>
        <w:pStyle w:val="ListParagraph"/>
        <w:jc w:val="both"/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</w:pPr>
    </w:p>
    <w:p w14:paraId="56EFC2F9" w14:textId="0B1FA5FC" w:rsidR="00440205" w:rsidRPr="002A344F" w:rsidRDefault="00456B9E" w:rsidP="00456B9E">
      <w:pPr>
        <w:pStyle w:val="ListParagraph"/>
        <w:ind w:left="-90"/>
        <w:jc w:val="both"/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</w:pP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City of </w:t>
      </w:r>
      <w:r w:rsidR="007756DA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Spanish Fork City 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Notice of Ordinance Adoption – </w:t>
      </w:r>
    </w:p>
    <w:p w14:paraId="4717A831" w14:textId="77777777" w:rsidR="00440205" w:rsidRPr="002A344F" w:rsidRDefault="00440205" w:rsidP="00456B9E">
      <w:pPr>
        <w:pStyle w:val="ListParagraph"/>
        <w:ind w:left="-90"/>
        <w:jc w:val="both"/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</w:pPr>
    </w:p>
    <w:p w14:paraId="719C428E" w14:textId="1EA87AC0" w:rsidR="00456B9E" w:rsidRPr="002A344F" w:rsidRDefault="00456B9E" w:rsidP="00456B9E">
      <w:pPr>
        <w:pStyle w:val="ListParagraph"/>
        <w:ind w:left="-90"/>
        <w:jc w:val="both"/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</w:pP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On </w:t>
      </w:r>
      <w:r w:rsidR="00E675F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July 11</w:t>
      </w:r>
      <w:r w:rsidR="004545FA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,</w:t>
      </w:r>
      <w:r w:rsidR="00E675F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2023</w:t>
      </w:r>
      <w:r w:rsidR="00B66B97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</w:t>
      </w:r>
      <w:r w:rsidR="007756DA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Spanish Fork</w:t>
      </w:r>
      <w:r w:rsidR="005164CC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City</w:t>
      </w:r>
      <w:r w:rsidR="003B7360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</w:t>
      </w:r>
      <w:r w:rsidR="003B7360" w:rsidRPr="000A4D13">
        <w:rPr>
          <w:rFonts w:ascii="Montserrat Light" w:hAnsi="Montserrat Light" w:cs="Open Sans"/>
          <w:color w:val="3B3838" w:themeColor="background2" w:themeShade="40"/>
          <w:sz w:val="20"/>
          <w:szCs w:val="20"/>
          <w:shd w:val="clear" w:color="auto" w:fill="FFFFFF"/>
        </w:rPr>
        <w:t>Council</w:t>
      </w:r>
      <w:r w:rsidR="00E675FF">
        <w:rPr>
          <w:rFonts w:ascii="Montserrat Light" w:hAnsi="Montserrat Light"/>
          <w:color w:val="3B3838" w:themeColor="background2" w:themeShade="40"/>
          <w:sz w:val="20"/>
          <w:szCs w:val="20"/>
          <w:shd w:val="clear" w:color="auto" w:fill="FFFFFF"/>
        </w:rPr>
        <w:t xml:space="preserve"> </w:t>
      </w:r>
      <w:r w:rsidR="00EA05A4" w:rsidRPr="00EA05A4">
        <w:rPr>
          <w:rFonts w:ascii="Montserrat Light" w:hAnsi="Montserrat Light"/>
          <w:color w:val="3B3838" w:themeColor="background2" w:themeShade="40"/>
          <w:sz w:val="20"/>
          <w:szCs w:val="20"/>
          <w:shd w:val="clear" w:color="auto" w:fill="FFFFFF"/>
        </w:rPr>
        <w:t>Ordinance Z03-2023 Regarding the Warner Flower Farm Zone Change</w:t>
      </w:r>
      <w:r w:rsidR="00EA05A4">
        <w:rPr>
          <w:rFonts w:ascii="Montserrat Light" w:hAnsi="Montserrat Light"/>
          <w:color w:val="3B3838" w:themeColor="background2" w:themeShade="40"/>
          <w:sz w:val="20"/>
          <w:szCs w:val="20"/>
          <w:shd w:val="clear" w:color="auto" w:fill="FFFFFF"/>
        </w:rPr>
        <w:t xml:space="preserve">. 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The </w:t>
      </w:r>
      <w:r w:rsidR="002E3E62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fully executed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ordinance is on file at </w:t>
      </w:r>
      <w:r w:rsidR="0004380D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the Spanish Fork 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City Recorder’s Office and online at </w:t>
      </w:r>
      <w:hyperlink r:id="rId6" w:history="1">
        <w:proofErr w:type="spellStart"/>
        <w:r w:rsidR="0004380D" w:rsidRPr="002A344F">
          <w:rPr>
            <w:rStyle w:val="Hyperlink"/>
            <w:rFonts w:ascii="Montserrat Light" w:hAnsi="Montserrat Light" w:cs="Open Sans"/>
            <w:sz w:val="20"/>
            <w:szCs w:val="20"/>
            <w:shd w:val="clear" w:color="auto" w:fill="FFFFFF"/>
          </w:rPr>
          <w:t>BoardDocs</w:t>
        </w:r>
        <w:proofErr w:type="spellEnd"/>
      </w:hyperlink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Published this </w:t>
      </w:r>
      <w:r w:rsid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1</w:t>
      </w:r>
      <w:r w:rsidR="00E675F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3</w:t>
      </w:r>
      <w:r w:rsid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th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 day of </w:t>
      </w:r>
      <w:r w:rsidR="00E675F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July </w:t>
      </w:r>
      <w:r w:rsidR="00031C95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202</w:t>
      </w:r>
      <w:r w:rsidR="00E675F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3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. </w:t>
      </w:r>
      <w:r w:rsidR="0004380D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Tara Silver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, </w:t>
      </w:r>
      <w:r w:rsidR="0004380D"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 xml:space="preserve">Spanish Fork </w:t>
      </w:r>
      <w:r w:rsidRPr="002A344F">
        <w:rPr>
          <w:rFonts w:ascii="Montserrat Light" w:hAnsi="Montserrat Light" w:cs="Open Sans"/>
          <w:color w:val="3D3C3C"/>
          <w:sz w:val="20"/>
          <w:szCs w:val="20"/>
          <w:shd w:val="clear" w:color="auto" w:fill="FFFFFF"/>
        </w:rPr>
        <w:t>City Recorder.</w:t>
      </w:r>
    </w:p>
    <w:p w14:paraId="12B22ADD" w14:textId="77777777" w:rsidR="00456B9E" w:rsidRPr="00745457" w:rsidRDefault="00456B9E" w:rsidP="00456B9E">
      <w:pPr>
        <w:rPr>
          <w:rFonts w:ascii="Open Sans" w:hAnsi="Open Sans" w:cs="Open Sans"/>
        </w:rPr>
      </w:pPr>
    </w:p>
    <w:p w14:paraId="58231BB4" w14:textId="77777777" w:rsidR="00456B9E" w:rsidRPr="00745457" w:rsidRDefault="00456B9E" w:rsidP="00456B9E">
      <w:pPr>
        <w:rPr>
          <w:rFonts w:ascii="Open Sans" w:hAnsi="Open Sans" w:cs="Open Sans"/>
        </w:rPr>
      </w:pPr>
    </w:p>
    <w:p w14:paraId="55EAA3CD" w14:textId="77777777" w:rsidR="00A03D05" w:rsidRDefault="00EA05A4"/>
    <w:sectPr w:rsidR="00A03D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zsLQ0MDKzNDc1MDdT0lEKTi0uzszPAykwNKoFAEcKQW0tAAAA"/>
  </w:docVars>
  <w:rsids>
    <w:rsidRoot w:val="00456B9E"/>
    <w:rsid w:val="00031C95"/>
    <w:rsid w:val="0004380D"/>
    <w:rsid w:val="000A4D13"/>
    <w:rsid w:val="000F795B"/>
    <w:rsid w:val="00141D18"/>
    <w:rsid w:val="001765EC"/>
    <w:rsid w:val="00201286"/>
    <w:rsid w:val="002639FE"/>
    <w:rsid w:val="002A344F"/>
    <w:rsid w:val="002D24CA"/>
    <w:rsid w:val="002E3E62"/>
    <w:rsid w:val="0034456F"/>
    <w:rsid w:val="00344E23"/>
    <w:rsid w:val="0039666A"/>
    <w:rsid w:val="003B7360"/>
    <w:rsid w:val="00440205"/>
    <w:rsid w:val="004545FA"/>
    <w:rsid w:val="00456B9E"/>
    <w:rsid w:val="004F3040"/>
    <w:rsid w:val="005164CC"/>
    <w:rsid w:val="005641DE"/>
    <w:rsid w:val="005B02C9"/>
    <w:rsid w:val="0067553A"/>
    <w:rsid w:val="00682A87"/>
    <w:rsid w:val="00736702"/>
    <w:rsid w:val="00751F6E"/>
    <w:rsid w:val="0076289E"/>
    <w:rsid w:val="007756DA"/>
    <w:rsid w:val="008E44BF"/>
    <w:rsid w:val="0091594B"/>
    <w:rsid w:val="009F0CD7"/>
    <w:rsid w:val="009F2C20"/>
    <w:rsid w:val="00A245AA"/>
    <w:rsid w:val="00B06514"/>
    <w:rsid w:val="00B32DA5"/>
    <w:rsid w:val="00B66B97"/>
    <w:rsid w:val="00C4486E"/>
    <w:rsid w:val="00CB189D"/>
    <w:rsid w:val="00CC0290"/>
    <w:rsid w:val="00D17F06"/>
    <w:rsid w:val="00DD68EE"/>
    <w:rsid w:val="00E55C0E"/>
    <w:rsid w:val="00E675FF"/>
    <w:rsid w:val="00EA05A4"/>
    <w:rsid w:val="00ED74FD"/>
    <w:rsid w:val="00F47A0A"/>
    <w:rsid w:val="00FA034C"/>
    <w:rsid w:val="00FB17B2"/>
    <w:rsid w:val="00FC26BB"/>
    <w:rsid w:val="00FE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F2BE7"/>
  <w15:chartTrackingRefBased/>
  <w15:docId w15:val="{7725D269-3DB9-4DB1-BFDF-54052B05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B9E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6B9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6B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95B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756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.boarddocs.com/ut/spanishfork/Board.nsf/Private?open&amp;login" TargetMode="External"/><Relationship Id="rId5" Type="http://schemas.openxmlformats.org/officeDocument/2006/relationships/hyperlink" Target="https://www.utah.gov/pmn/index.htm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Oscarson</dc:creator>
  <cp:keywords/>
  <dc:description/>
  <cp:lastModifiedBy>tsilver</cp:lastModifiedBy>
  <cp:revision>3</cp:revision>
  <cp:lastPrinted>2021-07-21T19:42:00Z</cp:lastPrinted>
  <dcterms:created xsi:type="dcterms:W3CDTF">2023-07-13T14:22:00Z</dcterms:created>
  <dcterms:modified xsi:type="dcterms:W3CDTF">2023-07-13T14:22:00Z</dcterms:modified>
</cp:coreProperties>
</file>