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A6F72" w14:textId="2278BFA7" w:rsidR="00A92645" w:rsidRDefault="00903617" w:rsidP="00903617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</w:rPr>
        <w:t>South Utah Valley Electric Service District</w:t>
      </w:r>
    </w:p>
    <w:p w14:paraId="4C83B474" w14:textId="77777777" w:rsidR="00903617" w:rsidRDefault="00903617" w:rsidP="00903617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</w:p>
    <w:p w14:paraId="0BBB0330" w14:textId="75348455" w:rsidR="00903617" w:rsidRDefault="00A34371" w:rsidP="00903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PROCUREMENT</w:t>
      </w:r>
      <w:r w:rsidR="00903617">
        <w:rPr>
          <w:rFonts w:ascii="Times New Roman" w:hAnsi="Times New Roman" w:cs="Times New Roman"/>
          <w:b/>
          <w:bCs/>
          <w:sz w:val="28"/>
          <w:szCs w:val="28"/>
        </w:rPr>
        <w:t xml:space="preserve"> POLICY</w:t>
      </w:r>
    </w:p>
    <w:p w14:paraId="04313976" w14:textId="77777777" w:rsidR="00903617" w:rsidRDefault="00903617" w:rsidP="00903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58C62D" w14:textId="6407A854" w:rsidR="00903617" w:rsidRDefault="00903617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Purchasing agent for SESD shall be the </w:t>
      </w:r>
      <w:r w:rsidR="004C2BFF">
        <w:rPr>
          <w:rFonts w:ascii="Times New Roman" w:hAnsi="Times New Roman" w:cs="Times New Roman"/>
          <w:color w:val="FF0000"/>
          <w:sz w:val="24"/>
          <w:szCs w:val="24"/>
        </w:rPr>
        <w:t>T&amp;D Superintendent</w:t>
      </w:r>
      <w:r>
        <w:rPr>
          <w:rFonts w:ascii="Times New Roman" w:hAnsi="Times New Roman" w:cs="Times New Roman"/>
          <w:sz w:val="24"/>
          <w:szCs w:val="24"/>
        </w:rPr>
        <w:t xml:space="preserve">.  All purchases shall be approved by the </w:t>
      </w:r>
      <w:r w:rsidR="00A34371">
        <w:rPr>
          <w:rFonts w:ascii="Times New Roman" w:hAnsi="Times New Roman" w:cs="Times New Roman"/>
          <w:color w:val="FF0000"/>
          <w:sz w:val="24"/>
          <w:szCs w:val="24"/>
        </w:rPr>
        <w:t>Clerk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and/or General Manager.</w:t>
      </w:r>
      <w:r w:rsidR="00E32237">
        <w:rPr>
          <w:rFonts w:ascii="Times New Roman" w:hAnsi="Times New Roman" w:cs="Times New Roman"/>
          <w:sz w:val="24"/>
          <w:szCs w:val="24"/>
        </w:rPr>
        <w:t xml:space="preserve">  </w:t>
      </w:r>
      <w:r w:rsidR="00E32237">
        <w:rPr>
          <w:rFonts w:ascii="Times New Roman" w:hAnsi="Times New Roman" w:cs="Times New Roman"/>
          <w:color w:val="FF0000"/>
          <w:sz w:val="24"/>
          <w:szCs w:val="24"/>
        </w:rPr>
        <w:t xml:space="preserve">The </w:t>
      </w:r>
      <w:r w:rsidR="00A34371">
        <w:rPr>
          <w:rFonts w:ascii="Times New Roman" w:hAnsi="Times New Roman" w:cs="Times New Roman"/>
          <w:color w:val="FF0000"/>
          <w:sz w:val="24"/>
          <w:szCs w:val="24"/>
        </w:rPr>
        <w:t>Clerk and/or General Manager</w:t>
      </w:r>
      <w:r w:rsidR="00E32237">
        <w:rPr>
          <w:rFonts w:ascii="Times New Roman" w:hAnsi="Times New Roman" w:cs="Times New Roman"/>
          <w:color w:val="FF0000"/>
          <w:sz w:val="24"/>
          <w:szCs w:val="24"/>
        </w:rPr>
        <w:t xml:space="preserve"> shall pre-approve inventory purchases over $50,000.</w:t>
      </w:r>
    </w:p>
    <w:p w14:paraId="0D729D5F" w14:textId="77777777" w:rsidR="00903617" w:rsidRDefault="00903617" w:rsidP="009036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9DDC4C" w14:textId="737B0E47" w:rsidR="00903617" w:rsidRDefault="00903617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Purchase</w:t>
      </w:r>
      <w:r w:rsidR="002E1C77">
        <w:rPr>
          <w:rFonts w:ascii="Times New Roman" w:hAnsi="Times New Roman" w:cs="Times New Roman"/>
          <w:color w:val="FF0000"/>
          <w:sz w:val="24"/>
          <w:szCs w:val="24"/>
        </w:rPr>
        <w:t>/work</w:t>
      </w:r>
      <w:r>
        <w:rPr>
          <w:rFonts w:ascii="Times New Roman" w:hAnsi="Times New Roman" w:cs="Times New Roman"/>
          <w:sz w:val="24"/>
          <w:szCs w:val="24"/>
        </w:rPr>
        <w:t xml:space="preserve"> orders shall be required on all ordinary and unordinary expenditures over $2,000.  Purchase orders shall be signed by the purchasing agent</w:t>
      </w:r>
      <w:r w:rsidR="002E1C77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4C2BFF">
        <w:rPr>
          <w:rFonts w:ascii="Times New Roman" w:hAnsi="Times New Roman" w:cs="Times New Roman"/>
          <w:color w:val="FF0000"/>
          <w:sz w:val="24"/>
          <w:szCs w:val="24"/>
        </w:rPr>
        <w:t xml:space="preserve"> Clerk</w:t>
      </w:r>
      <w:r w:rsidR="002E1C77">
        <w:rPr>
          <w:rFonts w:ascii="Times New Roman" w:hAnsi="Times New Roman" w:cs="Times New Roman"/>
          <w:color w:val="FF0000"/>
          <w:sz w:val="24"/>
          <w:szCs w:val="24"/>
        </w:rPr>
        <w:t xml:space="preserve"> and/or General Manager</w:t>
      </w:r>
      <w:r>
        <w:rPr>
          <w:rFonts w:ascii="Times New Roman" w:hAnsi="Times New Roman" w:cs="Times New Roman"/>
          <w:sz w:val="24"/>
          <w:szCs w:val="24"/>
        </w:rPr>
        <w:t xml:space="preserve"> when the item is ordered.  </w:t>
      </w:r>
      <w:r w:rsidR="00D94C96" w:rsidRPr="00C12E2F">
        <w:rPr>
          <w:rFonts w:ascii="Times New Roman" w:hAnsi="Times New Roman" w:cs="Times New Roman"/>
          <w:b/>
          <w:bCs/>
          <w:color w:val="FF0000"/>
          <w:sz w:val="24"/>
          <w:szCs w:val="24"/>
        </w:rPr>
        <w:t>All purchases require at least three bids</w:t>
      </w:r>
      <w:r w:rsidR="00D94C96">
        <w:rPr>
          <w:rFonts w:ascii="Times New Roman" w:hAnsi="Times New Roman" w:cs="Times New Roman"/>
          <w:color w:val="FF0000"/>
          <w:sz w:val="24"/>
          <w:szCs w:val="24"/>
        </w:rPr>
        <w:t>.  In the event three bids cannot be secured, Purchasing Agent will make every effort to assure SESD is receiving the best product for the best price and lead time possible.</w:t>
      </w:r>
    </w:p>
    <w:p w14:paraId="4CAF7ADB" w14:textId="77777777" w:rsidR="00903617" w:rsidRPr="00903617" w:rsidRDefault="00903617" w:rsidP="0090361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95212FF" w14:textId="4BAF0864" w:rsidR="00903617" w:rsidRDefault="00903617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 capital equipment purchases and expenditures (depreciable items) shall be pre-approved by the </w:t>
      </w:r>
      <w:r w:rsidR="00C12E2F">
        <w:rPr>
          <w:rFonts w:ascii="Times New Roman" w:hAnsi="Times New Roman" w:cs="Times New Roman"/>
          <w:color w:val="FF0000"/>
          <w:sz w:val="24"/>
          <w:szCs w:val="24"/>
        </w:rPr>
        <w:t>Board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These items shall require at least two written competitive bids (excluding emergency and sole source purchases and items purchased on State contracts).</w:t>
      </w:r>
    </w:p>
    <w:p w14:paraId="394D04F9" w14:textId="77777777" w:rsidR="00903617" w:rsidRPr="00903617" w:rsidRDefault="00903617" w:rsidP="0090361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829090C" w14:textId="34A7DBAB" w:rsidR="00903617" w:rsidRPr="00E535B4" w:rsidRDefault="00903617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35B4">
        <w:rPr>
          <w:rFonts w:ascii="Times New Roman" w:hAnsi="Times New Roman" w:cs="Times New Roman"/>
          <w:sz w:val="24"/>
          <w:szCs w:val="24"/>
        </w:rPr>
        <w:t>All invitations for bids and proposals shall be issued in a public meeting by the Board.  The bid selected shall also be approved by the Board of Directors in a public meeting.  All bids and related information regarding these purchases shall be kept for a period of at least three years.</w:t>
      </w:r>
    </w:p>
    <w:p w14:paraId="69FA62A2" w14:textId="77777777" w:rsidR="00903617" w:rsidRPr="00E535B4" w:rsidRDefault="00903617" w:rsidP="0090361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476BB40" w14:textId="2A5C3291" w:rsidR="00903617" w:rsidRPr="00E535B4" w:rsidRDefault="00903617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35B4">
        <w:rPr>
          <w:rFonts w:ascii="Times New Roman" w:hAnsi="Times New Roman" w:cs="Times New Roman"/>
          <w:sz w:val="24"/>
          <w:szCs w:val="24"/>
        </w:rPr>
        <w:t>Cost plus percentage-of-cost contracts are prohibited</w:t>
      </w:r>
      <w:r w:rsidR="00E535B4" w:rsidRPr="00E535B4">
        <w:rPr>
          <w:rFonts w:ascii="Times New Roman" w:hAnsi="Times New Roman" w:cs="Times New Roman"/>
          <w:sz w:val="24"/>
          <w:szCs w:val="24"/>
        </w:rPr>
        <w:t xml:space="preserve"> without prior approval from the Board.</w:t>
      </w:r>
    </w:p>
    <w:p w14:paraId="1FEC5948" w14:textId="77777777" w:rsidR="00903617" w:rsidRPr="00903617" w:rsidRDefault="00903617" w:rsidP="0090361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B13C152" w14:textId="696A1C61" w:rsidR="00903617" w:rsidRPr="00521A69" w:rsidRDefault="00903617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Any appeal to the awarding of bids shall be made to the 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Finance Committee.  </w:t>
      </w:r>
      <w:r w:rsidR="00521A69">
        <w:rPr>
          <w:rFonts w:ascii="Times New Roman" w:hAnsi="Times New Roman" w:cs="Times New Roman"/>
          <w:color w:val="FF0000"/>
          <w:sz w:val="24"/>
          <w:szCs w:val="24"/>
        </w:rPr>
        <w:t>If the Finance Committee is unable to resolve the appeal, the appeal shall then come before the Board of Directors.</w:t>
      </w:r>
    </w:p>
    <w:p w14:paraId="5DFEDA3A" w14:textId="77777777" w:rsidR="00521A69" w:rsidRPr="00521A69" w:rsidRDefault="00521A69" w:rsidP="00521A6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4CE00BB" w14:textId="0AE91338" w:rsidR="00521A69" w:rsidRDefault="00521A69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 employee or member of the Board, a member of their household, or an entity related to an employee or member of the Board, shall not be a party to a purchase unless the purchase is let in compliance with these policies, is open to the </w:t>
      </w:r>
      <w:r w:rsidR="001C0E7C">
        <w:rPr>
          <w:rFonts w:ascii="Times New Roman" w:hAnsi="Times New Roman" w:cs="Times New Roman"/>
          <w:sz w:val="24"/>
          <w:szCs w:val="24"/>
        </w:rPr>
        <w:t>public</w:t>
      </w:r>
      <w:r>
        <w:rPr>
          <w:rFonts w:ascii="Times New Roman" w:hAnsi="Times New Roman" w:cs="Times New Roman"/>
          <w:sz w:val="24"/>
          <w:szCs w:val="24"/>
        </w:rPr>
        <w:t xml:space="preserve"> and is approved by the Board.</w:t>
      </w:r>
    </w:p>
    <w:p w14:paraId="42E85025" w14:textId="77777777" w:rsidR="00521A69" w:rsidRPr="00521A69" w:rsidRDefault="00521A69" w:rsidP="00521A6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14F61E9" w14:textId="3C5A117B" w:rsidR="004C2BFF" w:rsidRPr="00E32237" w:rsidRDefault="004C2BFF" w:rsidP="00E3223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Construction for new facilities not constructed by SESD employees will follow the Construction Bid Process Policy approved by the Board on </w:t>
      </w:r>
      <w:r w:rsidRPr="004C2BFF">
        <w:rPr>
          <w:rFonts w:ascii="Times New Roman" w:hAnsi="Times New Roman" w:cs="Times New Roman"/>
          <w:color w:val="FF0000"/>
          <w:sz w:val="24"/>
          <w:szCs w:val="24"/>
        </w:rPr>
        <w:t>March 6, 2012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AB97469" w14:textId="77777777" w:rsidR="004C2BFF" w:rsidRPr="004C2BFF" w:rsidRDefault="004C2BFF" w:rsidP="004C2BF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C127259" w14:textId="607B7CBC" w:rsidR="004C2BFF" w:rsidRDefault="004C2BFF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Any exceptions to the above policy shall be documented and approved by the Board.</w:t>
      </w:r>
    </w:p>
    <w:p w14:paraId="17868C64" w14:textId="77777777" w:rsidR="004C2BFF" w:rsidRPr="004C2BFF" w:rsidRDefault="004C2BFF" w:rsidP="004C2BF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0494FC9" w14:textId="3EA70320" w:rsidR="004C2BFF" w:rsidRPr="00F87E26" w:rsidRDefault="004C2BFF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District purchasing policy follows the general purchase requirements of Utah Code 63-56 as it applies to special service districts.</w:t>
      </w:r>
    </w:p>
    <w:p w14:paraId="5BC01187" w14:textId="77777777" w:rsidR="00F87E26" w:rsidRPr="00F87E26" w:rsidRDefault="00F87E26" w:rsidP="00F87E2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9B339E0" w14:textId="486C1674" w:rsidR="00F87E26" w:rsidRPr="006322DC" w:rsidRDefault="00F87E26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District funds shall not be used to purchase materials/services for personal use or benefit</w:t>
      </w:r>
      <w:r w:rsidR="00026155">
        <w:rPr>
          <w:rFonts w:ascii="Times New Roman" w:hAnsi="Times New Roman" w:cs="Times New Roman"/>
          <w:color w:val="FF0000"/>
          <w:sz w:val="24"/>
          <w:szCs w:val="24"/>
        </w:rPr>
        <w:t xml:space="preserve"> without prior approval and reimbursement.</w:t>
      </w:r>
    </w:p>
    <w:p w14:paraId="45230E71" w14:textId="77777777" w:rsidR="006322DC" w:rsidRPr="006322DC" w:rsidRDefault="006322DC" w:rsidP="006322D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5C657CD" w14:textId="1A045E32" w:rsidR="006322DC" w:rsidRPr="00903617" w:rsidRDefault="006322DC" w:rsidP="009036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SESD personnel found to be in violation of SESD’s Purchasing Policy may be subject to disciplinary action including termination.</w:t>
      </w:r>
    </w:p>
    <w:sectPr w:rsidR="006322DC" w:rsidRPr="009036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44EFB"/>
    <w:multiLevelType w:val="hybridMultilevel"/>
    <w:tmpl w:val="1FAEE1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61383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617"/>
    <w:rsid w:val="00026155"/>
    <w:rsid w:val="001C0E7C"/>
    <w:rsid w:val="002E1C77"/>
    <w:rsid w:val="004C2BFF"/>
    <w:rsid w:val="00521A69"/>
    <w:rsid w:val="006322DC"/>
    <w:rsid w:val="008A2807"/>
    <w:rsid w:val="00903617"/>
    <w:rsid w:val="00A34371"/>
    <w:rsid w:val="00C12E2F"/>
    <w:rsid w:val="00D00171"/>
    <w:rsid w:val="00D94C96"/>
    <w:rsid w:val="00DC5E5E"/>
    <w:rsid w:val="00E32237"/>
    <w:rsid w:val="00E535B4"/>
    <w:rsid w:val="00F2601A"/>
    <w:rsid w:val="00F82AA9"/>
    <w:rsid w:val="00F87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63455"/>
  <w15:chartTrackingRefBased/>
  <w15:docId w15:val="{04A52C4B-A4A3-40BE-BD41-E5FA72EC4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36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Holdaway</dc:creator>
  <cp:keywords/>
  <dc:description/>
  <cp:lastModifiedBy>Mark Holdaway</cp:lastModifiedBy>
  <cp:revision>14</cp:revision>
  <cp:lastPrinted>2023-06-02T14:30:00Z</cp:lastPrinted>
  <dcterms:created xsi:type="dcterms:W3CDTF">2023-05-26T19:23:00Z</dcterms:created>
  <dcterms:modified xsi:type="dcterms:W3CDTF">2023-07-07T15:20:00Z</dcterms:modified>
</cp:coreProperties>
</file>