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5868C" w14:textId="57C55327" w:rsidR="00EA54CA" w:rsidRPr="00EA54CA" w:rsidRDefault="00EA54CA" w:rsidP="00EA54CA">
      <w:bookmarkStart w:id="0" w:name="_Hlk117514437"/>
      <w:r w:rsidRPr="00EA54CA">
        <w:t xml:space="preserve">The regular meeting of the Orderville Town Planning and Zoning Commission was held Wednesday, </w:t>
      </w:r>
      <w:r w:rsidR="008150E7">
        <w:t>April</w:t>
      </w:r>
      <w:r w:rsidRPr="00EA54CA">
        <w:t xml:space="preserve"> 2</w:t>
      </w:r>
      <w:r w:rsidR="008150E7">
        <w:t>6</w:t>
      </w:r>
      <w:r w:rsidRPr="00EA54CA">
        <w:t>, 2023, at 7:</w:t>
      </w:r>
      <w:r w:rsidR="00B04A87">
        <w:t>0</w:t>
      </w:r>
      <w:r w:rsidRPr="00EA54CA">
        <w:t>0 p.m. in the basement of the Orderville Town Office located at 425 East State Street, Orderville, Utah. The following items were discussed and acted upon as required. Those present were:  Marty Hepworth, Jared Harlan,</w:t>
      </w:r>
      <w:r w:rsidR="00064EBA">
        <w:t xml:space="preserve"> Ed Bolander, </w:t>
      </w:r>
      <w:r w:rsidRPr="00EA54CA">
        <w:t>Joseph Sorensen, Robert Lace</w:t>
      </w:r>
      <w:r w:rsidR="008150E7">
        <w:t>y, Breanna Crofts</w:t>
      </w:r>
      <w:r w:rsidR="008171A1">
        <w:t xml:space="preserve">, Chelcie Cox, Jon Lee, Justin Johnson, Emily Leyland, Shalisse Sorensen, Laura Wilson, Kellie Frost, Ann Bolander. </w:t>
      </w:r>
    </w:p>
    <w:p w14:paraId="625EABF2" w14:textId="77777777" w:rsidR="00EA54CA" w:rsidRPr="00EA54CA" w:rsidRDefault="00EA54CA" w:rsidP="00EA54CA">
      <w:r w:rsidRPr="00EA54CA">
        <w:t xml:space="preserve">Call to Order: Marty Hepworth </w:t>
      </w:r>
    </w:p>
    <w:p w14:paraId="64F74C90" w14:textId="00367D01" w:rsidR="00EA54CA" w:rsidRPr="00EA54CA" w:rsidRDefault="00EA54CA" w:rsidP="00EA54CA">
      <w:r w:rsidRPr="00EA54CA">
        <w:t>Approval of Agenda: J</w:t>
      </w:r>
      <w:r w:rsidR="008171A1">
        <w:t>ared Harlan</w:t>
      </w:r>
      <w:r w:rsidRPr="00EA54CA">
        <w:t xml:space="preserve"> motioned to approve the agenda. </w:t>
      </w:r>
      <w:r w:rsidR="008171A1">
        <w:t>Joseph Sorensen</w:t>
      </w:r>
      <w:r w:rsidRPr="00EA54CA">
        <w:t xml:space="preserve"> seconded the motion. All were in favor. Motion carries. </w:t>
      </w:r>
    </w:p>
    <w:p w14:paraId="7E410E7E" w14:textId="52E1205F" w:rsidR="00EA54CA" w:rsidRPr="00EA54CA" w:rsidRDefault="00EA54CA" w:rsidP="00EA54CA">
      <w:r w:rsidRPr="00EA54CA">
        <w:t>Minutes of the previous meeting: J</w:t>
      </w:r>
      <w:r w:rsidR="008171A1">
        <w:t>ared Harlan</w:t>
      </w:r>
      <w:r w:rsidRPr="00EA54CA">
        <w:t xml:space="preserve"> motioned to approve the minutes from </w:t>
      </w:r>
      <w:r w:rsidR="008171A1">
        <w:t>March</w:t>
      </w:r>
      <w:r w:rsidRPr="00EA54CA">
        <w:t xml:space="preserve"> 2</w:t>
      </w:r>
      <w:r w:rsidR="008171A1">
        <w:t>9</w:t>
      </w:r>
      <w:r w:rsidRPr="00EA54CA">
        <w:t xml:space="preserve">,2022 meeting. </w:t>
      </w:r>
      <w:r w:rsidR="008171A1">
        <w:t>Joseph Sorensen</w:t>
      </w:r>
      <w:r w:rsidRPr="00EA54CA">
        <w:t xml:space="preserve"> seconded the motion. All were in favor. Motion carries. </w:t>
      </w:r>
    </w:p>
    <w:p w14:paraId="4D714E27" w14:textId="77777777" w:rsidR="00EA54CA" w:rsidRPr="00EA54CA" w:rsidRDefault="00EA54CA" w:rsidP="00EA54CA">
      <w:pPr>
        <w:rPr>
          <w:b/>
          <w:bCs/>
        </w:rPr>
      </w:pPr>
      <w:bookmarkStart w:id="1" w:name="_Hlk115337904"/>
      <w:r w:rsidRPr="00EA54CA">
        <w:rPr>
          <w:b/>
          <w:bCs/>
        </w:rPr>
        <w:t>BUSINESS:</w:t>
      </w:r>
      <w:bookmarkEnd w:id="0"/>
      <w:bookmarkEnd w:id="1"/>
    </w:p>
    <w:p w14:paraId="7D90992F" w14:textId="4BF5AC13" w:rsidR="00D00302" w:rsidRPr="00D00302" w:rsidRDefault="00D00302" w:rsidP="00D00302">
      <w:pPr>
        <w:numPr>
          <w:ilvl w:val="0"/>
          <w:numId w:val="1"/>
        </w:numPr>
        <w:spacing w:line="240" w:lineRule="auto"/>
        <w:contextualSpacing/>
        <w:rPr>
          <w:rFonts w:cstheme="minorHAnsi"/>
          <w:b/>
          <w:bCs/>
          <w:kern w:val="0"/>
          <w14:ligatures w14:val="none"/>
        </w:rPr>
      </w:pPr>
      <w:r w:rsidRPr="00D00302">
        <w:rPr>
          <w:rFonts w:cstheme="minorHAnsi"/>
          <w:b/>
          <w:bCs/>
          <w:kern w:val="0"/>
          <w14:ligatures w14:val="none"/>
        </w:rPr>
        <w:t xml:space="preserve">PUBLIC HEARING </w:t>
      </w:r>
      <w:bookmarkStart w:id="2" w:name="_Hlk124934534"/>
      <w:r w:rsidRPr="00D00302">
        <w:rPr>
          <w:rFonts w:cstheme="minorHAnsi"/>
          <w:b/>
          <w:bCs/>
          <w:kern w:val="0"/>
          <w14:ligatures w14:val="none"/>
        </w:rPr>
        <w:t>FOR JOSEPH SORENSEN FOR A MINOR SUBDIVISION (ZONED AG) WITH 3 LOTS BEING DIVIDED FROM PARCEL O-4-31-ANNEX, LOCATED ON THE FOLLOWING LOTS:</w:t>
      </w:r>
    </w:p>
    <w:p w14:paraId="2F519AF5" w14:textId="77777777" w:rsidR="00D00302" w:rsidRPr="00D00302" w:rsidRDefault="00D00302" w:rsidP="00D00302">
      <w:pPr>
        <w:rPr>
          <w:b/>
          <w:bCs/>
          <w:sz w:val="20"/>
          <w:szCs w:val="20"/>
          <w:u w:val="single"/>
        </w:rPr>
      </w:pPr>
      <w:bookmarkStart w:id="3" w:name="_Hlk112741118"/>
      <w:bookmarkEnd w:id="2"/>
      <w:r w:rsidRPr="00D00302">
        <w:rPr>
          <w:b/>
          <w:bCs/>
          <w:sz w:val="20"/>
          <w:szCs w:val="20"/>
          <w:u w:val="single"/>
        </w:rPr>
        <w:t>Top Parcel</w:t>
      </w:r>
    </w:p>
    <w:p w14:paraId="68B27EA5" w14:textId="77777777" w:rsidR="00D00302" w:rsidRPr="00D00302" w:rsidRDefault="00D00302" w:rsidP="00D00302">
      <w:pPr>
        <w:rPr>
          <w:sz w:val="20"/>
          <w:szCs w:val="20"/>
        </w:rPr>
      </w:pPr>
      <w:r w:rsidRPr="00D00302">
        <w:rPr>
          <w:sz w:val="20"/>
          <w:szCs w:val="20"/>
        </w:rPr>
        <w:t xml:space="preserve">A portion of the S½ of Section 8, Township 41 South, Range 7 West, Salt Lake Base and Meridian, more particularly described as-follows:     </w:t>
      </w:r>
    </w:p>
    <w:p w14:paraId="22B17163" w14:textId="77777777" w:rsidR="00D00302" w:rsidRPr="00D00302" w:rsidRDefault="00D00302" w:rsidP="00D00302">
      <w:pPr>
        <w:rPr>
          <w:sz w:val="20"/>
          <w:szCs w:val="20"/>
        </w:rPr>
      </w:pPr>
      <w:r w:rsidRPr="00D00302">
        <w:rPr>
          <w:sz w:val="20"/>
          <w:szCs w:val="20"/>
        </w:rPr>
        <w:t>COMMENCING at the center ¼ corner of said Section 8; thence, along the north-south ¼ section line, South 01° 40’ 29” West 217.26 feet; thence South 88° 19’ 31” East 86.36 feet, to the POINT OF BEGINNING; thence, along the southerly right-of-way of Cottonwood Lane, South 45° 10' 42" East 70.67 feet; thence South 50° 09' 42" West 405.87 feet; thence North 44° 34' 10" West 90.06 feet, to the easterly right-of-way of US Highway 89; thence, along said highway right-of-way, North 27° 51' 27" East 110.43 feet; thence South 56° 06' 51" East 31.76 feet; thence North 59° 31' 07" East 33.44 feet; thence North 56° 09' 11" East 85.19 feet; thence North 55° 29' 30" East 71.61 feet; thence North 55° 29' 25" East 66.77 feet; thence North 55° 19' 22" East 40.31 feet, to the POINT OF BEGINNING; containing 0.85 acres (more or less).</w:t>
      </w:r>
    </w:p>
    <w:p w14:paraId="0C579698" w14:textId="77777777" w:rsidR="00D00302" w:rsidRPr="00D00302" w:rsidRDefault="00D00302" w:rsidP="00D00302">
      <w:pPr>
        <w:rPr>
          <w:b/>
          <w:bCs/>
          <w:sz w:val="20"/>
          <w:szCs w:val="20"/>
          <w:u w:val="single"/>
        </w:rPr>
      </w:pPr>
      <w:r w:rsidRPr="00D00302">
        <w:rPr>
          <w:b/>
          <w:bCs/>
          <w:sz w:val="20"/>
          <w:szCs w:val="20"/>
          <w:u w:val="single"/>
        </w:rPr>
        <w:t>Middle Parcel</w:t>
      </w:r>
    </w:p>
    <w:p w14:paraId="1738FE77" w14:textId="77777777" w:rsidR="00D00302" w:rsidRPr="00D00302" w:rsidRDefault="00D00302" w:rsidP="00D00302">
      <w:pPr>
        <w:rPr>
          <w:sz w:val="20"/>
          <w:szCs w:val="20"/>
        </w:rPr>
      </w:pPr>
      <w:r w:rsidRPr="00D00302">
        <w:rPr>
          <w:sz w:val="20"/>
          <w:szCs w:val="20"/>
        </w:rPr>
        <w:t xml:space="preserve">A portion of the S½ of Section 8, Township 41 South, Range 7 West, Salt Lake Base and Meridian, more particularly described as-follows:     </w:t>
      </w:r>
    </w:p>
    <w:p w14:paraId="0086EC62" w14:textId="77777777" w:rsidR="00D00302" w:rsidRPr="00D00302" w:rsidRDefault="00D00302" w:rsidP="00D00302">
      <w:pPr>
        <w:rPr>
          <w:sz w:val="20"/>
          <w:szCs w:val="20"/>
        </w:rPr>
      </w:pPr>
      <w:r w:rsidRPr="00D00302">
        <w:rPr>
          <w:sz w:val="20"/>
          <w:szCs w:val="20"/>
        </w:rPr>
        <w:t>COMMENCING at the center ¼ corner of said Section 8; thence, along the north-south ¼ section line, South 01° 40’ 29” West 265.59 feet; thence South 88° 19’ 31” East 137.92 feet, to the POINT OF BEGINNING; thence, along the southerly right-of-way of Cottonwood Lane, South 45° 10' 42" East 80.76 feet; thence South 50° 09' 42" West 406.74 feet; thence North 44° 34' 10" West 80.68 feet; thence North 50° 09' 42" East 405.87 feet, to the POINT OF BEGINNING, containing 0.75 acres (more or less).</w:t>
      </w:r>
    </w:p>
    <w:p w14:paraId="53271436" w14:textId="77777777" w:rsidR="00D00302" w:rsidRPr="00D00302" w:rsidRDefault="00D00302" w:rsidP="00D00302">
      <w:pPr>
        <w:rPr>
          <w:b/>
          <w:bCs/>
          <w:sz w:val="20"/>
          <w:szCs w:val="20"/>
          <w:u w:val="single"/>
        </w:rPr>
      </w:pPr>
      <w:r w:rsidRPr="00D00302">
        <w:rPr>
          <w:b/>
          <w:bCs/>
          <w:sz w:val="20"/>
          <w:szCs w:val="20"/>
          <w:u w:val="single"/>
        </w:rPr>
        <w:t>Bottom Parcel</w:t>
      </w:r>
    </w:p>
    <w:p w14:paraId="1D3F46B1" w14:textId="77777777" w:rsidR="00D00302" w:rsidRPr="00D00302" w:rsidRDefault="00D00302" w:rsidP="00D00302">
      <w:pPr>
        <w:rPr>
          <w:sz w:val="20"/>
          <w:szCs w:val="20"/>
        </w:rPr>
      </w:pPr>
      <w:r w:rsidRPr="00D00302">
        <w:rPr>
          <w:sz w:val="20"/>
          <w:szCs w:val="20"/>
        </w:rPr>
        <w:t xml:space="preserve">A portion of the S½ of Section 8, Township 41 South, Range 7 West, Salt Lake Base and Meridian, more particularly described as-follows:     </w:t>
      </w:r>
    </w:p>
    <w:p w14:paraId="1F87C8E6" w14:textId="77777777" w:rsidR="00D00302" w:rsidRPr="00D00302" w:rsidRDefault="00D00302" w:rsidP="00D00302">
      <w:pPr>
        <w:rPr>
          <w:sz w:val="20"/>
          <w:szCs w:val="20"/>
        </w:rPr>
      </w:pPr>
      <w:r w:rsidRPr="00D00302">
        <w:rPr>
          <w:sz w:val="20"/>
          <w:szCs w:val="20"/>
        </w:rPr>
        <w:t>COMMENCING at the center ¼ corner of said Section 8; thence, along the north-south ¼ section line, South 01° 40’ 29” West 320.82 feet; thence South 88° 19’ 31” East 196.84 feet, to the POINT OF BEGINNING; thence, along the southerly right-of-way of Cottonwood Lane, South 45° 10' 42" East 413.24 feet; thence South 31° 59' 17" West 101.40 feet; thence South 24° 51' 40" West 79.71 feet; thence South 66° 37' 40" West 126.40 feet; thence South 30° 30' 24" West 122.79 feet; thence South 31° 47' 33" West 223.68 feet; thence North 44° 33' 09" West 387.94 feet; thence North 45° 24' 53" East 217.26 feet; thence North 44° 34' 10" West 149.01 feet; thence North 50° 09' 42" East 406.74 feet, to the POINT OF BEGINNING, containing 6.05 acres (more or less).</w:t>
      </w:r>
    </w:p>
    <w:p w14:paraId="3732D5CE" w14:textId="77777777" w:rsidR="00D00302" w:rsidRPr="00D00302" w:rsidRDefault="00D00302" w:rsidP="00D00302">
      <w:pPr>
        <w:numPr>
          <w:ilvl w:val="0"/>
          <w:numId w:val="1"/>
        </w:numPr>
        <w:spacing w:line="240" w:lineRule="auto"/>
        <w:contextualSpacing/>
        <w:rPr>
          <w:rFonts w:cstheme="minorHAnsi"/>
          <w:b/>
          <w:bCs/>
          <w:kern w:val="0"/>
          <w14:ligatures w14:val="none"/>
        </w:rPr>
      </w:pPr>
      <w:r w:rsidRPr="00D00302">
        <w:rPr>
          <w:rFonts w:cstheme="minorHAnsi"/>
          <w:b/>
          <w:bCs/>
          <w:kern w:val="0"/>
          <w14:ligatures w14:val="none"/>
        </w:rPr>
        <w:t>PUBLIC HEARING - ZONE CHANGE APPLICATION AS REQUESTED BY JOSEPH SORENSEN TO CHANGE THE ZONE OF PARCEL NUMBER O-4-31-ANNEX FROM AGRICULTURAL (AG) TO COMMERCIAL (C-1) - TOP PARCEL AND MIDDLE PARCEL DESCRIPTIONS TO BE C-1 AND THE BOTTOM PARCEL TO BE LEFT AG</w:t>
      </w:r>
    </w:p>
    <w:p w14:paraId="344106CB" w14:textId="77777777" w:rsidR="00D00302" w:rsidRPr="00D00302" w:rsidRDefault="00D00302" w:rsidP="00D00302">
      <w:pPr>
        <w:ind w:left="720"/>
        <w:contextualSpacing/>
        <w:rPr>
          <w:b/>
          <w:bCs/>
          <w:sz w:val="20"/>
          <w:szCs w:val="20"/>
          <w:u w:val="single"/>
        </w:rPr>
      </w:pPr>
    </w:p>
    <w:p w14:paraId="3DAE741C" w14:textId="77777777" w:rsidR="00D00302" w:rsidRPr="00D00302" w:rsidRDefault="00D00302" w:rsidP="00D00302">
      <w:pPr>
        <w:rPr>
          <w:b/>
          <w:bCs/>
          <w:sz w:val="20"/>
          <w:szCs w:val="20"/>
          <w:u w:val="single"/>
        </w:rPr>
      </w:pPr>
      <w:r w:rsidRPr="00D00302">
        <w:rPr>
          <w:b/>
          <w:bCs/>
          <w:sz w:val="20"/>
          <w:szCs w:val="20"/>
          <w:u w:val="single"/>
        </w:rPr>
        <w:t>Top Parcel</w:t>
      </w:r>
    </w:p>
    <w:p w14:paraId="68A93242" w14:textId="77777777" w:rsidR="00D00302" w:rsidRPr="00D00302" w:rsidRDefault="00D00302" w:rsidP="00D00302">
      <w:pPr>
        <w:rPr>
          <w:sz w:val="20"/>
          <w:szCs w:val="20"/>
        </w:rPr>
      </w:pPr>
      <w:r w:rsidRPr="00D00302">
        <w:rPr>
          <w:sz w:val="20"/>
          <w:szCs w:val="20"/>
        </w:rPr>
        <w:t xml:space="preserve">A portion of the S½ of Section 8, Township 41 South, Range 7 West, Salt Lake Base and Meridian, more particularly described as-follows:     </w:t>
      </w:r>
    </w:p>
    <w:p w14:paraId="3DF9F0E2" w14:textId="77777777" w:rsidR="00D00302" w:rsidRPr="00D00302" w:rsidRDefault="00D00302" w:rsidP="00D00302">
      <w:pPr>
        <w:rPr>
          <w:sz w:val="20"/>
          <w:szCs w:val="20"/>
        </w:rPr>
      </w:pPr>
      <w:r w:rsidRPr="00D00302">
        <w:rPr>
          <w:sz w:val="20"/>
          <w:szCs w:val="20"/>
        </w:rPr>
        <w:t>COMMENCING at the center ¼ corner of said Section 8; thence, along the north-south ¼ section line, South 01° 40’ 29” West 217.26 feet; thence South 88° 19’ 31” East 86.36 feet, to the POINT OF BEGINNING; thence, along the southerly right-of-way of Cottonwood Lane, South 45° 10' 42" East 70.67 feet; thence South 50° 09' 42" West 405.87 feet; thence North 44° 34' 10" West 90.06 feet, to the easterly right-of-way of US Highway 89; thence, along said highway right-of-way, North 27° 51' 27" East 110.43 feet; thence South 56° 06' 51" East 31.76 feet; thence North 59° 31' 07" East 33.44 feet; thence North 56° 09' 11" East 85.19 feet; thence North 55° 29' 30" East 71.61 feet; thence North 55° 29' 25" East 66.77 feet; thence North 55° 19' 22" East 40.31 feet, to the POINT OF BEGINNING; containing 0.85 acres (more or less).</w:t>
      </w:r>
    </w:p>
    <w:p w14:paraId="389ADEF3" w14:textId="77777777" w:rsidR="00D00302" w:rsidRPr="00D00302" w:rsidRDefault="00D00302" w:rsidP="00D00302">
      <w:pPr>
        <w:rPr>
          <w:b/>
          <w:bCs/>
          <w:sz w:val="20"/>
          <w:szCs w:val="20"/>
          <w:u w:val="single"/>
        </w:rPr>
      </w:pPr>
      <w:r w:rsidRPr="00D00302">
        <w:rPr>
          <w:b/>
          <w:bCs/>
          <w:sz w:val="20"/>
          <w:szCs w:val="20"/>
          <w:u w:val="single"/>
        </w:rPr>
        <w:t>Middle Parcel</w:t>
      </w:r>
    </w:p>
    <w:p w14:paraId="2867E9BE" w14:textId="77777777" w:rsidR="00D00302" w:rsidRPr="00D00302" w:rsidRDefault="00D00302" w:rsidP="00D00302">
      <w:pPr>
        <w:rPr>
          <w:sz w:val="20"/>
          <w:szCs w:val="20"/>
        </w:rPr>
      </w:pPr>
      <w:r w:rsidRPr="00D00302">
        <w:rPr>
          <w:sz w:val="20"/>
          <w:szCs w:val="20"/>
        </w:rPr>
        <w:t xml:space="preserve">A portion of the S½ of Section 8, Township 41 South, Range 7 West, Salt Lake Base and Meridian, more particularly described as-follows:     </w:t>
      </w:r>
    </w:p>
    <w:p w14:paraId="357EF338" w14:textId="77777777" w:rsidR="00D00302" w:rsidRPr="00D00302" w:rsidRDefault="00D00302" w:rsidP="00D00302">
      <w:pPr>
        <w:rPr>
          <w:sz w:val="20"/>
          <w:szCs w:val="20"/>
        </w:rPr>
      </w:pPr>
      <w:r w:rsidRPr="00D00302">
        <w:rPr>
          <w:sz w:val="20"/>
          <w:szCs w:val="20"/>
        </w:rPr>
        <w:t>COMMENCING at the center ¼ corner of said Section 8; thence, along the north-south ¼ section line, South 01° 40’ 29” West 265.59 feet; thence South 88° 19’ 31” East 137.92 feet, to the POINT OF BEGINNING; thence, along the southerly right-of-way of Cottonwood Lane, South 45° 10' 42" East 80.76 feet; thence South 50° 09' 42" West 406.74 feet; thence North 44° 34' 10" West 80.68 feet; thence North 50° 09' 42" East 405.87 feet, to the POINT OF BEGINNING, containing 0.75 acres (more or less).</w:t>
      </w:r>
    </w:p>
    <w:p w14:paraId="624572F9" w14:textId="77777777" w:rsidR="00D00302" w:rsidRPr="00D00302" w:rsidRDefault="00D00302" w:rsidP="00D00302">
      <w:pPr>
        <w:rPr>
          <w:b/>
          <w:bCs/>
          <w:sz w:val="20"/>
          <w:szCs w:val="20"/>
          <w:u w:val="single"/>
        </w:rPr>
      </w:pPr>
      <w:r w:rsidRPr="00D00302">
        <w:rPr>
          <w:b/>
          <w:bCs/>
          <w:sz w:val="20"/>
          <w:szCs w:val="20"/>
          <w:u w:val="single"/>
        </w:rPr>
        <w:t>Bottom Parcel</w:t>
      </w:r>
    </w:p>
    <w:p w14:paraId="1D58AD2D" w14:textId="77777777" w:rsidR="00D00302" w:rsidRPr="00D00302" w:rsidRDefault="00D00302" w:rsidP="00D00302">
      <w:pPr>
        <w:rPr>
          <w:sz w:val="20"/>
          <w:szCs w:val="20"/>
        </w:rPr>
      </w:pPr>
      <w:r w:rsidRPr="00D00302">
        <w:rPr>
          <w:sz w:val="20"/>
          <w:szCs w:val="20"/>
        </w:rPr>
        <w:t xml:space="preserve">A portion of the S½ of Section 8, Township 41 South, Range 7 West, Salt Lake Base and Meridian, more particularly described as-follows:     </w:t>
      </w:r>
    </w:p>
    <w:p w14:paraId="6DF84E58" w14:textId="77777777" w:rsidR="00D00302" w:rsidRDefault="00D00302" w:rsidP="00D00302">
      <w:pPr>
        <w:rPr>
          <w:sz w:val="20"/>
          <w:szCs w:val="20"/>
        </w:rPr>
      </w:pPr>
      <w:r w:rsidRPr="00D00302">
        <w:rPr>
          <w:sz w:val="20"/>
          <w:szCs w:val="20"/>
        </w:rPr>
        <w:t>COMMENCING at the center ¼ corner of said Section 8; thence, along the north-south ¼ section line, South 01° 40’ 29” West 320.82 feet; thence South 88° 19’ 31” East 196.84 feet, to the POINT OF BEGINNING; thence, along the southerly right-of-way of Cottonwood Lane, South 45° 10' 42" East 413.24 feet; thence South 31° 59' 17" West 101.40 feet; thence South 24° 51' 40" West 79.71 feet; thence South 66° 37' 40" West 126.40 feet; thence South 30° 30' 24" West 122.79 feet; thence South 31° 47' 33" West 223.68 feet; thence North 44° 33' 09" West 387.94 feet; thence North 45° 24' 53" East 217.26 feet; thence North 44° 34' 10" West 149.01 feet; thence North 50° 09' 42" East 406.74 feet, to the POINT OF BEGINNING, containing 6.05 acres (more or less).</w:t>
      </w:r>
    </w:p>
    <w:p w14:paraId="6996648D" w14:textId="6FEB1C56" w:rsidR="00064EBA" w:rsidRPr="00762147" w:rsidRDefault="00574A5F" w:rsidP="00D00302">
      <w:r>
        <w:rPr>
          <w:sz w:val="20"/>
          <w:szCs w:val="20"/>
        </w:rPr>
        <w:tab/>
      </w:r>
      <w:r w:rsidR="008C46AA" w:rsidRPr="008C46AA">
        <w:t xml:space="preserve">Laura Wilson </w:t>
      </w:r>
      <w:r w:rsidR="008C46AA">
        <w:t xml:space="preserve">had questions concerning what was going </w:t>
      </w:r>
      <w:r w:rsidR="000A38F9">
        <w:t>on as she had not heard anything.</w:t>
      </w:r>
      <w:r w:rsidR="00762147">
        <w:t xml:space="preserve"> Breanna Crofts showed Laura copies of Josephs applications with drawings about what he wanted. She had no more questions. No other comments, public hearing was closed at 7:05 P.M. Jared Harlan motioned to close the public hearing. Ed Bolander seconded the motion. All were in favor. Motion carries. </w:t>
      </w:r>
    </w:p>
    <w:p w14:paraId="69E26C3E" w14:textId="77777777" w:rsidR="00D00302" w:rsidRDefault="00D00302" w:rsidP="00D00302">
      <w:pPr>
        <w:numPr>
          <w:ilvl w:val="0"/>
          <w:numId w:val="1"/>
        </w:numPr>
        <w:contextualSpacing/>
        <w:rPr>
          <w:rFonts w:cstheme="minorHAnsi"/>
          <w:b/>
          <w:bCs/>
          <w:kern w:val="0"/>
          <w14:ligatures w14:val="none"/>
        </w:rPr>
      </w:pPr>
      <w:r w:rsidRPr="00D00302">
        <w:rPr>
          <w:rFonts w:cstheme="minorHAnsi"/>
          <w:b/>
          <w:bCs/>
          <w:kern w:val="0"/>
          <w14:ligatures w14:val="none"/>
        </w:rPr>
        <w:t>CONSIDER FOR APPROVAL/DENIAL RECOMMENDATION REQUESTED BY JOSEPH SORENSEN FOR A MINOR SUBDIVISION GOING FROM 1 LOT TO 3 LOTS BEING DIVIDED FROM PARCEL 0-4-31-ANNEX, 899 W COTTONWOOD LN LOCATED ON THE FOLLOWING LOTS AS LISTED ABOVE TO THE ORDERVILLE TOWN COUNCIL</w:t>
      </w:r>
    </w:p>
    <w:p w14:paraId="5CA7FD19" w14:textId="033A30DA" w:rsidR="00762147" w:rsidRPr="00762147" w:rsidRDefault="00383498" w:rsidP="00762147">
      <w:pPr>
        <w:ind w:left="720"/>
        <w:contextualSpacing/>
        <w:rPr>
          <w:rFonts w:cstheme="minorHAnsi"/>
          <w:kern w:val="0"/>
          <w14:ligatures w14:val="none"/>
        </w:rPr>
      </w:pPr>
      <w:r>
        <w:rPr>
          <w:rFonts w:cstheme="minorHAnsi"/>
          <w:kern w:val="0"/>
          <w14:ligatures w14:val="none"/>
        </w:rPr>
        <w:t xml:space="preserve">Ed Bolander asked Joseph if the food truck will be moving down as well, Joseph commented he has no idea. Joseph Sorensen commented the top property is owned by Mighty 5 Adventures, Joseph is part owner in this property and then Joseph and his wife own the rest of the property which is 7.8 acres. He would like to subdivide .85 acres and .75 acres off of the 7.8 </w:t>
      </w:r>
      <w:r w:rsidR="00597266">
        <w:rPr>
          <w:rFonts w:cstheme="minorHAnsi"/>
          <w:kern w:val="0"/>
          <w14:ligatures w14:val="none"/>
        </w:rPr>
        <w:t xml:space="preserve">acres </w:t>
      </w:r>
      <w:r>
        <w:rPr>
          <w:rFonts w:cstheme="minorHAnsi"/>
          <w:kern w:val="0"/>
          <w14:ligatures w14:val="none"/>
        </w:rPr>
        <w:t xml:space="preserve">to leave 6.05 acres in agriculture and the top 2 pieces would become commercial. </w:t>
      </w:r>
      <w:r w:rsidR="008B4DBA">
        <w:rPr>
          <w:rFonts w:cstheme="minorHAnsi"/>
          <w:kern w:val="0"/>
          <w14:ligatures w14:val="none"/>
        </w:rPr>
        <w:t xml:space="preserve">Joseph also found out with the survey of the property that they own 13 feet on the opposite side of the road all the way down cottonwood lane. With this new finding it took .14 acres off that they thought went with the big property, so that is why the upper lots are split into .85 &amp; .75 acres to keep the 6 acres for greenbelt and build a house on the property. Josephs plan is to move the vacation rentals down on the bottom parcel that will be commercial and move the tour company to the top 2 commercial pieces. That will include a building for the business and a shop to </w:t>
      </w:r>
      <w:r w:rsidR="00597266">
        <w:rPr>
          <w:rFonts w:cstheme="minorHAnsi"/>
          <w:kern w:val="0"/>
          <w14:ligatures w14:val="none"/>
        </w:rPr>
        <w:t>store</w:t>
      </w:r>
      <w:r w:rsidR="008B4DBA">
        <w:rPr>
          <w:rFonts w:cstheme="minorHAnsi"/>
          <w:kern w:val="0"/>
          <w14:ligatures w14:val="none"/>
        </w:rPr>
        <w:t xml:space="preserve"> the side-by-side machines and conduct maintenance on </w:t>
      </w:r>
      <w:r w:rsidR="008B4DBA">
        <w:rPr>
          <w:rFonts w:cstheme="minorHAnsi"/>
          <w:kern w:val="0"/>
          <w14:ligatures w14:val="none"/>
        </w:rPr>
        <w:lastRenderedPageBreak/>
        <w:t xml:space="preserve">the machines and a </w:t>
      </w:r>
      <w:r w:rsidR="00597266">
        <w:rPr>
          <w:rFonts w:cstheme="minorHAnsi"/>
          <w:kern w:val="0"/>
          <w14:ligatures w14:val="none"/>
        </w:rPr>
        <w:t xml:space="preserve">big </w:t>
      </w:r>
      <w:r w:rsidR="008B4DBA">
        <w:rPr>
          <w:rFonts w:cstheme="minorHAnsi"/>
          <w:kern w:val="0"/>
          <w14:ligatures w14:val="none"/>
        </w:rPr>
        <w:t>majority of it will be a big parking lot. These are just ideas they are throwing around as they do not know the finalized plan until they start talking with engineers. Ann Bolander asked about the access and if Joseph could show where they would access</w:t>
      </w:r>
      <w:r w:rsidR="0035072C">
        <w:rPr>
          <w:rFonts w:cstheme="minorHAnsi"/>
          <w:kern w:val="0"/>
          <w14:ligatures w14:val="none"/>
        </w:rPr>
        <w:t xml:space="preserve"> the property. Joseph Sorensen stated turning lanes are already in place off the highway and he has access to all 3 pieces he is wanting to subdivide. Robert Lacey asked </w:t>
      </w:r>
      <w:r w:rsidR="00CC44BB">
        <w:rPr>
          <w:rFonts w:cstheme="minorHAnsi"/>
          <w:kern w:val="0"/>
          <w14:ligatures w14:val="none"/>
        </w:rPr>
        <w:t xml:space="preserve">if planning and zoning had a setback requirement between commercial and ag? Ed Bolander and Robert Lacey decided it was unclear if any setbacks were required but Joseph agreed to make sure it was followed if needed. Laura Wilson was concerned the building would look like a warehouse and how much traffic this is going to bring. Joseph reassured her </w:t>
      </w:r>
      <w:r w:rsidR="00605380">
        <w:rPr>
          <w:rFonts w:cstheme="minorHAnsi"/>
          <w:kern w:val="0"/>
          <w14:ligatures w14:val="none"/>
        </w:rPr>
        <w:t xml:space="preserve">the building will not be a warehouse and will look very nice, and the traffic will only go to the top parcels for parking and the tours will leave the business and head south to the canyons. Jon Lee commented back to the setback question and he stated </w:t>
      </w:r>
      <w:r w:rsidR="00597266">
        <w:rPr>
          <w:rFonts w:cstheme="minorHAnsi"/>
          <w:kern w:val="0"/>
          <w14:ligatures w14:val="none"/>
        </w:rPr>
        <w:t xml:space="preserve">that if </w:t>
      </w:r>
      <w:r w:rsidR="00605380">
        <w:rPr>
          <w:rFonts w:cstheme="minorHAnsi"/>
          <w:kern w:val="0"/>
          <w14:ligatures w14:val="none"/>
        </w:rPr>
        <w:t>commercial i</w:t>
      </w:r>
      <w:r w:rsidR="00597266">
        <w:rPr>
          <w:rFonts w:cstheme="minorHAnsi"/>
          <w:kern w:val="0"/>
          <w14:ligatures w14:val="none"/>
        </w:rPr>
        <w:t>s</w:t>
      </w:r>
      <w:r w:rsidR="00605380">
        <w:rPr>
          <w:rFonts w:cstheme="minorHAnsi"/>
          <w:kern w:val="0"/>
          <w14:ligatures w14:val="none"/>
        </w:rPr>
        <w:t xml:space="preserve"> abutted to residential or ag residential </w:t>
      </w:r>
      <w:r w:rsidR="00597266">
        <w:rPr>
          <w:rFonts w:cstheme="minorHAnsi"/>
          <w:kern w:val="0"/>
          <w14:ligatures w14:val="none"/>
        </w:rPr>
        <w:t xml:space="preserve">the setback is </w:t>
      </w:r>
      <w:r w:rsidR="00605380">
        <w:rPr>
          <w:rFonts w:cstheme="minorHAnsi"/>
          <w:kern w:val="0"/>
          <w14:ligatures w14:val="none"/>
        </w:rPr>
        <w:t>10 feet, so until he builds a house the setbacks will not come into effect. Jared Harlan motioned to consider for approval the recommendation requested by Joseph Sorensen for a minor subdivision for the lots and parcels as listed. Ed Bolander seconded the motion.  Ayes: Ed Bolander, Jared Harlan, Marty Hepworth. Joseph Sorensen abstained from voting</w:t>
      </w:r>
      <w:r w:rsidR="00F47CE3">
        <w:rPr>
          <w:rFonts w:cstheme="minorHAnsi"/>
          <w:kern w:val="0"/>
          <w14:ligatures w14:val="none"/>
        </w:rPr>
        <w:t xml:space="preserve"> because it’s his property being voted on. Motion carries. </w:t>
      </w:r>
    </w:p>
    <w:p w14:paraId="2E5F847B" w14:textId="77777777" w:rsidR="00D00302" w:rsidRPr="00D00302" w:rsidRDefault="00D00302" w:rsidP="00D00302">
      <w:pPr>
        <w:spacing w:line="240" w:lineRule="auto"/>
        <w:ind w:left="720"/>
        <w:contextualSpacing/>
        <w:rPr>
          <w:rFonts w:cstheme="minorHAnsi"/>
          <w:b/>
          <w:bCs/>
          <w:kern w:val="0"/>
          <w14:ligatures w14:val="none"/>
        </w:rPr>
      </w:pPr>
    </w:p>
    <w:p w14:paraId="216A2320" w14:textId="01D6A14E" w:rsidR="00D00302" w:rsidRPr="00D00302" w:rsidRDefault="00D00302" w:rsidP="00D00302">
      <w:pPr>
        <w:numPr>
          <w:ilvl w:val="0"/>
          <w:numId w:val="1"/>
        </w:numPr>
        <w:spacing w:line="240" w:lineRule="auto"/>
        <w:contextualSpacing/>
        <w:rPr>
          <w:rFonts w:cstheme="minorHAnsi"/>
          <w:b/>
          <w:bCs/>
          <w:kern w:val="0"/>
          <w14:ligatures w14:val="none"/>
        </w:rPr>
      </w:pPr>
      <w:r w:rsidRPr="00D00302">
        <w:rPr>
          <w:rFonts w:cstheme="minorHAnsi"/>
          <w:b/>
          <w:bCs/>
          <w:kern w:val="0"/>
          <w14:ligatures w14:val="none"/>
        </w:rPr>
        <w:t>CONSIDER RECOMMENDING FOR APPROVAL/DENIAL TO THE ORDERVILLE TOWN COUNCIL A ZONE CHANGE APPLICATION AS REQUESTED BY JOSEPH SORENSEN TO CHANGE THE ZONE OF PARCEL NUMBER O-4-31-ANNEX FROM AGRICULTURAL (AG) TO COMMERCIAL (C-1) AS LISTED ABOVE</w:t>
      </w:r>
      <w:r w:rsidR="00F47CE3">
        <w:rPr>
          <w:rFonts w:cstheme="minorHAnsi"/>
          <w:b/>
          <w:bCs/>
          <w:kern w:val="0"/>
          <w14:ligatures w14:val="none"/>
        </w:rPr>
        <w:t xml:space="preserve"> </w:t>
      </w:r>
      <w:r w:rsidR="00F47CE3">
        <w:rPr>
          <w:rFonts w:cstheme="minorHAnsi"/>
          <w:kern w:val="0"/>
          <w14:ligatures w14:val="none"/>
        </w:rPr>
        <w:t>Jared Harlan motioned to consider recommending for approval to the Orderville Town Council a zone change application as requested by Joseph Sorensen to change the zone of parcel number O-4-31-ANNEX from agricultural to commercial as listed above. Ed Bolander seconded the motion. Ayes: Ed Bolander, Jared Harlan, Marty Hepworth. Joseph Sorensen abstained from voting because it’s his property being voted on. Motion carries.</w:t>
      </w:r>
    </w:p>
    <w:p w14:paraId="7FD23E30" w14:textId="77777777" w:rsidR="00D00302" w:rsidRPr="00D00302" w:rsidRDefault="00D00302" w:rsidP="00D00302">
      <w:pPr>
        <w:ind w:left="720"/>
        <w:contextualSpacing/>
        <w:rPr>
          <w:rFonts w:cstheme="minorHAnsi"/>
          <w:b/>
          <w:bCs/>
          <w:kern w:val="0"/>
          <w14:ligatures w14:val="none"/>
        </w:rPr>
      </w:pPr>
    </w:p>
    <w:p w14:paraId="3FA8C726" w14:textId="4F15CE38" w:rsidR="00D00302" w:rsidRDefault="00D00302" w:rsidP="00D00302">
      <w:pPr>
        <w:numPr>
          <w:ilvl w:val="0"/>
          <w:numId w:val="1"/>
        </w:numPr>
        <w:spacing w:line="240" w:lineRule="auto"/>
        <w:contextualSpacing/>
        <w:rPr>
          <w:rFonts w:cstheme="minorHAnsi"/>
          <w:b/>
          <w:bCs/>
          <w:kern w:val="0"/>
          <w14:ligatures w14:val="none"/>
        </w:rPr>
      </w:pPr>
      <w:r w:rsidRPr="00D00302">
        <w:rPr>
          <w:rFonts w:cstheme="minorHAnsi"/>
          <w:b/>
          <w:bCs/>
          <w:kern w:val="0"/>
          <w14:ligatures w14:val="none"/>
        </w:rPr>
        <w:t>DISCUSSION ON GOAL #2 IN SECTION 2.5:  LAND USE GOALS, STRATEGIES, AND ACTIONS OF THE ORDERVILLE GENERAL PLAN - ENCOURAGE MANAGED &amp; PLANNED GROWTH &amp; PROVIDE FOR A LAND USE PATTERN THAT COMPLEMENTS THE TOWN’S EXISTING USES &amp; ASSETS</w:t>
      </w:r>
      <w:r w:rsidR="009B0902">
        <w:rPr>
          <w:rFonts w:cstheme="minorHAnsi"/>
          <w:b/>
          <w:bCs/>
          <w:kern w:val="0"/>
          <w14:ligatures w14:val="none"/>
        </w:rPr>
        <w:t xml:space="preserve"> </w:t>
      </w:r>
      <w:r w:rsidR="009B0902">
        <w:rPr>
          <w:rFonts w:cstheme="minorHAnsi"/>
          <w:kern w:val="0"/>
          <w14:ligatures w14:val="none"/>
        </w:rPr>
        <w:t xml:space="preserve">Robert Lacey commented that the general plan has covered this goal pretty well.  The best strategy is going to be meeting with the attorney on the annexation policy and plan. </w:t>
      </w:r>
    </w:p>
    <w:p w14:paraId="6D53756A" w14:textId="77777777" w:rsidR="00574A5F" w:rsidRPr="00D00302" w:rsidRDefault="00574A5F" w:rsidP="00574A5F">
      <w:pPr>
        <w:spacing w:line="240" w:lineRule="auto"/>
        <w:ind w:left="720"/>
        <w:contextualSpacing/>
        <w:rPr>
          <w:rFonts w:cstheme="minorHAnsi"/>
          <w:b/>
          <w:bCs/>
          <w:kern w:val="0"/>
          <w14:ligatures w14:val="none"/>
        </w:rPr>
      </w:pPr>
    </w:p>
    <w:p w14:paraId="48ECE5A1" w14:textId="6B667FF9" w:rsidR="00D00302" w:rsidRPr="007560CC" w:rsidRDefault="00D00302" w:rsidP="00D00302">
      <w:pPr>
        <w:spacing w:line="240" w:lineRule="auto"/>
        <w:rPr>
          <w:rFonts w:cstheme="minorHAnsi"/>
          <w:kern w:val="0"/>
          <w14:ligatures w14:val="none"/>
        </w:rPr>
      </w:pPr>
      <w:r w:rsidRPr="00D00302">
        <w:rPr>
          <w:rFonts w:cstheme="minorHAnsi"/>
          <w:b/>
          <w:bCs/>
          <w:kern w:val="0"/>
          <w14:ligatures w14:val="none"/>
        </w:rPr>
        <w:t xml:space="preserve">OTHER ITEMS:  </w:t>
      </w:r>
      <w:r w:rsidR="007560CC">
        <w:rPr>
          <w:rFonts w:cstheme="minorHAnsi"/>
          <w:kern w:val="0"/>
          <w14:ligatures w14:val="none"/>
        </w:rPr>
        <w:t>Annexation training with At</w:t>
      </w:r>
      <w:r w:rsidR="009B0902">
        <w:rPr>
          <w:rFonts w:cstheme="minorHAnsi"/>
          <w:kern w:val="0"/>
          <w14:ligatures w14:val="none"/>
        </w:rPr>
        <w:t>torney Kent Burggraaf has been set up for May 17</w:t>
      </w:r>
      <w:r w:rsidR="009B0902" w:rsidRPr="009B0902">
        <w:rPr>
          <w:rFonts w:cstheme="minorHAnsi"/>
          <w:kern w:val="0"/>
          <w:vertAlign w:val="superscript"/>
          <w14:ligatures w14:val="none"/>
        </w:rPr>
        <w:t>th</w:t>
      </w:r>
      <w:r w:rsidR="009B0902">
        <w:rPr>
          <w:rFonts w:cstheme="minorHAnsi"/>
          <w:kern w:val="0"/>
          <w14:ligatures w14:val="none"/>
        </w:rPr>
        <w:t xml:space="preserve"> at 7:00 p.m.</w:t>
      </w:r>
    </w:p>
    <w:p w14:paraId="43322FC0" w14:textId="0555CA23" w:rsidR="00D00302" w:rsidRPr="00574A5F" w:rsidRDefault="00D00302" w:rsidP="00D00302">
      <w:pPr>
        <w:spacing w:line="240" w:lineRule="auto"/>
        <w:rPr>
          <w:rFonts w:cstheme="minorHAnsi"/>
          <w:kern w:val="0"/>
          <w14:ligatures w14:val="none"/>
        </w:rPr>
      </w:pPr>
      <w:r w:rsidRPr="00D00302">
        <w:rPr>
          <w:rFonts w:cstheme="minorHAnsi"/>
          <w:b/>
          <w:bCs/>
          <w:kern w:val="0"/>
          <w14:ligatures w14:val="none"/>
        </w:rPr>
        <w:t>IDENTIFY BOUNDARIES TO CONSIDER FOR ANNEXATION</w:t>
      </w:r>
      <w:r w:rsidR="00574A5F">
        <w:rPr>
          <w:rFonts w:cstheme="minorHAnsi"/>
          <w:b/>
          <w:bCs/>
          <w:kern w:val="0"/>
          <w14:ligatures w14:val="none"/>
        </w:rPr>
        <w:t xml:space="preserve">: </w:t>
      </w:r>
      <w:r w:rsidR="00223FD7">
        <w:rPr>
          <w:rFonts w:cstheme="minorHAnsi"/>
          <w:kern w:val="0"/>
          <w14:ligatures w14:val="none"/>
        </w:rPr>
        <w:t xml:space="preserve">The commission had a </w:t>
      </w:r>
      <w:r w:rsidR="00597266">
        <w:rPr>
          <w:rFonts w:cstheme="minorHAnsi"/>
          <w:kern w:val="0"/>
          <w14:ligatures w14:val="none"/>
        </w:rPr>
        <w:t>good</w:t>
      </w:r>
      <w:r w:rsidR="00223FD7">
        <w:rPr>
          <w:rFonts w:cstheme="minorHAnsi"/>
          <w:kern w:val="0"/>
          <w14:ligatures w14:val="none"/>
        </w:rPr>
        <w:t xml:space="preserve"> discussion on annexing the Mongini properties and the properties around the proposed </w:t>
      </w:r>
      <w:r w:rsidR="00597266">
        <w:rPr>
          <w:rFonts w:cstheme="minorHAnsi"/>
          <w:kern w:val="0"/>
          <w14:ligatures w14:val="none"/>
        </w:rPr>
        <w:t xml:space="preserve">cove </w:t>
      </w:r>
      <w:r w:rsidR="00223FD7">
        <w:rPr>
          <w:rFonts w:cstheme="minorHAnsi"/>
          <w:kern w:val="0"/>
          <w14:ligatures w14:val="none"/>
        </w:rPr>
        <w:t xml:space="preserve">reservoir. </w:t>
      </w:r>
    </w:p>
    <w:p w14:paraId="775E9F8E" w14:textId="6CAA02E3" w:rsidR="00D00302" w:rsidRPr="00D00302" w:rsidRDefault="00D00302" w:rsidP="00D00302">
      <w:pPr>
        <w:spacing w:line="240" w:lineRule="auto"/>
        <w:rPr>
          <w:rFonts w:cstheme="minorHAnsi"/>
          <w:b/>
          <w:bCs/>
          <w:kern w:val="0"/>
          <w14:ligatures w14:val="none"/>
        </w:rPr>
      </w:pPr>
      <w:r w:rsidRPr="00D00302">
        <w:rPr>
          <w:rFonts w:cstheme="minorHAnsi"/>
          <w:b/>
          <w:bCs/>
          <w:kern w:val="0"/>
          <w14:ligatures w14:val="none"/>
        </w:rPr>
        <w:t>NEXT MEETING ITEMS:</w:t>
      </w:r>
      <w:r w:rsidR="00574A5F">
        <w:rPr>
          <w:rFonts w:cstheme="minorHAnsi"/>
          <w:b/>
          <w:bCs/>
          <w:kern w:val="0"/>
          <w14:ligatures w14:val="none"/>
        </w:rPr>
        <w:t xml:space="preserve"> </w:t>
      </w:r>
    </w:p>
    <w:p w14:paraId="542C2745" w14:textId="4317371C" w:rsidR="00EA54CA" w:rsidRDefault="00D00302" w:rsidP="00D00302">
      <w:r w:rsidRPr="00D00302">
        <w:rPr>
          <w:rFonts w:cstheme="minorHAnsi"/>
          <w:b/>
          <w:bCs/>
          <w:kern w:val="0"/>
          <w14:ligatures w14:val="none"/>
        </w:rPr>
        <w:t>ADJOURN:</w:t>
      </w:r>
      <w:bookmarkEnd w:id="3"/>
      <w:r w:rsidR="00574A5F">
        <w:rPr>
          <w:rFonts w:cstheme="minorHAnsi"/>
          <w:b/>
          <w:bCs/>
          <w:kern w:val="0"/>
          <w14:ligatures w14:val="none"/>
        </w:rPr>
        <w:t xml:space="preserve"> </w:t>
      </w:r>
      <w:r w:rsidR="00574A5F">
        <w:t>Joseph Sorensen</w:t>
      </w:r>
      <w:r w:rsidR="00574A5F" w:rsidRPr="00EA54CA">
        <w:t xml:space="preserve"> motioned to adjourn. </w:t>
      </w:r>
      <w:r w:rsidR="00574A5F">
        <w:t>Ed Bolander</w:t>
      </w:r>
      <w:r w:rsidR="00574A5F" w:rsidRPr="00EA54CA">
        <w:t xml:space="preserve"> seconded the motion. All were in favor. Motion carries.</w:t>
      </w:r>
    </w:p>
    <w:p w14:paraId="3F07034A" w14:textId="77777777" w:rsidR="00D436BB" w:rsidRDefault="00D436BB" w:rsidP="00D00302"/>
    <w:p w14:paraId="0DD4BE75" w14:textId="77777777" w:rsidR="00D436BB" w:rsidRDefault="00D436BB" w:rsidP="00D00302"/>
    <w:p w14:paraId="31AF445D" w14:textId="2EDA8166" w:rsidR="00D436BB" w:rsidRDefault="00D436BB" w:rsidP="00D436BB">
      <w:r>
        <w:t xml:space="preserve">On </w:t>
      </w:r>
      <w:r>
        <w:t>June</w:t>
      </w:r>
      <w:r>
        <w:t xml:space="preserve"> </w:t>
      </w:r>
      <w:r>
        <w:t>28</w:t>
      </w:r>
      <w:r>
        <w:t>, 2023 J</w:t>
      </w:r>
      <w:r>
        <w:t>oseph Sorensen</w:t>
      </w:r>
      <w:r>
        <w:t xml:space="preserve"> motioned to approve these minutes. J</w:t>
      </w:r>
      <w:r>
        <w:t>ared Harlan</w:t>
      </w:r>
      <w:r>
        <w:t xml:space="preserve"> seconded the motion. All were in favor. Motion carries.</w:t>
      </w:r>
    </w:p>
    <w:p w14:paraId="1FFFCEB4" w14:textId="77777777" w:rsidR="00D436BB" w:rsidRDefault="00D436BB" w:rsidP="00D00302"/>
    <w:sectPr w:rsidR="00D436BB" w:rsidSect="00EA54CA">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EA07A" w14:textId="77777777" w:rsidR="00EA54CA" w:rsidRDefault="00EA54CA" w:rsidP="00EA54CA">
      <w:pPr>
        <w:spacing w:after="0" w:line="240" w:lineRule="auto"/>
      </w:pPr>
      <w:r>
        <w:separator/>
      </w:r>
    </w:p>
  </w:endnote>
  <w:endnote w:type="continuationSeparator" w:id="0">
    <w:p w14:paraId="0D17BFC0" w14:textId="77777777" w:rsidR="00EA54CA" w:rsidRDefault="00EA54CA" w:rsidP="00EA5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F2BCC" w14:textId="77777777" w:rsidR="00EA54CA" w:rsidRDefault="00EA54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99391" w14:textId="77777777" w:rsidR="00EA54CA" w:rsidRDefault="00EA54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FC357" w14:textId="77777777" w:rsidR="00EA54CA" w:rsidRDefault="00EA54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69D70" w14:textId="77777777" w:rsidR="00EA54CA" w:rsidRDefault="00EA54CA" w:rsidP="00EA54CA">
      <w:pPr>
        <w:spacing w:after="0" w:line="240" w:lineRule="auto"/>
      </w:pPr>
      <w:r>
        <w:separator/>
      </w:r>
    </w:p>
  </w:footnote>
  <w:footnote w:type="continuationSeparator" w:id="0">
    <w:p w14:paraId="463FD06D" w14:textId="77777777" w:rsidR="00EA54CA" w:rsidRDefault="00EA54CA" w:rsidP="00EA54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18EDE" w14:textId="77777777" w:rsidR="00EA54CA" w:rsidRDefault="00EA54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F8889" w14:textId="688049E6" w:rsidR="00EA54CA" w:rsidRDefault="00EA54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8F1FA" w14:textId="77777777" w:rsidR="00EA54CA" w:rsidRDefault="00EA54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8E6B36"/>
    <w:multiLevelType w:val="hybridMultilevel"/>
    <w:tmpl w:val="E904C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726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229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4CA"/>
    <w:rsid w:val="00064EBA"/>
    <w:rsid w:val="000A38F9"/>
    <w:rsid w:val="00223FD7"/>
    <w:rsid w:val="00306ED9"/>
    <w:rsid w:val="0035072C"/>
    <w:rsid w:val="00383498"/>
    <w:rsid w:val="004E5EC3"/>
    <w:rsid w:val="00574A5F"/>
    <w:rsid w:val="00597266"/>
    <w:rsid w:val="00605380"/>
    <w:rsid w:val="007560CC"/>
    <w:rsid w:val="00762147"/>
    <w:rsid w:val="008150E7"/>
    <w:rsid w:val="008171A1"/>
    <w:rsid w:val="008B4DBA"/>
    <w:rsid w:val="008C46AA"/>
    <w:rsid w:val="008F264F"/>
    <w:rsid w:val="009B0902"/>
    <w:rsid w:val="00B04A87"/>
    <w:rsid w:val="00B13591"/>
    <w:rsid w:val="00CC44BB"/>
    <w:rsid w:val="00D00302"/>
    <w:rsid w:val="00D436BB"/>
    <w:rsid w:val="00D71FE3"/>
    <w:rsid w:val="00EA54CA"/>
    <w:rsid w:val="00F47CE3"/>
    <w:rsid w:val="00F66E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14:docId w14:val="2C3484D3"/>
  <w15:chartTrackingRefBased/>
  <w15:docId w15:val="{673520EF-349C-4497-BA9C-C37B5F64C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54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54CA"/>
  </w:style>
  <w:style w:type="paragraph" w:styleId="Footer">
    <w:name w:val="footer"/>
    <w:basedOn w:val="Normal"/>
    <w:link w:val="FooterChar"/>
    <w:uiPriority w:val="99"/>
    <w:unhideWhenUsed/>
    <w:rsid w:val="00EA54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54CA"/>
  </w:style>
  <w:style w:type="paragraph" w:styleId="ListParagraph">
    <w:name w:val="List Paragraph"/>
    <w:basedOn w:val="Normal"/>
    <w:uiPriority w:val="34"/>
    <w:qFormat/>
    <w:rsid w:val="00EA54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7626056">
      <w:bodyDiv w:val="1"/>
      <w:marLeft w:val="0"/>
      <w:marRight w:val="0"/>
      <w:marTop w:val="0"/>
      <w:marBottom w:val="0"/>
      <w:divBdr>
        <w:top w:val="none" w:sz="0" w:space="0" w:color="auto"/>
        <w:left w:val="none" w:sz="0" w:space="0" w:color="auto"/>
        <w:bottom w:val="none" w:sz="0" w:space="0" w:color="auto"/>
        <w:right w:val="none" w:sz="0" w:space="0" w:color="auto"/>
      </w:divBdr>
    </w:div>
    <w:div w:id="1955625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980EB-B530-46D1-A3A8-43D9E2DA6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1510</TotalTime>
  <Pages>3</Pages>
  <Words>1678</Words>
  <Characters>9569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Breanna Crofts</dc:creator>
  <cp:keywords/>
  <dc:description/>
  <cp:lastModifiedBy>Breanna Crofts</cp:lastModifiedBy>
  <cp:revision>13</cp:revision>
  <dcterms:created xsi:type="dcterms:W3CDTF">2023-04-28T14:36:00Z</dcterms:created>
  <dcterms:modified xsi:type="dcterms:W3CDTF">2023-06-29T15:46:00Z</dcterms:modified>
</cp:coreProperties>
</file>