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7DE33" w14:textId="77777777" w:rsidR="00D214E7" w:rsidRPr="00D214E7" w:rsidRDefault="00D214E7" w:rsidP="00D214E7">
      <w:pPr>
        <w:spacing w:after="0" w:line="240" w:lineRule="auto"/>
        <w:jc w:val="center"/>
        <w:rPr>
          <w:rFonts w:ascii="Times New Roman" w:eastAsia="Times New Roman" w:hAnsi="Times New Roman" w:cs="Times New Roman"/>
          <w:kern w:val="0"/>
          <w:sz w:val="24"/>
          <w:szCs w:val="24"/>
          <w14:ligatures w14:val="none"/>
        </w:rPr>
      </w:pPr>
      <w:r w:rsidRPr="00D214E7">
        <w:rPr>
          <w:rFonts w:ascii="Calibri" w:eastAsia="Times New Roman" w:hAnsi="Calibri" w:cs="Calibri"/>
          <w:b/>
          <w:bCs/>
          <w:color w:val="000000"/>
          <w:kern w:val="0"/>
          <w:sz w:val="32"/>
          <w:szCs w:val="32"/>
          <w14:ligatures w14:val="none"/>
        </w:rPr>
        <w:t>Town of Bluff</w:t>
      </w:r>
    </w:p>
    <w:p w14:paraId="3FA436A6" w14:textId="77777777" w:rsidR="00D214E7" w:rsidRPr="00D214E7" w:rsidRDefault="00D214E7" w:rsidP="00D214E7">
      <w:pPr>
        <w:spacing w:after="0" w:line="240" w:lineRule="auto"/>
        <w:jc w:val="center"/>
        <w:rPr>
          <w:rFonts w:ascii="Times New Roman" w:eastAsia="Times New Roman" w:hAnsi="Times New Roman" w:cs="Times New Roman"/>
          <w:kern w:val="0"/>
          <w:sz w:val="24"/>
          <w:szCs w:val="24"/>
          <w14:ligatures w14:val="none"/>
        </w:rPr>
      </w:pPr>
      <w:r w:rsidRPr="00D214E7">
        <w:rPr>
          <w:rFonts w:ascii="Calibri" w:eastAsia="Times New Roman" w:hAnsi="Calibri" w:cs="Calibri"/>
          <w:color w:val="000000"/>
          <w:kern w:val="0"/>
          <w:sz w:val="26"/>
          <w:szCs w:val="26"/>
          <w14:ligatures w14:val="none"/>
        </w:rPr>
        <w:t>Planning and Zoning Commission Regular Meeting </w:t>
      </w:r>
    </w:p>
    <w:p w14:paraId="19D15C44" w14:textId="77777777" w:rsidR="00D214E7" w:rsidRPr="00D214E7" w:rsidRDefault="00D214E7" w:rsidP="00D214E7">
      <w:pPr>
        <w:spacing w:after="0" w:line="240" w:lineRule="auto"/>
        <w:jc w:val="center"/>
        <w:rPr>
          <w:rFonts w:ascii="Times New Roman" w:eastAsia="Times New Roman" w:hAnsi="Times New Roman" w:cs="Times New Roman"/>
          <w:kern w:val="0"/>
          <w:sz w:val="24"/>
          <w:szCs w:val="24"/>
          <w14:ligatures w14:val="none"/>
        </w:rPr>
      </w:pPr>
      <w:r w:rsidRPr="00D214E7">
        <w:rPr>
          <w:rFonts w:ascii="Calibri" w:eastAsia="Times New Roman" w:hAnsi="Calibri" w:cs="Calibri"/>
          <w:b/>
          <w:bCs/>
          <w:color w:val="000000"/>
          <w:kern w:val="0"/>
          <w:sz w:val="24"/>
          <w:szCs w:val="24"/>
          <w14:ligatures w14:val="none"/>
        </w:rPr>
        <w:t>Minutes for Wednesday, June 28 at 6:00 pm</w:t>
      </w:r>
    </w:p>
    <w:p w14:paraId="0FCD6E01" w14:textId="77777777" w:rsidR="00D214E7" w:rsidRPr="00D214E7" w:rsidRDefault="00D214E7" w:rsidP="00D214E7">
      <w:pPr>
        <w:spacing w:after="0" w:line="240" w:lineRule="auto"/>
        <w:jc w:val="center"/>
        <w:rPr>
          <w:rFonts w:ascii="Times New Roman" w:eastAsia="Times New Roman" w:hAnsi="Times New Roman" w:cs="Times New Roman"/>
          <w:kern w:val="0"/>
          <w:sz w:val="24"/>
          <w:szCs w:val="24"/>
          <w14:ligatures w14:val="none"/>
        </w:rPr>
      </w:pPr>
      <w:r w:rsidRPr="00D214E7">
        <w:rPr>
          <w:rFonts w:ascii="Calibri" w:eastAsia="Times New Roman" w:hAnsi="Calibri" w:cs="Calibri"/>
          <w:b/>
          <w:bCs/>
          <w:color w:val="000000"/>
          <w:kern w:val="0"/>
          <w:sz w:val="24"/>
          <w:szCs w:val="24"/>
          <w14:ligatures w14:val="none"/>
        </w:rPr>
        <w:t xml:space="preserve">VIRTUAL </w:t>
      </w:r>
      <w:proofErr w:type="gramStart"/>
      <w:r w:rsidRPr="00D214E7">
        <w:rPr>
          <w:rFonts w:ascii="Calibri" w:eastAsia="Times New Roman" w:hAnsi="Calibri" w:cs="Calibri"/>
          <w:color w:val="000000"/>
          <w:kern w:val="0"/>
          <w:sz w:val="24"/>
          <w:szCs w:val="24"/>
          <w14:ligatures w14:val="none"/>
        </w:rPr>
        <w:t>-  Bluff</w:t>
      </w:r>
      <w:proofErr w:type="gramEnd"/>
      <w:r w:rsidRPr="00D214E7">
        <w:rPr>
          <w:rFonts w:ascii="Calibri" w:eastAsia="Times New Roman" w:hAnsi="Calibri" w:cs="Calibri"/>
          <w:color w:val="000000"/>
          <w:kern w:val="0"/>
          <w:sz w:val="24"/>
          <w:szCs w:val="24"/>
          <w14:ligatures w14:val="none"/>
        </w:rPr>
        <w:t xml:space="preserve"> Community Center</w:t>
      </w:r>
    </w:p>
    <w:p w14:paraId="5701D2E9" w14:textId="77777777" w:rsidR="00D214E7" w:rsidRPr="00D214E7" w:rsidRDefault="00D214E7" w:rsidP="00D214E7">
      <w:pPr>
        <w:spacing w:after="0" w:line="240" w:lineRule="auto"/>
        <w:jc w:val="center"/>
        <w:rPr>
          <w:rFonts w:ascii="Times New Roman" w:eastAsia="Times New Roman" w:hAnsi="Times New Roman" w:cs="Times New Roman"/>
          <w:kern w:val="0"/>
          <w:sz w:val="24"/>
          <w:szCs w:val="24"/>
          <w14:ligatures w14:val="none"/>
        </w:rPr>
      </w:pPr>
      <w:r w:rsidRPr="00D214E7">
        <w:rPr>
          <w:rFonts w:ascii="Calibri" w:eastAsia="Times New Roman" w:hAnsi="Calibri" w:cs="Calibri"/>
          <w:color w:val="000000"/>
          <w:kern w:val="0"/>
          <w:sz w:val="24"/>
          <w:szCs w:val="24"/>
          <w14:ligatures w14:val="none"/>
        </w:rPr>
        <w:t>190 North 3</w:t>
      </w:r>
      <w:r w:rsidRPr="00D214E7">
        <w:rPr>
          <w:rFonts w:ascii="Calibri" w:eastAsia="Times New Roman" w:hAnsi="Calibri" w:cs="Calibri"/>
          <w:color w:val="000000"/>
          <w:kern w:val="0"/>
          <w:sz w:val="14"/>
          <w:szCs w:val="14"/>
          <w:vertAlign w:val="superscript"/>
          <w14:ligatures w14:val="none"/>
        </w:rPr>
        <w:t>rd</w:t>
      </w:r>
      <w:r w:rsidRPr="00D214E7">
        <w:rPr>
          <w:rFonts w:ascii="Calibri" w:eastAsia="Times New Roman" w:hAnsi="Calibri" w:cs="Calibri"/>
          <w:color w:val="000000"/>
          <w:kern w:val="0"/>
          <w:sz w:val="24"/>
          <w:szCs w:val="24"/>
          <w14:ligatures w14:val="none"/>
        </w:rPr>
        <w:t xml:space="preserve"> East, Bluff, Utah 84512</w:t>
      </w:r>
    </w:p>
    <w:p w14:paraId="7C051779" w14:textId="77777777" w:rsidR="00D214E7" w:rsidRPr="00D214E7" w:rsidRDefault="00D214E7" w:rsidP="00D214E7">
      <w:pPr>
        <w:spacing w:before="16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b/>
          <w:bCs/>
          <w:color w:val="000000"/>
          <w:kern w:val="0"/>
          <w:sz w:val="24"/>
          <w:szCs w:val="24"/>
          <w14:ligatures w14:val="none"/>
        </w:rPr>
        <w:t xml:space="preserve">6:05 Roll Call: </w:t>
      </w:r>
      <w:r w:rsidRPr="00D214E7">
        <w:rPr>
          <w:rFonts w:ascii="Calibri" w:eastAsia="Times New Roman" w:hAnsi="Calibri" w:cs="Calibri"/>
          <w:color w:val="000000"/>
          <w:kern w:val="0"/>
          <w:sz w:val="24"/>
          <w:szCs w:val="24"/>
          <w14:ligatures w14:val="none"/>
        </w:rPr>
        <w:t>Amanda Podmore, Malia Collins, Marcia Hadenfeldt, Ed Dobson. Brian Whitney has an excused absence. Luanne Hook, Town Council. Erin Nelson, Town Manager.</w:t>
      </w:r>
    </w:p>
    <w:p w14:paraId="6A626D33" w14:textId="77777777" w:rsidR="00D214E7" w:rsidRPr="00D214E7" w:rsidRDefault="00D214E7" w:rsidP="00D214E7">
      <w:pPr>
        <w:spacing w:before="16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color w:val="000000"/>
          <w:kern w:val="0"/>
          <w:sz w:val="24"/>
          <w:szCs w:val="24"/>
          <w14:ligatures w14:val="none"/>
        </w:rPr>
        <w:t>Dobson motioned to approve meeting minutes for 6/6/2023 Work Session, Collins seconded. Hadenfeldt (aye), Dobson (aye), Podmore (aye), Collins (aye). Motion passed unanimously.</w:t>
      </w:r>
    </w:p>
    <w:p w14:paraId="5D041B43" w14:textId="77777777" w:rsidR="00D214E7" w:rsidRPr="00D214E7" w:rsidRDefault="00D214E7" w:rsidP="00D214E7">
      <w:pPr>
        <w:spacing w:before="16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color w:val="000000"/>
          <w:kern w:val="0"/>
          <w:sz w:val="24"/>
          <w:szCs w:val="24"/>
          <w14:ligatures w14:val="none"/>
        </w:rPr>
        <w:t>Collins motioned to approve meeting minutes from 6/7/2023 Regular Meeting. Dobson seconded. Hadenfeldt (aye), Dobson (aye), Podmore (aye), Collins (aye). Motion passed unanimously. </w:t>
      </w:r>
    </w:p>
    <w:p w14:paraId="0196BC19" w14:textId="77777777" w:rsidR="00D214E7" w:rsidRPr="00D214E7" w:rsidRDefault="00D214E7" w:rsidP="00D214E7">
      <w:pPr>
        <w:spacing w:before="16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b/>
          <w:bCs/>
          <w:color w:val="000000"/>
          <w:kern w:val="0"/>
          <w:sz w:val="24"/>
          <w:szCs w:val="24"/>
          <w14:ligatures w14:val="none"/>
        </w:rPr>
        <w:t>Public Citizens to Be Heard</w:t>
      </w:r>
    </w:p>
    <w:p w14:paraId="0EBACDFF" w14:textId="77777777" w:rsidR="00D214E7" w:rsidRPr="00D214E7" w:rsidRDefault="00D214E7" w:rsidP="00D214E7">
      <w:pPr>
        <w:spacing w:before="16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color w:val="000000"/>
          <w:kern w:val="0"/>
          <w:sz w:val="24"/>
          <w:szCs w:val="24"/>
          <w14:ligatures w14:val="none"/>
        </w:rPr>
        <w:t xml:space="preserve">Amer </w:t>
      </w:r>
      <w:proofErr w:type="spellStart"/>
      <w:r w:rsidRPr="00D214E7">
        <w:rPr>
          <w:rFonts w:ascii="Calibri" w:eastAsia="Times New Roman" w:hAnsi="Calibri" w:cs="Calibri"/>
          <w:color w:val="000000"/>
          <w:kern w:val="0"/>
          <w:sz w:val="24"/>
          <w:szCs w:val="24"/>
          <w14:ligatures w14:val="none"/>
        </w:rPr>
        <w:t>Tumeh</w:t>
      </w:r>
      <w:proofErr w:type="spellEnd"/>
      <w:r w:rsidRPr="00D214E7">
        <w:rPr>
          <w:rFonts w:ascii="Calibri" w:eastAsia="Times New Roman" w:hAnsi="Calibri" w:cs="Calibri"/>
          <w:color w:val="000000"/>
          <w:kern w:val="0"/>
          <w:sz w:val="24"/>
          <w:szCs w:val="24"/>
          <w14:ligatures w14:val="none"/>
        </w:rPr>
        <w:t xml:space="preserve"> said he listened to the 6/6 work session and said it was disingenuous to not talk about letters and </w:t>
      </w:r>
      <w:proofErr w:type="gramStart"/>
      <w:r w:rsidRPr="00D214E7">
        <w:rPr>
          <w:rFonts w:ascii="Calibri" w:eastAsia="Times New Roman" w:hAnsi="Calibri" w:cs="Calibri"/>
          <w:color w:val="000000"/>
          <w:kern w:val="0"/>
          <w:sz w:val="24"/>
          <w:szCs w:val="24"/>
          <w14:ligatures w14:val="none"/>
        </w:rPr>
        <w:t>petition</w:t>
      </w:r>
      <w:proofErr w:type="gramEnd"/>
      <w:r w:rsidRPr="00D214E7">
        <w:rPr>
          <w:rFonts w:ascii="Calibri" w:eastAsia="Times New Roman" w:hAnsi="Calibri" w:cs="Calibri"/>
          <w:color w:val="000000"/>
          <w:kern w:val="0"/>
          <w:sz w:val="24"/>
          <w:szCs w:val="24"/>
          <w14:ligatures w14:val="none"/>
        </w:rPr>
        <w:t xml:space="preserve"> that are in support of the aviation project; he said it was important to look at all that for a comprehensive ordinance. </w:t>
      </w:r>
      <w:proofErr w:type="gramStart"/>
      <w:r w:rsidRPr="00D214E7">
        <w:rPr>
          <w:rFonts w:ascii="Calibri" w:eastAsia="Times New Roman" w:hAnsi="Calibri" w:cs="Calibri"/>
          <w:color w:val="000000"/>
          <w:kern w:val="0"/>
          <w:sz w:val="24"/>
          <w:szCs w:val="24"/>
          <w14:ligatures w14:val="none"/>
        </w:rPr>
        <w:t>He</w:t>
      </w:r>
      <w:proofErr w:type="gramEnd"/>
      <w:r w:rsidRPr="00D214E7">
        <w:rPr>
          <w:rFonts w:ascii="Calibri" w:eastAsia="Times New Roman" w:hAnsi="Calibri" w:cs="Calibri"/>
          <w:color w:val="000000"/>
          <w:kern w:val="0"/>
          <w:sz w:val="24"/>
          <w:szCs w:val="24"/>
          <w14:ligatures w14:val="none"/>
        </w:rPr>
        <w:t xml:space="preserve"> spoke of the role of the FAA and that the PZ Commission only has an advisory role to the Town Council. </w:t>
      </w:r>
    </w:p>
    <w:p w14:paraId="2F7D6AFC" w14:textId="77777777" w:rsidR="00D214E7" w:rsidRPr="00D214E7" w:rsidRDefault="00D214E7" w:rsidP="00D214E7">
      <w:pPr>
        <w:spacing w:before="16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b/>
          <w:bCs/>
          <w:color w:val="000000"/>
          <w:kern w:val="0"/>
          <w:sz w:val="24"/>
          <w:szCs w:val="24"/>
          <w14:ligatures w14:val="none"/>
        </w:rPr>
        <w:t>Old Business</w:t>
      </w:r>
    </w:p>
    <w:p w14:paraId="797DFF20" w14:textId="77777777" w:rsidR="00D214E7" w:rsidRPr="00D214E7" w:rsidRDefault="00D214E7" w:rsidP="00D214E7">
      <w:pPr>
        <w:numPr>
          <w:ilvl w:val="0"/>
          <w:numId w:val="1"/>
        </w:numPr>
        <w:spacing w:after="0" w:line="240" w:lineRule="auto"/>
        <w:textAlignment w:val="baseline"/>
        <w:rPr>
          <w:rFonts w:ascii="Calibri" w:eastAsia="Times New Roman" w:hAnsi="Calibri" w:cs="Calibri"/>
          <w:color w:val="000000"/>
          <w:kern w:val="0"/>
          <w:sz w:val="24"/>
          <w:szCs w:val="24"/>
          <w14:ligatures w14:val="none"/>
        </w:rPr>
      </w:pPr>
      <w:r w:rsidRPr="00D214E7">
        <w:rPr>
          <w:rFonts w:ascii="Calibri" w:eastAsia="Times New Roman" w:hAnsi="Calibri" w:cs="Calibri"/>
          <w:color w:val="000000"/>
          <w:kern w:val="0"/>
          <w:sz w:val="24"/>
          <w:szCs w:val="24"/>
          <w14:ligatures w14:val="none"/>
        </w:rPr>
        <w:t xml:space="preserve">Update from Town Council (Hook): Next meeting is July 11th; TC approved keeping the certified tax rate the same; No current active bid on CCC ceiling replacement; Disconnect Bluff public hearing will be August 15th; 5 people running for two open town council seats: Gary </w:t>
      </w:r>
      <w:proofErr w:type="spellStart"/>
      <w:r w:rsidRPr="00D214E7">
        <w:rPr>
          <w:rFonts w:ascii="Calibri" w:eastAsia="Times New Roman" w:hAnsi="Calibri" w:cs="Calibri"/>
          <w:color w:val="000000"/>
          <w:kern w:val="0"/>
          <w:sz w:val="24"/>
          <w:szCs w:val="24"/>
          <w14:ligatures w14:val="none"/>
        </w:rPr>
        <w:t>Litchenstein</w:t>
      </w:r>
      <w:proofErr w:type="spellEnd"/>
      <w:r w:rsidRPr="00D214E7">
        <w:rPr>
          <w:rFonts w:ascii="Calibri" w:eastAsia="Times New Roman" w:hAnsi="Calibri" w:cs="Calibri"/>
          <w:color w:val="000000"/>
          <w:kern w:val="0"/>
          <w:sz w:val="24"/>
          <w:szCs w:val="24"/>
          <w14:ligatures w14:val="none"/>
        </w:rPr>
        <w:t xml:space="preserve">, Mike </w:t>
      </w:r>
      <w:proofErr w:type="spellStart"/>
      <w:r w:rsidRPr="00D214E7">
        <w:rPr>
          <w:rFonts w:ascii="Calibri" w:eastAsia="Times New Roman" w:hAnsi="Calibri" w:cs="Calibri"/>
          <w:color w:val="000000"/>
          <w:kern w:val="0"/>
          <w:sz w:val="24"/>
          <w:szCs w:val="24"/>
          <w14:ligatures w14:val="none"/>
        </w:rPr>
        <w:t>Yearous</w:t>
      </w:r>
      <w:proofErr w:type="spellEnd"/>
      <w:r w:rsidRPr="00D214E7">
        <w:rPr>
          <w:rFonts w:ascii="Calibri" w:eastAsia="Times New Roman" w:hAnsi="Calibri" w:cs="Calibri"/>
          <w:color w:val="000000"/>
          <w:kern w:val="0"/>
          <w:sz w:val="24"/>
          <w:szCs w:val="24"/>
          <w14:ligatures w14:val="none"/>
        </w:rPr>
        <w:t>, Jen Davila, Wes Shook, and Britt Hornsby so there will be a primary; budget was approved. </w:t>
      </w:r>
    </w:p>
    <w:p w14:paraId="71B1724F" w14:textId="77777777" w:rsidR="00D214E7" w:rsidRPr="00D214E7" w:rsidRDefault="00D214E7" w:rsidP="00D214E7">
      <w:pPr>
        <w:numPr>
          <w:ilvl w:val="0"/>
          <w:numId w:val="1"/>
        </w:numPr>
        <w:spacing w:after="0" w:line="240" w:lineRule="auto"/>
        <w:textAlignment w:val="baseline"/>
        <w:rPr>
          <w:rFonts w:ascii="Calibri" w:eastAsia="Times New Roman" w:hAnsi="Calibri" w:cs="Calibri"/>
          <w:color w:val="000000"/>
          <w:kern w:val="0"/>
          <w:sz w:val="24"/>
          <w:szCs w:val="24"/>
          <w14:ligatures w14:val="none"/>
        </w:rPr>
      </w:pPr>
      <w:r w:rsidRPr="00D214E7">
        <w:rPr>
          <w:rFonts w:ascii="Calibri" w:eastAsia="Times New Roman" w:hAnsi="Calibri" w:cs="Calibri"/>
          <w:color w:val="000000"/>
          <w:kern w:val="0"/>
          <w:sz w:val="24"/>
          <w:szCs w:val="24"/>
          <w14:ligatures w14:val="none"/>
        </w:rPr>
        <w:t xml:space="preserve">Update on signage enforcement: both Podmore and the town lawyer suggested an internal administrative review of the Twin Rocks sign that was put up without a permit before deciding if the lawyer needs to review it. Additionally, PZ will have a </w:t>
      </w:r>
      <w:proofErr w:type="gramStart"/>
      <w:r w:rsidRPr="00D214E7">
        <w:rPr>
          <w:rFonts w:ascii="Calibri" w:eastAsia="Times New Roman" w:hAnsi="Calibri" w:cs="Calibri"/>
          <w:color w:val="000000"/>
          <w:kern w:val="0"/>
          <w:sz w:val="24"/>
          <w:szCs w:val="24"/>
          <w14:ligatures w14:val="none"/>
        </w:rPr>
        <w:t>sign</w:t>
      </w:r>
      <w:proofErr w:type="gramEnd"/>
      <w:r w:rsidRPr="00D214E7">
        <w:rPr>
          <w:rFonts w:ascii="Calibri" w:eastAsia="Times New Roman" w:hAnsi="Calibri" w:cs="Calibri"/>
          <w:color w:val="000000"/>
          <w:kern w:val="0"/>
          <w:sz w:val="24"/>
          <w:szCs w:val="24"/>
          <w14:ligatures w14:val="none"/>
        </w:rPr>
        <w:t xml:space="preserve"> application to review from Amer </w:t>
      </w:r>
      <w:proofErr w:type="spellStart"/>
      <w:r w:rsidRPr="00D214E7">
        <w:rPr>
          <w:rFonts w:ascii="Calibri" w:eastAsia="Times New Roman" w:hAnsi="Calibri" w:cs="Calibri"/>
          <w:color w:val="000000"/>
          <w:kern w:val="0"/>
          <w:sz w:val="24"/>
          <w:szCs w:val="24"/>
          <w14:ligatures w14:val="none"/>
        </w:rPr>
        <w:t>Tumeh</w:t>
      </w:r>
      <w:proofErr w:type="spellEnd"/>
      <w:r w:rsidRPr="00D214E7">
        <w:rPr>
          <w:rFonts w:ascii="Calibri" w:eastAsia="Times New Roman" w:hAnsi="Calibri" w:cs="Calibri"/>
          <w:color w:val="000000"/>
          <w:kern w:val="0"/>
          <w:sz w:val="24"/>
          <w:szCs w:val="24"/>
          <w14:ligatures w14:val="none"/>
        </w:rPr>
        <w:t xml:space="preserve"> at the July 19th Regular PZ meeting. Hadenfeldt clarified that we do not have a sign application for the Twin Rocks Sign. The sign application for Desert Rose is a separate application. Podmore clarified that one issue is enforcement, the other is a new application. The Commission can expect to read the sign section of the zoning ordinance and packets for that meeting. </w:t>
      </w:r>
    </w:p>
    <w:p w14:paraId="3F7B36B6" w14:textId="77777777" w:rsidR="00D214E7" w:rsidRPr="00D214E7" w:rsidRDefault="00D214E7" w:rsidP="00D214E7">
      <w:pPr>
        <w:numPr>
          <w:ilvl w:val="0"/>
          <w:numId w:val="1"/>
        </w:numPr>
        <w:spacing w:after="0" w:line="240" w:lineRule="auto"/>
        <w:textAlignment w:val="baseline"/>
        <w:rPr>
          <w:rFonts w:ascii="Calibri" w:eastAsia="Times New Roman" w:hAnsi="Calibri" w:cs="Calibri"/>
          <w:color w:val="000000"/>
          <w:kern w:val="0"/>
          <w:sz w:val="24"/>
          <w:szCs w:val="24"/>
          <w14:ligatures w14:val="none"/>
        </w:rPr>
      </w:pPr>
      <w:r w:rsidRPr="00D214E7">
        <w:rPr>
          <w:rFonts w:ascii="Calibri" w:eastAsia="Times New Roman" w:hAnsi="Calibri" w:cs="Calibri"/>
          <w:color w:val="000000"/>
          <w:kern w:val="0"/>
          <w:sz w:val="24"/>
          <w:szCs w:val="24"/>
          <w14:ligatures w14:val="none"/>
        </w:rPr>
        <w:t>Site Plan Application Update (Nelson) - the town lawyer is looking at the draft application and the town council is considering a fee schedule.</w:t>
      </w:r>
    </w:p>
    <w:p w14:paraId="74EEC140" w14:textId="77777777" w:rsidR="00D214E7" w:rsidRPr="00D214E7" w:rsidRDefault="00D214E7" w:rsidP="00D214E7">
      <w:pPr>
        <w:numPr>
          <w:ilvl w:val="0"/>
          <w:numId w:val="1"/>
        </w:numPr>
        <w:spacing w:after="0" w:line="240" w:lineRule="auto"/>
        <w:textAlignment w:val="baseline"/>
        <w:rPr>
          <w:rFonts w:ascii="Calibri" w:eastAsia="Times New Roman" w:hAnsi="Calibri" w:cs="Calibri"/>
          <w:color w:val="000000"/>
          <w:kern w:val="0"/>
          <w:sz w:val="24"/>
          <w:szCs w:val="24"/>
          <w14:ligatures w14:val="none"/>
        </w:rPr>
      </w:pPr>
      <w:r w:rsidRPr="00D214E7">
        <w:rPr>
          <w:rFonts w:ascii="Calibri" w:eastAsia="Times New Roman" w:hAnsi="Calibri" w:cs="Calibri"/>
          <w:color w:val="000000"/>
          <w:kern w:val="0"/>
          <w:sz w:val="24"/>
          <w:szCs w:val="24"/>
          <w14:ligatures w14:val="none"/>
        </w:rPr>
        <w:t>LUDMA (Land Use Development and Management Act) requirements update (Nelson) - other priorities have delayed this but there remains a need to look at new legislated requirements. </w:t>
      </w:r>
    </w:p>
    <w:p w14:paraId="0678ABFD" w14:textId="77777777" w:rsidR="00D214E7" w:rsidRPr="00D214E7" w:rsidRDefault="00D214E7" w:rsidP="00D214E7">
      <w:pPr>
        <w:numPr>
          <w:ilvl w:val="0"/>
          <w:numId w:val="1"/>
        </w:numPr>
        <w:spacing w:after="0" w:line="240" w:lineRule="auto"/>
        <w:textAlignment w:val="baseline"/>
        <w:rPr>
          <w:rFonts w:ascii="Calibri" w:eastAsia="Times New Roman" w:hAnsi="Calibri" w:cs="Calibri"/>
          <w:color w:val="000000"/>
          <w:kern w:val="0"/>
          <w:sz w:val="24"/>
          <w:szCs w:val="24"/>
          <w14:ligatures w14:val="none"/>
        </w:rPr>
      </w:pPr>
      <w:r w:rsidRPr="00D214E7">
        <w:rPr>
          <w:rFonts w:ascii="Calibri" w:eastAsia="Times New Roman" w:hAnsi="Calibri" w:cs="Calibri"/>
          <w:color w:val="222222"/>
          <w:kern w:val="0"/>
          <w:sz w:val="24"/>
          <w:szCs w:val="24"/>
          <w14:ligatures w14:val="none"/>
        </w:rPr>
        <w:t xml:space="preserve">Update on RV Ordinance (Collins &amp; Hadenfeldt) - Collins and Hadenfeldt met and worked on the draft ordinance that focuses on two parts: one, where RVs can be and </w:t>
      </w:r>
      <w:r w:rsidRPr="00D214E7">
        <w:rPr>
          <w:rFonts w:ascii="Calibri" w:eastAsia="Times New Roman" w:hAnsi="Calibri" w:cs="Calibri"/>
          <w:color w:val="222222"/>
          <w:kern w:val="0"/>
          <w:sz w:val="24"/>
          <w:szCs w:val="24"/>
          <w14:ligatures w14:val="none"/>
        </w:rPr>
        <w:lastRenderedPageBreak/>
        <w:t>two, RV park regulations. They trimmed down the draft and it could be considered for a future meeting. </w:t>
      </w:r>
    </w:p>
    <w:p w14:paraId="5E6AC693" w14:textId="77777777" w:rsidR="00D214E7" w:rsidRPr="00D214E7" w:rsidRDefault="00D214E7" w:rsidP="00D214E7">
      <w:pPr>
        <w:spacing w:after="0" w:line="240" w:lineRule="auto"/>
        <w:rPr>
          <w:rFonts w:ascii="Times New Roman" w:eastAsia="Times New Roman" w:hAnsi="Times New Roman" w:cs="Times New Roman"/>
          <w:kern w:val="0"/>
          <w:sz w:val="24"/>
          <w:szCs w:val="24"/>
          <w14:ligatures w14:val="none"/>
        </w:rPr>
      </w:pPr>
    </w:p>
    <w:p w14:paraId="4150E20C" w14:textId="77777777" w:rsidR="00D214E7" w:rsidRPr="00D214E7" w:rsidRDefault="00D214E7" w:rsidP="00D214E7">
      <w:pPr>
        <w:spacing w:after="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b/>
          <w:bCs/>
          <w:color w:val="000000"/>
          <w:kern w:val="0"/>
          <w:sz w:val="24"/>
          <w:szCs w:val="24"/>
          <w14:ligatures w14:val="none"/>
        </w:rPr>
        <w:t>New Business</w:t>
      </w:r>
    </w:p>
    <w:p w14:paraId="56FCCEBC" w14:textId="77777777" w:rsidR="00D214E7" w:rsidRPr="00D214E7" w:rsidRDefault="00D214E7" w:rsidP="00D214E7">
      <w:pPr>
        <w:numPr>
          <w:ilvl w:val="0"/>
          <w:numId w:val="2"/>
        </w:numPr>
        <w:spacing w:after="0" w:line="240" w:lineRule="auto"/>
        <w:textAlignment w:val="baseline"/>
        <w:rPr>
          <w:rFonts w:ascii="Calibri" w:eastAsia="Times New Roman" w:hAnsi="Calibri" w:cs="Calibri"/>
          <w:color w:val="222222"/>
          <w:kern w:val="0"/>
          <w:sz w:val="24"/>
          <w:szCs w:val="24"/>
          <w14:ligatures w14:val="none"/>
        </w:rPr>
      </w:pPr>
      <w:r w:rsidRPr="00D214E7">
        <w:rPr>
          <w:rFonts w:ascii="Calibri" w:eastAsia="Times New Roman" w:hAnsi="Calibri" w:cs="Calibri"/>
          <w:color w:val="222222"/>
          <w:kern w:val="0"/>
          <w:sz w:val="24"/>
          <w:szCs w:val="24"/>
          <w14:ligatures w14:val="none"/>
        </w:rPr>
        <w:t>Land Use Clearances - none. </w:t>
      </w:r>
    </w:p>
    <w:p w14:paraId="3B93DD1C" w14:textId="77777777" w:rsidR="00D214E7" w:rsidRPr="00D214E7" w:rsidRDefault="00D214E7" w:rsidP="00D214E7">
      <w:pPr>
        <w:numPr>
          <w:ilvl w:val="0"/>
          <w:numId w:val="3"/>
        </w:numPr>
        <w:spacing w:after="0" w:line="240" w:lineRule="auto"/>
        <w:textAlignment w:val="baseline"/>
        <w:rPr>
          <w:rFonts w:ascii="Calibri" w:eastAsia="Times New Roman" w:hAnsi="Calibri" w:cs="Calibri"/>
          <w:color w:val="222222"/>
          <w:kern w:val="0"/>
          <w:sz w:val="24"/>
          <w:szCs w:val="24"/>
          <w14:ligatures w14:val="none"/>
        </w:rPr>
      </w:pPr>
      <w:r w:rsidRPr="00D214E7">
        <w:rPr>
          <w:rFonts w:ascii="Calibri" w:eastAsia="Times New Roman" w:hAnsi="Calibri" w:cs="Calibri"/>
          <w:color w:val="222222"/>
          <w:kern w:val="0"/>
          <w:sz w:val="24"/>
          <w:szCs w:val="24"/>
          <w14:ligatures w14:val="none"/>
        </w:rPr>
        <w:t>Town of Bluff request for lighting ordinance follow-up process on new builds (Nelson) The dark sky committee (</w:t>
      </w:r>
      <w:proofErr w:type="spellStart"/>
      <w:r w:rsidRPr="00D214E7">
        <w:rPr>
          <w:rFonts w:ascii="Calibri" w:eastAsia="Times New Roman" w:hAnsi="Calibri" w:cs="Calibri"/>
          <w:color w:val="222222"/>
          <w:kern w:val="0"/>
          <w:sz w:val="24"/>
          <w:szCs w:val="24"/>
          <w14:ligatures w14:val="none"/>
        </w:rPr>
        <w:t>sarah</w:t>
      </w:r>
      <w:proofErr w:type="spellEnd"/>
      <w:r w:rsidRPr="00D214E7">
        <w:rPr>
          <w:rFonts w:ascii="Calibri" w:eastAsia="Times New Roman" w:hAnsi="Calibri" w:cs="Calibri"/>
          <w:color w:val="222222"/>
          <w:kern w:val="0"/>
          <w:sz w:val="24"/>
          <w:szCs w:val="24"/>
          <w14:ligatures w14:val="none"/>
        </w:rPr>
        <w:t xml:space="preserve">, </w:t>
      </w:r>
      <w:proofErr w:type="spellStart"/>
      <w:r w:rsidRPr="00D214E7">
        <w:rPr>
          <w:rFonts w:ascii="Calibri" w:eastAsia="Times New Roman" w:hAnsi="Calibri" w:cs="Calibri"/>
          <w:color w:val="222222"/>
          <w:kern w:val="0"/>
          <w:sz w:val="24"/>
          <w:szCs w:val="24"/>
          <w14:ligatures w14:val="none"/>
        </w:rPr>
        <w:t>erin</w:t>
      </w:r>
      <w:proofErr w:type="spellEnd"/>
      <w:r w:rsidRPr="00D214E7">
        <w:rPr>
          <w:rFonts w:ascii="Calibri" w:eastAsia="Times New Roman" w:hAnsi="Calibri" w:cs="Calibri"/>
          <w:color w:val="222222"/>
          <w:kern w:val="0"/>
          <w:sz w:val="24"/>
          <w:szCs w:val="24"/>
          <w14:ligatures w14:val="none"/>
        </w:rPr>
        <w:t xml:space="preserve">, </w:t>
      </w:r>
      <w:proofErr w:type="spellStart"/>
      <w:r w:rsidRPr="00D214E7">
        <w:rPr>
          <w:rFonts w:ascii="Calibri" w:eastAsia="Times New Roman" w:hAnsi="Calibri" w:cs="Calibri"/>
          <w:color w:val="222222"/>
          <w:kern w:val="0"/>
          <w:sz w:val="24"/>
          <w:szCs w:val="24"/>
          <w14:ligatures w14:val="none"/>
        </w:rPr>
        <w:t>luanne</w:t>
      </w:r>
      <w:proofErr w:type="spellEnd"/>
      <w:r w:rsidRPr="00D214E7">
        <w:rPr>
          <w:rFonts w:ascii="Calibri" w:eastAsia="Times New Roman" w:hAnsi="Calibri" w:cs="Calibri"/>
          <w:color w:val="222222"/>
          <w:kern w:val="0"/>
          <w:sz w:val="24"/>
          <w:szCs w:val="24"/>
          <w14:ligatures w14:val="none"/>
        </w:rPr>
        <w:t xml:space="preserve">, </w:t>
      </w:r>
      <w:proofErr w:type="spellStart"/>
      <w:r w:rsidRPr="00D214E7">
        <w:rPr>
          <w:rFonts w:ascii="Calibri" w:eastAsia="Times New Roman" w:hAnsi="Calibri" w:cs="Calibri"/>
          <w:color w:val="222222"/>
          <w:kern w:val="0"/>
          <w:sz w:val="24"/>
          <w:szCs w:val="24"/>
          <w14:ligatures w14:val="none"/>
        </w:rPr>
        <w:t>ann</w:t>
      </w:r>
      <w:proofErr w:type="spellEnd"/>
      <w:r w:rsidRPr="00D214E7">
        <w:rPr>
          <w:rFonts w:ascii="Calibri" w:eastAsia="Times New Roman" w:hAnsi="Calibri" w:cs="Calibri"/>
          <w:color w:val="222222"/>
          <w:kern w:val="0"/>
          <w:sz w:val="24"/>
          <w:szCs w:val="24"/>
          <w14:ligatures w14:val="none"/>
        </w:rPr>
        <w:t xml:space="preserve">) is working on certification for a dark sky community for Bluff and there are a couple of pieces of compliance needed. The town wants to know if, not from an enforcement perspective but as a “check the box”, PZ should have a process to follow up on whether a new build has dark sky lighting. Nelson asked if PZ would be able to provide information to staff as to whether a new </w:t>
      </w:r>
      <w:proofErr w:type="gramStart"/>
      <w:r w:rsidRPr="00D214E7">
        <w:rPr>
          <w:rFonts w:ascii="Calibri" w:eastAsia="Times New Roman" w:hAnsi="Calibri" w:cs="Calibri"/>
          <w:color w:val="222222"/>
          <w:kern w:val="0"/>
          <w:sz w:val="24"/>
          <w:szCs w:val="24"/>
          <w14:ligatures w14:val="none"/>
        </w:rPr>
        <w:t>build</w:t>
      </w:r>
      <w:proofErr w:type="gramEnd"/>
      <w:r w:rsidRPr="00D214E7">
        <w:rPr>
          <w:rFonts w:ascii="Calibri" w:eastAsia="Times New Roman" w:hAnsi="Calibri" w:cs="Calibri"/>
          <w:color w:val="222222"/>
          <w:kern w:val="0"/>
          <w:sz w:val="24"/>
          <w:szCs w:val="24"/>
          <w14:ligatures w14:val="none"/>
        </w:rPr>
        <w:t xml:space="preserve"> has dark sky lighting, perhaps via a form or in-person check?  Hadenfeldt said it is not PZ’s responsibility to check on enforcement. Collins said we can help create </w:t>
      </w:r>
      <w:proofErr w:type="gramStart"/>
      <w:r w:rsidRPr="00D214E7">
        <w:rPr>
          <w:rFonts w:ascii="Calibri" w:eastAsia="Times New Roman" w:hAnsi="Calibri" w:cs="Calibri"/>
          <w:color w:val="222222"/>
          <w:kern w:val="0"/>
          <w:sz w:val="24"/>
          <w:szCs w:val="24"/>
          <w14:ligatures w14:val="none"/>
        </w:rPr>
        <w:t>forms</w:t>
      </w:r>
      <w:proofErr w:type="gramEnd"/>
      <w:r w:rsidRPr="00D214E7">
        <w:rPr>
          <w:rFonts w:ascii="Calibri" w:eastAsia="Times New Roman" w:hAnsi="Calibri" w:cs="Calibri"/>
          <w:color w:val="222222"/>
          <w:kern w:val="0"/>
          <w:sz w:val="24"/>
          <w:szCs w:val="24"/>
          <w14:ligatures w14:val="none"/>
        </w:rPr>
        <w:t xml:space="preserve"> but we should not become an enforcement agency. Podmore agreed with what was said and said it sounds like an enforcement issue. Hook clarified that lighting can be looked at before an owner gets their certificate of occupancy. Hadenfeldt reiterated that it should not come back to </w:t>
      </w:r>
      <w:proofErr w:type="gramStart"/>
      <w:r w:rsidRPr="00D214E7">
        <w:rPr>
          <w:rFonts w:ascii="Calibri" w:eastAsia="Times New Roman" w:hAnsi="Calibri" w:cs="Calibri"/>
          <w:color w:val="222222"/>
          <w:kern w:val="0"/>
          <w:sz w:val="24"/>
          <w:szCs w:val="24"/>
          <w14:ligatures w14:val="none"/>
        </w:rPr>
        <w:t>PZ</w:t>
      </w:r>
      <w:proofErr w:type="gramEnd"/>
      <w:r w:rsidRPr="00D214E7">
        <w:rPr>
          <w:rFonts w:ascii="Calibri" w:eastAsia="Times New Roman" w:hAnsi="Calibri" w:cs="Calibri"/>
          <w:color w:val="222222"/>
          <w:kern w:val="0"/>
          <w:sz w:val="24"/>
          <w:szCs w:val="24"/>
          <w14:ligatures w14:val="none"/>
        </w:rPr>
        <w:t xml:space="preserve"> but the inspector can have it on the list for the certificate of occupancy. Dobson said to revisit the question of citizen enforcement. Podmore suggested the Commission make a formal recommendation about this issue at the July 19th meeting agenda. Podmore can call the county building office. </w:t>
      </w:r>
    </w:p>
    <w:p w14:paraId="32965AB5" w14:textId="77777777" w:rsidR="00D214E7" w:rsidRPr="00D214E7" w:rsidRDefault="00D214E7" w:rsidP="00D214E7">
      <w:pPr>
        <w:numPr>
          <w:ilvl w:val="0"/>
          <w:numId w:val="4"/>
        </w:numPr>
        <w:spacing w:after="0" w:line="240" w:lineRule="auto"/>
        <w:textAlignment w:val="baseline"/>
        <w:rPr>
          <w:rFonts w:ascii="Calibri" w:eastAsia="Times New Roman" w:hAnsi="Calibri" w:cs="Calibri"/>
          <w:color w:val="222222"/>
          <w:kern w:val="0"/>
          <w:sz w:val="24"/>
          <w:szCs w:val="24"/>
          <w14:ligatures w14:val="none"/>
        </w:rPr>
      </w:pPr>
      <w:r w:rsidRPr="00D214E7">
        <w:rPr>
          <w:rFonts w:ascii="Calibri" w:eastAsia="Times New Roman" w:hAnsi="Calibri" w:cs="Calibri"/>
          <w:color w:val="222222"/>
          <w:kern w:val="0"/>
          <w:sz w:val="24"/>
          <w:szCs w:val="24"/>
          <w14:ligatures w14:val="none"/>
        </w:rPr>
        <w:t xml:space="preserve">Discuss the February SJR piece on the truck stop court case - Dobson said it is </w:t>
      </w:r>
      <w:proofErr w:type="gramStart"/>
      <w:r w:rsidRPr="00D214E7">
        <w:rPr>
          <w:rFonts w:ascii="Calibri" w:eastAsia="Times New Roman" w:hAnsi="Calibri" w:cs="Calibri"/>
          <w:color w:val="222222"/>
          <w:kern w:val="0"/>
          <w:sz w:val="24"/>
          <w:szCs w:val="24"/>
          <w14:ligatures w14:val="none"/>
        </w:rPr>
        <w:t>an  interesting</w:t>
      </w:r>
      <w:proofErr w:type="gramEnd"/>
      <w:r w:rsidRPr="00D214E7">
        <w:rPr>
          <w:rFonts w:ascii="Calibri" w:eastAsia="Times New Roman" w:hAnsi="Calibri" w:cs="Calibri"/>
          <w:color w:val="222222"/>
          <w:kern w:val="0"/>
          <w:sz w:val="24"/>
          <w:szCs w:val="24"/>
          <w14:ligatures w14:val="none"/>
        </w:rPr>
        <w:t xml:space="preserve"> study on local control, court response, and appellate review. There is some interesting information about SITLA showing that there may be some leverage for local authority/entities to influence SITLA. The Commission does not know if the case has seen summary judgment. </w:t>
      </w:r>
    </w:p>
    <w:p w14:paraId="4D229BEF" w14:textId="77777777" w:rsidR="00D214E7" w:rsidRPr="00D214E7" w:rsidRDefault="00D214E7" w:rsidP="00D214E7">
      <w:pPr>
        <w:numPr>
          <w:ilvl w:val="0"/>
          <w:numId w:val="5"/>
        </w:numPr>
        <w:spacing w:after="0" w:line="240" w:lineRule="auto"/>
        <w:textAlignment w:val="baseline"/>
        <w:rPr>
          <w:rFonts w:ascii="Calibri" w:eastAsia="Times New Roman" w:hAnsi="Calibri" w:cs="Calibri"/>
          <w:color w:val="222222"/>
          <w:kern w:val="0"/>
          <w:sz w:val="24"/>
          <w:szCs w:val="24"/>
          <w14:ligatures w14:val="none"/>
        </w:rPr>
      </w:pPr>
      <w:r w:rsidRPr="00D214E7">
        <w:rPr>
          <w:rFonts w:ascii="Calibri" w:eastAsia="Times New Roman" w:hAnsi="Calibri" w:cs="Calibri"/>
          <w:color w:val="222222"/>
          <w:kern w:val="0"/>
          <w:sz w:val="24"/>
          <w:szCs w:val="24"/>
          <w14:ligatures w14:val="none"/>
        </w:rPr>
        <w:t xml:space="preserve">Discussion of aviation ordinance recommendation, chart of types of </w:t>
      </w:r>
      <w:proofErr w:type="gramStart"/>
      <w:r w:rsidRPr="00D214E7">
        <w:rPr>
          <w:rFonts w:ascii="Calibri" w:eastAsia="Times New Roman" w:hAnsi="Calibri" w:cs="Calibri"/>
          <w:color w:val="222222"/>
          <w:kern w:val="0"/>
          <w:sz w:val="24"/>
          <w:szCs w:val="24"/>
          <w14:ligatures w14:val="none"/>
        </w:rPr>
        <w:t>aircrafts</w:t>
      </w:r>
      <w:proofErr w:type="gramEnd"/>
      <w:r w:rsidRPr="00D214E7">
        <w:rPr>
          <w:rFonts w:ascii="Calibri" w:eastAsia="Times New Roman" w:hAnsi="Calibri" w:cs="Calibri"/>
          <w:color w:val="222222"/>
          <w:kern w:val="0"/>
          <w:sz w:val="24"/>
          <w:szCs w:val="24"/>
          <w14:ligatures w14:val="none"/>
        </w:rPr>
        <w:t xml:space="preserve"> and zones, and next steps - The Commission has not worked on the ordinance since the June 6th work session except for the chart Whitney made. </w:t>
      </w:r>
    </w:p>
    <w:p w14:paraId="43C4F2EB" w14:textId="77777777" w:rsidR="00D214E7" w:rsidRPr="00D214E7" w:rsidRDefault="00D214E7" w:rsidP="00D214E7">
      <w:pPr>
        <w:numPr>
          <w:ilvl w:val="0"/>
          <w:numId w:val="6"/>
        </w:numPr>
        <w:spacing w:after="0" w:line="240" w:lineRule="auto"/>
        <w:textAlignment w:val="baseline"/>
        <w:rPr>
          <w:rFonts w:ascii="Calibri" w:eastAsia="Times New Roman" w:hAnsi="Calibri" w:cs="Calibri"/>
          <w:color w:val="222222"/>
          <w:kern w:val="0"/>
          <w:sz w:val="24"/>
          <w:szCs w:val="24"/>
          <w14:ligatures w14:val="none"/>
        </w:rPr>
      </w:pPr>
      <w:r w:rsidRPr="00D214E7">
        <w:rPr>
          <w:rFonts w:ascii="Calibri" w:eastAsia="Times New Roman" w:hAnsi="Calibri" w:cs="Calibri"/>
          <w:color w:val="222222"/>
          <w:kern w:val="0"/>
          <w:sz w:val="24"/>
          <w:szCs w:val="24"/>
          <w14:ligatures w14:val="none"/>
        </w:rPr>
        <w:t xml:space="preserve">Schedule </w:t>
      </w:r>
      <w:proofErr w:type="gramStart"/>
      <w:r w:rsidRPr="00D214E7">
        <w:rPr>
          <w:rFonts w:ascii="Calibri" w:eastAsia="Times New Roman" w:hAnsi="Calibri" w:cs="Calibri"/>
          <w:color w:val="222222"/>
          <w:kern w:val="0"/>
          <w:sz w:val="24"/>
          <w:szCs w:val="24"/>
          <w14:ligatures w14:val="none"/>
        </w:rPr>
        <w:t>next</w:t>
      </w:r>
      <w:proofErr w:type="gramEnd"/>
      <w:r w:rsidRPr="00D214E7">
        <w:rPr>
          <w:rFonts w:ascii="Calibri" w:eastAsia="Times New Roman" w:hAnsi="Calibri" w:cs="Calibri"/>
          <w:color w:val="222222"/>
          <w:kern w:val="0"/>
          <w:sz w:val="24"/>
          <w:szCs w:val="24"/>
          <w14:ligatures w14:val="none"/>
        </w:rPr>
        <w:t xml:space="preserve"> aviation ordinance work session - July 11th at 1 pm at the Community Center. </w:t>
      </w:r>
    </w:p>
    <w:p w14:paraId="75A80C11" w14:textId="77777777" w:rsidR="00D214E7" w:rsidRPr="00D214E7" w:rsidRDefault="00D214E7" w:rsidP="00D214E7">
      <w:pPr>
        <w:numPr>
          <w:ilvl w:val="0"/>
          <w:numId w:val="7"/>
        </w:numPr>
        <w:spacing w:after="0" w:line="240" w:lineRule="auto"/>
        <w:textAlignment w:val="baseline"/>
        <w:rPr>
          <w:rFonts w:ascii="Calibri" w:eastAsia="Times New Roman" w:hAnsi="Calibri" w:cs="Calibri"/>
          <w:color w:val="222222"/>
          <w:kern w:val="0"/>
          <w:sz w:val="24"/>
          <w:szCs w:val="24"/>
          <w14:ligatures w14:val="none"/>
        </w:rPr>
      </w:pPr>
      <w:r w:rsidRPr="00D214E7">
        <w:rPr>
          <w:rFonts w:ascii="Calibri" w:eastAsia="Times New Roman" w:hAnsi="Calibri" w:cs="Calibri"/>
          <w:color w:val="222222"/>
          <w:kern w:val="0"/>
          <w:sz w:val="24"/>
          <w:szCs w:val="24"/>
          <w14:ligatures w14:val="none"/>
        </w:rPr>
        <w:t>Items for the next agenda: Signs, RV ordinance, Dark Sky follow-up process recommendation, and vote on aviation ordinance recommendation. </w:t>
      </w:r>
    </w:p>
    <w:p w14:paraId="4AE3DB31" w14:textId="77777777" w:rsidR="00D214E7" w:rsidRPr="00D214E7" w:rsidRDefault="00D214E7" w:rsidP="00D214E7">
      <w:pPr>
        <w:numPr>
          <w:ilvl w:val="0"/>
          <w:numId w:val="8"/>
        </w:numPr>
        <w:spacing w:after="0" w:line="240" w:lineRule="auto"/>
        <w:textAlignment w:val="baseline"/>
        <w:rPr>
          <w:rFonts w:ascii="Calibri" w:eastAsia="Times New Roman" w:hAnsi="Calibri" w:cs="Calibri"/>
          <w:color w:val="222222"/>
          <w:kern w:val="0"/>
          <w:sz w:val="24"/>
          <w:szCs w:val="24"/>
          <w14:ligatures w14:val="none"/>
        </w:rPr>
      </w:pPr>
      <w:r w:rsidRPr="00D214E7">
        <w:rPr>
          <w:rFonts w:ascii="Calibri" w:eastAsia="Times New Roman" w:hAnsi="Calibri" w:cs="Calibri"/>
          <w:color w:val="222222"/>
          <w:kern w:val="0"/>
          <w:sz w:val="24"/>
          <w:szCs w:val="24"/>
          <w14:ligatures w14:val="none"/>
        </w:rPr>
        <w:t>Other - none.</w:t>
      </w:r>
    </w:p>
    <w:p w14:paraId="225CB9C0" w14:textId="77777777" w:rsidR="00D214E7" w:rsidRPr="00D214E7" w:rsidRDefault="00D214E7" w:rsidP="00D214E7">
      <w:pPr>
        <w:spacing w:after="0" w:line="240" w:lineRule="auto"/>
        <w:rPr>
          <w:rFonts w:ascii="Times New Roman" w:eastAsia="Times New Roman" w:hAnsi="Times New Roman" w:cs="Times New Roman"/>
          <w:kern w:val="0"/>
          <w:sz w:val="24"/>
          <w:szCs w:val="24"/>
          <w14:ligatures w14:val="none"/>
        </w:rPr>
      </w:pPr>
    </w:p>
    <w:p w14:paraId="5A4EB126" w14:textId="77777777" w:rsidR="00D214E7" w:rsidRPr="00D214E7" w:rsidRDefault="00D214E7" w:rsidP="00D214E7">
      <w:pPr>
        <w:spacing w:after="0" w:line="240" w:lineRule="auto"/>
        <w:rPr>
          <w:rFonts w:ascii="Times New Roman" w:eastAsia="Times New Roman" w:hAnsi="Times New Roman" w:cs="Times New Roman"/>
          <w:kern w:val="0"/>
          <w:sz w:val="24"/>
          <w:szCs w:val="24"/>
          <w14:ligatures w14:val="none"/>
        </w:rPr>
      </w:pPr>
      <w:r w:rsidRPr="00D214E7">
        <w:rPr>
          <w:rFonts w:ascii="Calibri" w:eastAsia="Times New Roman" w:hAnsi="Calibri" w:cs="Calibri"/>
          <w:color w:val="000000"/>
          <w:kern w:val="0"/>
          <w:sz w:val="24"/>
          <w:szCs w:val="24"/>
          <w14:ligatures w14:val="none"/>
        </w:rPr>
        <w:t xml:space="preserve">Motion to adjourn by Dobson. Second by Hadenfeldt. </w:t>
      </w:r>
      <w:r w:rsidRPr="00D214E7">
        <w:rPr>
          <w:rFonts w:ascii="Calibri" w:eastAsia="Times New Roman" w:hAnsi="Calibri" w:cs="Calibri"/>
          <w:color w:val="222222"/>
          <w:kern w:val="0"/>
          <w:sz w:val="24"/>
          <w:szCs w:val="24"/>
          <w14:ligatures w14:val="none"/>
        </w:rPr>
        <w:t xml:space="preserve">Podmore (aye), Collins (aye), Dobson (aye), Hadenfeldt (aye). </w:t>
      </w:r>
      <w:r w:rsidRPr="00D214E7">
        <w:rPr>
          <w:rFonts w:ascii="Calibri" w:eastAsia="Times New Roman" w:hAnsi="Calibri" w:cs="Calibri"/>
          <w:color w:val="000000"/>
          <w:kern w:val="0"/>
          <w:sz w:val="24"/>
          <w:szCs w:val="24"/>
          <w14:ligatures w14:val="none"/>
        </w:rPr>
        <w:t>Motion passes unanimously. Meeting adjourned at 6:45 pm </w:t>
      </w:r>
    </w:p>
    <w:p w14:paraId="2B13A06B" w14:textId="77777777" w:rsidR="000223DF" w:rsidRDefault="000223DF"/>
    <w:sectPr w:rsidR="000223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550DB5"/>
    <w:multiLevelType w:val="multilevel"/>
    <w:tmpl w:val="FDA2C4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445D61"/>
    <w:multiLevelType w:val="multilevel"/>
    <w:tmpl w:val="33022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1489979">
    <w:abstractNumId w:val="1"/>
  </w:num>
  <w:num w:numId="2" w16cid:durableId="2138792932">
    <w:abstractNumId w:val="0"/>
    <w:lvlOverride w:ilvl="0">
      <w:lvl w:ilvl="0">
        <w:numFmt w:val="decimal"/>
        <w:lvlText w:val="%1."/>
        <w:lvlJc w:val="left"/>
      </w:lvl>
    </w:lvlOverride>
  </w:num>
  <w:num w:numId="3" w16cid:durableId="1234202361">
    <w:abstractNumId w:val="0"/>
    <w:lvlOverride w:ilvl="0">
      <w:lvl w:ilvl="0">
        <w:numFmt w:val="decimal"/>
        <w:lvlText w:val="%1."/>
        <w:lvlJc w:val="left"/>
      </w:lvl>
    </w:lvlOverride>
  </w:num>
  <w:num w:numId="4" w16cid:durableId="1834838681">
    <w:abstractNumId w:val="0"/>
    <w:lvlOverride w:ilvl="0">
      <w:lvl w:ilvl="0">
        <w:numFmt w:val="decimal"/>
        <w:lvlText w:val="%1."/>
        <w:lvlJc w:val="left"/>
      </w:lvl>
    </w:lvlOverride>
  </w:num>
  <w:num w:numId="5" w16cid:durableId="791484579">
    <w:abstractNumId w:val="0"/>
    <w:lvlOverride w:ilvl="0">
      <w:lvl w:ilvl="0">
        <w:numFmt w:val="decimal"/>
        <w:lvlText w:val="%1."/>
        <w:lvlJc w:val="left"/>
      </w:lvl>
    </w:lvlOverride>
  </w:num>
  <w:num w:numId="6" w16cid:durableId="761297283">
    <w:abstractNumId w:val="0"/>
    <w:lvlOverride w:ilvl="0">
      <w:lvl w:ilvl="0">
        <w:numFmt w:val="decimal"/>
        <w:lvlText w:val="%1."/>
        <w:lvlJc w:val="left"/>
      </w:lvl>
    </w:lvlOverride>
  </w:num>
  <w:num w:numId="7" w16cid:durableId="1098793276">
    <w:abstractNumId w:val="0"/>
    <w:lvlOverride w:ilvl="0">
      <w:lvl w:ilvl="0">
        <w:numFmt w:val="decimal"/>
        <w:lvlText w:val="%1."/>
        <w:lvlJc w:val="left"/>
      </w:lvl>
    </w:lvlOverride>
  </w:num>
  <w:num w:numId="8" w16cid:durableId="679309363">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B7"/>
    <w:rsid w:val="000223DF"/>
    <w:rsid w:val="00D214E7"/>
    <w:rsid w:val="00FD6B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AE7FA"/>
  <w15:chartTrackingRefBased/>
  <w15:docId w15:val="{2B404E85-9780-4093-A28C-912D18BDB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214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8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753</Words>
  <Characters>4293</Characters>
  <Application>Microsoft Office Word</Application>
  <DocSecurity>0</DocSecurity>
  <Lines>35</Lines>
  <Paragraphs>10</Paragraphs>
  <ScaleCrop>false</ScaleCrop>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Hadenfeldt</dc:creator>
  <cp:keywords/>
  <dc:description/>
  <cp:lastModifiedBy>Marcia Hadenfeldt</cp:lastModifiedBy>
  <cp:revision>2</cp:revision>
  <dcterms:created xsi:type="dcterms:W3CDTF">2023-06-29T15:04:00Z</dcterms:created>
  <dcterms:modified xsi:type="dcterms:W3CDTF">2023-06-29T15:04:00Z</dcterms:modified>
</cp:coreProperties>
</file>