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9AD7D" w14:textId="33FF411F" w:rsidR="0030290D" w:rsidRPr="0030290D" w:rsidRDefault="0030290D" w:rsidP="0030290D">
      <w:pPr>
        <w:jc w:val="center"/>
        <w:rPr>
          <w:b/>
          <w:szCs w:val="24"/>
        </w:rPr>
      </w:pPr>
      <w:r w:rsidRPr="00BF4064">
        <w:rPr>
          <w:b/>
          <w:szCs w:val="24"/>
        </w:rPr>
        <w:t>ORDINANCE NO. 2023-XX</w:t>
      </w:r>
    </w:p>
    <w:p w14:paraId="7CED56B3" w14:textId="1FF517FE" w:rsidR="0030290D" w:rsidRPr="00BF4064" w:rsidRDefault="0030290D" w:rsidP="00894DDD">
      <w:pPr>
        <w:jc w:val="center"/>
        <w:rPr>
          <w:b/>
          <w:szCs w:val="24"/>
        </w:rPr>
      </w:pPr>
      <w:r w:rsidRPr="00BF4064">
        <w:rPr>
          <w:szCs w:val="24"/>
        </w:rPr>
        <w:t xml:space="preserve">AN ORDINANCE </w:t>
      </w:r>
      <w:r w:rsidR="00894DDD">
        <w:rPr>
          <w:szCs w:val="24"/>
        </w:rPr>
        <w:t>DEFINING AND PROVIDING FOR THE PREVENTION, REMEDYING, AND ABATEMENT OF NUISANCES OF PROPERTY, NOISE, AND LIGHT</w:t>
      </w:r>
    </w:p>
    <w:p w14:paraId="584BD1E9" w14:textId="5A2B1514" w:rsidR="0030290D" w:rsidRDefault="0030290D" w:rsidP="0030290D">
      <w:pPr>
        <w:jc w:val="both"/>
        <w:rPr>
          <w:szCs w:val="24"/>
        </w:rPr>
      </w:pPr>
      <w:r w:rsidRPr="00BF4064">
        <w:rPr>
          <w:szCs w:val="24"/>
        </w:rPr>
        <w:tab/>
        <w:t xml:space="preserve">WHEREAS, </w:t>
      </w:r>
      <w:r>
        <w:rPr>
          <w:szCs w:val="24"/>
        </w:rPr>
        <w:t xml:space="preserve">pursuant to </w:t>
      </w:r>
      <w:r w:rsidR="00150218">
        <w:rPr>
          <w:szCs w:val="24"/>
        </w:rPr>
        <w:t xml:space="preserve">Utah State law, including </w:t>
      </w:r>
      <w:r>
        <w:rPr>
          <w:szCs w:val="24"/>
        </w:rPr>
        <w:t xml:space="preserve">Utah Code sections 10-8-60 and 10-3-703.7, as well as Utah Code, Title 10, Chapter 11, Lake Point is authorized to adopt ordinances and regulations defining, preventing, abating, and otherwise providing for the remedying of </w:t>
      </w:r>
      <w:proofErr w:type="gramStart"/>
      <w:r>
        <w:rPr>
          <w:szCs w:val="24"/>
        </w:rPr>
        <w:t>nuisances;</w:t>
      </w:r>
      <w:proofErr w:type="gramEnd"/>
      <w:r>
        <w:rPr>
          <w:szCs w:val="24"/>
        </w:rPr>
        <w:t xml:space="preserve"> </w:t>
      </w:r>
    </w:p>
    <w:p w14:paraId="3EFAC3FC" w14:textId="77777777" w:rsidR="00150218" w:rsidRPr="00BF4064" w:rsidRDefault="00150218" w:rsidP="00150218">
      <w:pPr>
        <w:ind w:firstLine="720"/>
        <w:jc w:val="both"/>
        <w:rPr>
          <w:szCs w:val="24"/>
        </w:rPr>
      </w:pPr>
      <w:proofErr w:type="gramStart"/>
      <w:r>
        <w:rPr>
          <w:szCs w:val="24"/>
        </w:rPr>
        <w:t>WHEREAS,</w:t>
      </w:r>
      <w:proofErr w:type="gramEnd"/>
      <w:r>
        <w:rPr>
          <w:szCs w:val="24"/>
        </w:rPr>
        <w:t xml:space="preserve"> the Lake Point City Council desires to support the right of property owners to use their property for all lawful purposes, and the right of property owners to the quiet enjoyment of their property and their right to be free from unreasonable nuisances on adjacent properties; </w:t>
      </w:r>
    </w:p>
    <w:p w14:paraId="4EE14E28" w14:textId="42C72393" w:rsidR="0030290D" w:rsidRPr="00BF4064" w:rsidRDefault="0030290D" w:rsidP="0030290D">
      <w:pPr>
        <w:jc w:val="both"/>
        <w:rPr>
          <w:szCs w:val="24"/>
        </w:rPr>
      </w:pPr>
      <w:r>
        <w:rPr>
          <w:szCs w:val="24"/>
        </w:rPr>
        <w:tab/>
      </w:r>
      <w:proofErr w:type="gramStart"/>
      <w:r>
        <w:rPr>
          <w:szCs w:val="24"/>
        </w:rPr>
        <w:t>WHEREAS,</w:t>
      </w:r>
      <w:proofErr w:type="gramEnd"/>
      <w:r>
        <w:rPr>
          <w:szCs w:val="24"/>
        </w:rPr>
        <w:t xml:space="preserve"> Lake Point City Council finds that certain conditions </w:t>
      </w:r>
      <w:r w:rsidR="00150218">
        <w:rPr>
          <w:szCs w:val="24"/>
        </w:rPr>
        <w:t xml:space="preserve">or actions </w:t>
      </w:r>
      <w:r>
        <w:rPr>
          <w:szCs w:val="24"/>
        </w:rPr>
        <w:t xml:space="preserve">on property </w:t>
      </w:r>
      <w:r w:rsidR="00150218">
        <w:rPr>
          <w:szCs w:val="24"/>
        </w:rPr>
        <w:t xml:space="preserve">constitute </w:t>
      </w:r>
      <w:r>
        <w:rPr>
          <w:szCs w:val="24"/>
        </w:rPr>
        <w:t xml:space="preserve">nuisances that harm or threaten the health, safety, and </w:t>
      </w:r>
      <w:r w:rsidR="00150218">
        <w:rPr>
          <w:szCs w:val="24"/>
        </w:rPr>
        <w:t xml:space="preserve">welfare </w:t>
      </w:r>
      <w:r>
        <w:rPr>
          <w:szCs w:val="24"/>
        </w:rPr>
        <w:t>of occupants of such properties a</w:t>
      </w:r>
      <w:r w:rsidR="00150218">
        <w:rPr>
          <w:szCs w:val="24"/>
        </w:rPr>
        <w:t>nd harm or threaten the health, safety, and welfare of adjacent property owners and residents and interfere with the right of quiet enjoyment;</w:t>
      </w:r>
    </w:p>
    <w:p w14:paraId="3C9A2DAD" w14:textId="416C89C7" w:rsidR="00150218" w:rsidRPr="00150218" w:rsidRDefault="0030290D" w:rsidP="00150218">
      <w:pPr>
        <w:jc w:val="both"/>
        <w:rPr>
          <w:bCs/>
          <w:szCs w:val="24"/>
        </w:rPr>
      </w:pPr>
      <w:r w:rsidRPr="00BF4064">
        <w:rPr>
          <w:szCs w:val="24"/>
        </w:rPr>
        <w:tab/>
        <w:t xml:space="preserve">WHEREAS, </w:t>
      </w:r>
      <w:r>
        <w:rPr>
          <w:bCs/>
          <w:szCs w:val="24"/>
        </w:rPr>
        <w:t xml:space="preserve">the Lake Point </w:t>
      </w:r>
      <w:r w:rsidR="00150218">
        <w:rPr>
          <w:bCs/>
          <w:szCs w:val="24"/>
        </w:rPr>
        <w:t>City Council finds that e</w:t>
      </w:r>
      <w:r w:rsidR="00150218" w:rsidRPr="00150218">
        <w:rPr>
          <w:bCs/>
          <w:szCs w:val="24"/>
        </w:rPr>
        <w:t>xcessive and unreasonable noise</w:t>
      </w:r>
      <w:r w:rsidR="00150218">
        <w:rPr>
          <w:bCs/>
          <w:szCs w:val="24"/>
        </w:rPr>
        <w:t>, which depends on the location, time, type, and purpose of the sound,</w:t>
      </w:r>
      <w:r w:rsidR="00150218" w:rsidRPr="00150218">
        <w:rPr>
          <w:bCs/>
          <w:szCs w:val="24"/>
        </w:rPr>
        <w:t xml:space="preserve"> constitutes a nuisance and may be injurious to health and the quiet enjoyment of </w:t>
      </w:r>
      <w:proofErr w:type="gramStart"/>
      <w:r w:rsidR="00150218" w:rsidRPr="00150218">
        <w:rPr>
          <w:bCs/>
          <w:szCs w:val="24"/>
        </w:rPr>
        <w:t>property</w:t>
      </w:r>
      <w:r w:rsidR="00150218">
        <w:rPr>
          <w:bCs/>
          <w:szCs w:val="24"/>
        </w:rPr>
        <w:t>;</w:t>
      </w:r>
      <w:proofErr w:type="gramEnd"/>
    </w:p>
    <w:p w14:paraId="597E4411" w14:textId="65EB7BBA" w:rsidR="0030290D" w:rsidRPr="00BF4064" w:rsidRDefault="0030290D" w:rsidP="0030290D">
      <w:pPr>
        <w:ind w:firstLine="720"/>
        <w:jc w:val="both"/>
        <w:rPr>
          <w:szCs w:val="24"/>
        </w:rPr>
      </w:pPr>
      <w:proofErr w:type="gramStart"/>
      <w:r w:rsidRPr="00BF4064">
        <w:rPr>
          <w:szCs w:val="24"/>
        </w:rPr>
        <w:t>WHEREAS,</w:t>
      </w:r>
      <w:proofErr w:type="gramEnd"/>
      <w:r w:rsidRPr="00BF4064">
        <w:rPr>
          <w:szCs w:val="24"/>
        </w:rPr>
        <w:t xml:space="preserve"> </w:t>
      </w:r>
      <w:r w:rsidR="00150218">
        <w:rPr>
          <w:szCs w:val="24"/>
        </w:rPr>
        <w:t xml:space="preserve">the Lake </w:t>
      </w:r>
      <w:proofErr w:type="spellStart"/>
      <w:r w:rsidR="00150218">
        <w:rPr>
          <w:szCs w:val="24"/>
        </w:rPr>
        <w:t>Ptoin</w:t>
      </w:r>
      <w:proofErr w:type="spellEnd"/>
      <w:r w:rsidR="00150218">
        <w:rPr>
          <w:szCs w:val="24"/>
        </w:rPr>
        <w:t xml:space="preserve"> City Council desires to define nuisances and provide for and promote the voluntary prevention and remedying of nuisance conditions;</w:t>
      </w:r>
    </w:p>
    <w:p w14:paraId="5C063271" w14:textId="77777777" w:rsidR="0030290D" w:rsidRDefault="0030290D" w:rsidP="0030290D">
      <w:pPr>
        <w:jc w:val="both"/>
        <w:rPr>
          <w:szCs w:val="24"/>
        </w:rPr>
      </w:pPr>
      <w:r w:rsidRPr="00BF4064">
        <w:rPr>
          <w:szCs w:val="24"/>
        </w:rPr>
        <w:tab/>
        <w:t>NOW, THEREFORE, BE IT ORDAINED by the Lake Point City Council as follows:</w:t>
      </w:r>
    </w:p>
    <w:p w14:paraId="5E97BCFB" w14:textId="219E8CDD" w:rsidR="006D1783" w:rsidRPr="008A38A1" w:rsidRDefault="003A615A" w:rsidP="008A38A1">
      <w:pPr>
        <w:pStyle w:val="ListParagraph"/>
        <w:numPr>
          <w:ilvl w:val="0"/>
          <w:numId w:val="11"/>
        </w:numPr>
        <w:spacing w:after="240" w:line="240" w:lineRule="auto"/>
        <w:contextualSpacing w:val="0"/>
        <w:rPr>
          <w:szCs w:val="24"/>
        </w:rPr>
      </w:pPr>
      <w:r w:rsidRPr="008A38A1">
        <w:rPr>
          <w:szCs w:val="24"/>
        </w:rPr>
        <w:t>Definitions</w:t>
      </w:r>
      <w:r w:rsidR="006D1783" w:rsidRPr="008A38A1">
        <w:rPr>
          <w:szCs w:val="24"/>
        </w:rPr>
        <w:t xml:space="preserve">. </w:t>
      </w:r>
      <w:r w:rsidRPr="008A38A1">
        <w:rPr>
          <w:szCs w:val="24"/>
        </w:rPr>
        <w:t xml:space="preserve">As used in this </w:t>
      </w:r>
      <w:r w:rsidR="006D1783" w:rsidRPr="008A38A1">
        <w:rPr>
          <w:szCs w:val="24"/>
        </w:rPr>
        <w:t>Ordinance</w:t>
      </w:r>
      <w:r w:rsidRPr="008A38A1">
        <w:rPr>
          <w:szCs w:val="24"/>
        </w:rPr>
        <w:t xml:space="preserve">, the following words and terms shall have the meanings ascribed to them in this section: </w:t>
      </w:r>
    </w:p>
    <w:p w14:paraId="7ADFDE68" w14:textId="244634F1" w:rsidR="009F06AB" w:rsidRDefault="009F06AB" w:rsidP="009F06AB">
      <w:pPr>
        <w:numPr>
          <w:ilvl w:val="1"/>
          <w:numId w:val="11"/>
        </w:numPr>
        <w:spacing w:after="240" w:line="240" w:lineRule="auto"/>
      </w:pPr>
      <w:r>
        <w:t>A-Weighted Sound Pressure Level: The sound pressure level as measured with a sound level meter using the A-weighting network, denoted as dBA.</w:t>
      </w:r>
    </w:p>
    <w:p w14:paraId="6F8C77E1" w14:textId="515A59E1" w:rsidR="009F06AB" w:rsidRPr="009F06AB" w:rsidRDefault="009F06AB" w:rsidP="009F06AB">
      <w:pPr>
        <w:numPr>
          <w:ilvl w:val="1"/>
          <w:numId w:val="11"/>
        </w:numPr>
        <w:spacing w:after="240" w:line="240" w:lineRule="auto"/>
      </w:pPr>
      <w:r>
        <w:t>A</w:t>
      </w:r>
      <w:r w:rsidRPr="00A47D37">
        <w:t>mbient Sound</w:t>
      </w:r>
      <w:r>
        <w:t>:</w:t>
      </w:r>
      <w:r w:rsidRPr="00A47D37">
        <w:t xml:space="preserve"> </w:t>
      </w:r>
      <w:r>
        <w:t>T</w:t>
      </w:r>
      <w:r w:rsidRPr="00A47D37">
        <w:t xml:space="preserve">he sound pressure level which represents the summation of the sound from all the discrete sources affecting a given site </w:t>
      </w:r>
      <w:r>
        <w:t>over a given measurement period, which shall not be less than 10 minutes,</w:t>
      </w:r>
      <w:r w:rsidRPr="00A47D37">
        <w:t xml:space="preserve"> exclusive of the source under investigation.</w:t>
      </w:r>
    </w:p>
    <w:p w14:paraId="504CC230" w14:textId="6F51F3A9" w:rsidR="006D1783" w:rsidRPr="00F6008D" w:rsidRDefault="00B9328E" w:rsidP="00F6008D">
      <w:pPr>
        <w:pStyle w:val="ListParagraph"/>
        <w:numPr>
          <w:ilvl w:val="1"/>
          <w:numId w:val="11"/>
        </w:numPr>
        <w:spacing w:after="240" w:line="240" w:lineRule="auto"/>
        <w:contextualSpacing w:val="0"/>
        <w:rPr>
          <w:szCs w:val="24"/>
        </w:rPr>
      </w:pPr>
      <w:r>
        <w:rPr>
          <w:szCs w:val="24"/>
        </w:rPr>
        <w:t>Appeal Board: The City Council, or the person, entity, or board designated and appointed by the City Council as the appeal board.</w:t>
      </w:r>
    </w:p>
    <w:p w14:paraId="03E19FE5" w14:textId="77777777" w:rsidR="006D1783" w:rsidRPr="008A38A1" w:rsidRDefault="006D1783" w:rsidP="00F6008D">
      <w:pPr>
        <w:pStyle w:val="ListParagraph"/>
        <w:numPr>
          <w:ilvl w:val="1"/>
          <w:numId w:val="11"/>
        </w:numPr>
        <w:spacing w:after="240" w:line="240" w:lineRule="auto"/>
        <w:contextualSpacing w:val="0"/>
        <w:rPr>
          <w:szCs w:val="24"/>
        </w:rPr>
      </w:pPr>
      <w:r w:rsidRPr="008A38A1">
        <w:rPr>
          <w:szCs w:val="24"/>
        </w:rPr>
        <w:t>Building: Any structure built for the support, shelter, or enclosure of persons, animals, chattels, or property of any kind, which structure is 200 square feet or larger.</w:t>
      </w:r>
    </w:p>
    <w:p w14:paraId="43C97C07" w14:textId="6F3B5FB3" w:rsidR="00F6008D" w:rsidRDefault="00F6008D" w:rsidP="00F6008D">
      <w:pPr>
        <w:pStyle w:val="ListParagraph"/>
        <w:numPr>
          <w:ilvl w:val="1"/>
          <w:numId w:val="11"/>
        </w:numPr>
        <w:spacing w:after="240" w:line="240" w:lineRule="auto"/>
        <w:contextualSpacing w:val="0"/>
        <w:rPr>
          <w:szCs w:val="24"/>
        </w:rPr>
      </w:pPr>
      <w:r>
        <w:rPr>
          <w:szCs w:val="24"/>
        </w:rPr>
        <w:t>Daytime: The hours between 6:00 AM and 10:00 PM.</w:t>
      </w:r>
    </w:p>
    <w:p w14:paraId="6BFB8398" w14:textId="34588A96" w:rsidR="006D1783" w:rsidRPr="008A38A1" w:rsidRDefault="006D1783" w:rsidP="00F6008D">
      <w:pPr>
        <w:pStyle w:val="ListParagraph"/>
        <w:numPr>
          <w:ilvl w:val="1"/>
          <w:numId w:val="11"/>
        </w:numPr>
        <w:spacing w:after="240" w:line="240" w:lineRule="auto"/>
        <w:contextualSpacing w:val="0"/>
        <w:rPr>
          <w:szCs w:val="24"/>
        </w:rPr>
      </w:pPr>
      <w:r w:rsidRPr="008A38A1">
        <w:rPr>
          <w:szCs w:val="24"/>
        </w:rPr>
        <w:t xml:space="preserve">Driveway: a surface of concrete, asphalt, </w:t>
      </w:r>
      <w:proofErr w:type="gramStart"/>
      <w:r w:rsidRPr="008A38A1">
        <w:rPr>
          <w:szCs w:val="24"/>
        </w:rPr>
        <w:t>gravel</w:t>
      </w:r>
      <w:proofErr w:type="gramEnd"/>
      <w:r w:rsidRPr="008A38A1">
        <w:rPr>
          <w:szCs w:val="24"/>
        </w:rPr>
        <w:t xml:space="preserve"> or other hard material, which is used to park a vehicle or for vehicular access to a garage or parking area.</w:t>
      </w:r>
    </w:p>
    <w:p w14:paraId="2FEE7DFE" w14:textId="3B33267E" w:rsidR="00F6008D" w:rsidRDefault="00F6008D" w:rsidP="00F6008D">
      <w:pPr>
        <w:numPr>
          <w:ilvl w:val="1"/>
          <w:numId w:val="11"/>
        </w:numPr>
        <w:spacing w:after="240" w:line="240" w:lineRule="auto"/>
      </w:pPr>
      <w:r w:rsidRPr="00A47D37">
        <w:t>Nighttime</w:t>
      </w:r>
      <w:r>
        <w:t>:</w:t>
      </w:r>
      <w:r w:rsidRPr="00A47D37">
        <w:t xml:space="preserve"> </w:t>
      </w:r>
      <w:r>
        <w:t>T</w:t>
      </w:r>
      <w:r w:rsidRPr="00A47D37">
        <w:t xml:space="preserve">he hours between </w:t>
      </w:r>
      <w:r>
        <w:t>10</w:t>
      </w:r>
      <w:r w:rsidRPr="00A47D37">
        <w:t xml:space="preserve">:00 PM and </w:t>
      </w:r>
      <w:r>
        <w:t>6</w:t>
      </w:r>
      <w:r w:rsidRPr="00A47D37">
        <w:t xml:space="preserve">:00 AM. </w:t>
      </w:r>
    </w:p>
    <w:p w14:paraId="6B644300" w14:textId="6048D22C" w:rsidR="00F6008D" w:rsidRDefault="00F6008D" w:rsidP="00F6008D">
      <w:pPr>
        <w:numPr>
          <w:ilvl w:val="1"/>
          <w:numId w:val="11"/>
        </w:numPr>
        <w:spacing w:after="240" w:line="240" w:lineRule="auto"/>
      </w:pPr>
      <w:r w:rsidRPr="00A47D37">
        <w:lastRenderedPageBreak/>
        <w:t>Noise</w:t>
      </w:r>
      <w:r>
        <w:t>:</w:t>
      </w:r>
      <w:r w:rsidRPr="00A47D37">
        <w:t xml:space="preserve"> </w:t>
      </w:r>
      <w:r>
        <w:t>S</w:t>
      </w:r>
      <w:r w:rsidRPr="00A47D37">
        <w:t>ound that may be harmful to health.</w:t>
      </w:r>
      <w:r>
        <w:t xml:space="preserve"> </w:t>
      </w:r>
      <w:r w:rsidRPr="00881951">
        <w:t xml:space="preserve"> </w:t>
      </w:r>
    </w:p>
    <w:p w14:paraId="006B4D04" w14:textId="77777777" w:rsidR="00F6008D" w:rsidRDefault="00F6008D" w:rsidP="00F6008D">
      <w:pPr>
        <w:numPr>
          <w:ilvl w:val="1"/>
          <w:numId w:val="11"/>
        </w:numPr>
        <w:spacing w:after="240" w:line="240" w:lineRule="auto"/>
      </w:pPr>
      <w:r>
        <w:t>“Noise Level” means the level of sound measured over a period of not less than 10 minutes.</w:t>
      </w:r>
    </w:p>
    <w:p w14:paraId="2F76493A" w14:textId="77777777" w:rsidR="00F6008D" w:rsidRDefault="00F6008D" w:rsidP="00F6008D">
      <w:pPr>
        <w:numPr>
          <w:ilvl w:val="2"/>
          <w:numId w:val="11"/>
        </w:numPr>
        <w:spacing w:after="240" w:line="240" w:lineRule="auto"/>
      </w:pPr>
      <w:r>
        <w:t xml:space="preserve">“Tenth Percentile Noise Level” means the A-weighted sound pressure level that is exceeded 10 percent of the time in any measurement period, such as the level that is exceeded for 1 minute in a </w:t>
      </w:r>
      <w:proofErr w:type="gramStart"/>
      <w:r>
        <w:t>10 minute</w:t>
      </w:r>
      <w:proofErr w:type="gramEnd"/>
      <w:r>
        <w:t xml:space="preserve"> period.</w:t>
      </w:r>
    </w:p>
    <w:p w14:paraId="22910160" w14:textId="6A34C90D" w:rsidR="00F6008D" w:rsidRPr="00F6008D" w:rsidRDefault="00F6008D" w:rsidP="00F6008D">
      <w:pPr>
        <w:numPr>
          <w:ilvl w:val="2"/>
          <w:numId w:val="11"/>
        </w:numPr>
        <w:spacing w:after="240" w:line="240" w:lineRule="auto"/>
      </w:pPr>
      <w:r>
        <w:t xml:space="preserve">“Ninetieth Percentile Noise Level” means the A-weighted sound pressure level that is exceeded 90 percent of the time in any measurement period, such as the level that is exceeded for 9 minutes in a </w:t>
      </w:r>
      <w:proofErr w:type="gramStart"/>
      <w:r>
        <w:t>10 minute</w:t>
      </w:r>
      <w:proofErr w:type="gramEnd"/>
      <w:r>
        <w:t xml:space="preserve"> period.</w:t>
      </w:r>
    </w:p>
    <w:p w14:paraId="7EA9242C" w14:textId="75178688" w:rsidR="006D1783" w:rsidRDefault="006D1783" w:rsidP="00F6008D">
      <w:pPr>
        <w:pStyle w:val="ListParagraph"/>
        <w:numPr>
          <w:ilvl w:val="1"/>
          <w:numId w:val="11"/>
        </w:numPr>
        <w:spacing w:after="240" w:line="240" w:lineRule="auto"/>
        <w:contextualSpacing w:val="0"/>
        <w:rPr>
          <w:szCs w:val="24"/>
        </w:rPr>
      </w:pPr>
      <w:r w:rsidRPr="008A38A1">
        <w:rPr>
          <w:szCs w:val="24"/>
        </w:rPr>
        <w:t>Nuisance</w:t>
      </w:r>
      <w:r w:rsidR="003A615A" w:rsidRPr="008A38A1">
        <w:rPr>
          <w:szCs w:val="24"/>
        </w:rPr>
        <w:t xml:space="preserve">: Whatever is dangerous to human life or health, deleterious, injurious, noxious, </w:t>
      </w:r>
      <w:proofErr w:type="gramStart"/>
      <w:r w:rsidR="003A615A" w:rsidRPr="008A38A1">
        <w:rPr>
          <w:szCs w:val="24"/>
        </w:rPr>
        <w:t>unsightly</w:t>
      </w:r>
      <w:proofErr w:type="gramEnd"/>
      <w:r w:rsidR="003A615A" w:rsidRPr="008A38A1">
        <w:rPr>
          <w:szCs w:val="24"/>
        </w:rPr>
        <w:t xml:space="preserve"> and whatever renders soil, air, water or food impure or unwholesome, which includes but is not limited to conditions described in this chapter. </w:t>
      </w:r>
    </w:p>
    <w:p w14:paraId="4A5B410A" w14:textId="2E41F816" w:rsidR="00F6008D" w:rsidRPr="00A47D37" w:rsidRDefault="00F6008D" w:rsidP="00F6008D">
      <w:pPr>
        <w:numPr>
          <w:ilvl w:val="1"/>
          <w:numId w:val="11"/>
        </w:numPr>
        <w:spacing w:after="240" w:line="240" w:lineRule="auto"/>
      </w:pPr>
      <w:r w:rsidRPr="00A47D37">
        <w:t>Owner</w:t>
      </w:r>
      <w:r>
        <w:t>:</w:t>
      </w:r>
      <w:r w:rsidRPr="00A47D37">
        <w:t xml:space="preserve"> </w:t>
      </w:r>
      <w:r>
        <w:t>A</w:t>
      </w:r>
      <w:r w:rsidRPr="00A47D37">
        <w:t>ny person who alone or jointly and severally with others has legal title to any premise, dwelling, or dwelling unit or has charge, care, or control of any premises, dwelling, or dwelling unit, as legal or equitable owner, agent of the owner, or is an executor, administrator, representative, trustee, or guardian of the estate of the owner.</w:t>
      </w:r>
    </w:p>
    <w:p w14:paraId="00C61689" w14:textId="056C40C5" w:rsidR="00F6008D" w:rsidRPr="00F6008D" w:rsidRDefault="00F6008D" w:rsidP="00F6008D">
      <w:pPr>
        <w:numPr>
          <w:ilvl w:val="1"/>
          <w:numId w:val="11"/>
        </w:numPr>
        <w:spacing w:after="240" w:line="240" w:lineRule="auto"/>
      </w:pPr>
      <w:r w:rsidRPr="00A47D37">
        <w:t>Person</w:t>
      </w:r>
      <w:r>
        <w:t>:</w:t>
      </w:r>
      <w:r w:rsidRPr="00A47D37">
        <w:t xml:space="preserve"> any individual, </w:t>
      </w:r>
      <w:proofErr w:type="gramStart"/>
      <w:r w:rsidRPr="00A47D37">
        <w:t>public</w:t>
      </w:r>
      <w:proofErr w:type="gramEnd"/>
      <w:r w:rsidRPr="00A47D37">
        <w:t xml:space="preserve"> or private corporation and its officers, partnership, association, firm, trustee, executor of an estate, the State or its departments, institutions, bureau, or agency thereof, municipal corporation, county, city, or any legal entity recognized by the law.</w:t>
      </w:r>
    </w:p>
    <w:p w14:paraId="2462CE1A" w14:textId="2A5E5D4A" w:rsidR="006D1783" w:rsidRPr="008A38A1" w:rsidRDefault="006D1783" w:rsidP="00F6008D">
      <w:pPr>
        <w:pStyle w:val="ListParagraph"/>
        <w:numPr>
          <w:ilvl w:val="1"/>
          <w:numId w:val="11"/>
        </w:numPr>
        <w:spacing w:after="240" w:line="240" w:lineRule="auto"/>
        <w:contextualSpacing w:val="0"/>
        <w:rPr>
          <w:szCs w:val="24"/>
        </w:rPr>
      </w:pPr>
      <w:r w:rsidRPr="008A38A1">
        <w:rPr>
          <w:szCs w:val="24"/>
        </w:rPr>
        <w:t>Public View</w:t>
      </w:r>
      <w:r w:rsidR="003A615A" w:rsidRPr="008A38A1">
        <w:rPr>
          <w:szCs w:val="24"/>
        </w:rPr>
        <w:t xml:space="preserve">: </w:t>
      </w:r>
      <w:r w:rsidR="00D240BE" w:rsidRPr="008A38A1">
        <w:rPr>
          <w:szCs w:val="24"/>
        </w:rPr>
        <w:t xml:space="preserve">can be seen </w:t>
      </w:r>
      <w:r w:rsidRPr="008A38A1">
        <w:rPr>
          <w:szCs w:val="24"/>
        </w:rPr>
        <w:t xml:space="preserve">from </w:t>
      </w:r>
      <w:r w:rsidR="00D240BE" w:rsidRPr="008A38A1">
        <w:rPr>
          <w:szCs w:val="24"/>
        </w:rPr>
        <w:t xml:space="preserve">up to </w:t>
      </w:r>
      <w:r w:rsidR="003A615A" w:rsidRPr="008A38A1">
        <w:rPr>
          <w:szCs w:val="24"/>
        </w:rPr>
        <w:t xml:space="preserve">six feet above the surface of a public </w:t>
      </w:r>
      <w:r w:rsidR="00D240BE" w:rsidRPr="008A38A1">
        <w:rPr>
          <w:szCs w:val="24"/>
        </w:rPr>
        <w:t>property</w:t>
      </w:r>
      <w:r w:rsidR="004E2422" w:rsidRPr="008A38A1">
        <w:rPr>
          <w:szCs w:val="24"/>
        </w:rPr>
        <w:t>, which may include a road, sidewalk, trail, park</w:t>
      </w:r>
      <w:r w:rsidRPr="008A38A1">
        <w:rPr>
          <w:szCs w:val="24"/>
        </w:rPr>
        <w:t>,</w:t>
      </w:r>
      <w:r w:rsidR="004E2422" w:rsidRPr="008A38A1">
        <w:rPr>
          <w:szCs w:val="24"/>
        </w:rPr>
        <w:t xml:space="preserve"> or other public</w:t>
      </w:r>
      <w:r w:rsidRPr="008A38A1">
        <w:rPr>
          <w:szCs w:val="24"/>
        </w:rPr>
        <w:t>ly owned</w:t>
      </w:r>
      <w:r w:rsidR="004E2422" w:rsidRPr="008A38A1">
        <w:rPr>
          <w:szCs w:val="24"/>
        </w:rPr>
        <w:t xml:space="preserve"> </w:t>
      </w:r>
      <w:r w:rsidRPr="008A38A1">
        <w:rPr>
          <w:szCs w:val="24"/>
        </w:rPr>
        <w:t xml:space="preserve">property open to the use of the public. </w:t>
      </w:r>
    </w:p>
    <w:p w14:paraId="52954955" w14:textId="5EC2E859" w:rsidR="00F6008D" w:rsidRPr="00F6008D" w:rsidRDefault="00F6008D" w:rsidP="00F6008D">
      <w:pPr>
        <w:pStyle w:val="ListParagraph"/>
        <w:numPr>
          <w:ilvl w:val="1"/>
          <w:numId w:val="11"/>
        </w:numPr>
        <w:spacing w:after="240" w:line="240" w:lineRule="auto"/>
        <w:contextualSpacing w:val="0"/>
        <w:rPr>
          <w:szCs w:val="24"/>
        </w:rPr>
      </w:pPr>
      <w:r w:rsidRPr="00F6008D">
        <w:rPr>
          <w:szCs w:val="24"/>
        </w:rPr>
        <w:t>Receiving property</w:t>
      </w:r>
      <w:r>
        <w:rPr>
          <w:szCs w:val="24"/>
        </w:rPr>
        <w:t>:</w:t>
      </w:r>
      <w:r w:rsidRPr="00F6008D">
        <w:rPr>
          <w:szCs w:val="24"/>
        </w:rPr>
        <w:t xml:space="preserve"> </w:t>
      </w:r>
      <w:r>
        <w:rPr>
          <w:szCs w:val="24"/>
        </w:rPr>
        <w:t>A</w:t>
      </w:r>
      <w:r w:rsidRPr="00F6008D">
        <w:rPr>
          <w:szCs w:val="24"/>
        </w:rPr>
        <w:t>ny property, including an individual unit of a multi- dwelling or multi-use property, that is adversely affected by noise transmitted by another property or from another unit within the same multi-dwelling or multi-use property.</w:t>
      </w:r>
    </w:p>
    <w:p w14:paraId="08D0C42D" w14:textId="2944E1C0" w:rsidR="006D1783" w:rsidRDefault="006D1783" w:rsidP="00F6008D">
      <w:pPr>
        <w:pStyle w:val="ListParagraph"/>
        <w:numPr>
          <w:ilvl w:val="1"/>
          <w:numId w:val="11"/>
        </w:numPr>
        <w:spacing w:after="240" w:line="240" w:lineRule="auto"/>
        <w:contextualSpacing w:val="0"/>
        <w:rPr>
          <w:szCs w:val="24"/>
        </w:rPr>
      </w:pPr>
      <w:r w:rsidRPr="008A38A1">
        <w:rPr>
          <w:szCs w:val="24"/>
        </w:rPr>
        <w:t>Structure:  Anything constructed or erected which requires location on the ground, but not including a tent or automobile and which is 200 square feet or larger. </w:t>
      </w:r>
    </w:p>
    <w:p w14:paraId="526CC6A6" w14:textId="7C57BB4D" w:rsidR="00F6008D" w:rsidRPr="00F6008D" w:rsidRDefault="00F6008D" w:rsidP="00F6008D">
      <w:pPr>
        <w:pStyle w:val="ListParagraph"/>
        <w:numPr>
          <w:ilvl w:val="1"/>
          <w:numId w:val="11"/>
        </w:numPr>
        <w:spacing w:after="240" w:line="240" w:lineRule="auto"/>
        <w:contextualSpacing w:val="0"/>
        <w:rPr>
          <w:szCs w:val="24"/>
        </w:rPr>
      </w:pPr>
      <w:r w:rsidRPr="00F6008D">
        <w:rPr>
          <w:szCs w:val="24"/>
        </w:rPr>
        <w:t>Type A Property</w:t>
      </w:r>
      <w:r>
        <w:rPr>
          <w:szCs w:val="24"/>
        </w:rPr>
        <w:t>:</w:t>
      </w:r>
      <w:r w:rsidRPr="00F6008D">
        <w:rPr>
          <w:szCs w:val="24"/>
        </w:rPr>
        <w:t xml:space="preserve"> </w:t>
      </w:r>
      <w:r>
        <w:rPr>
          <w:szCs w:val="24"/>
        </w:rPr>
        <w:t>A</w:t>
      </w:r>
      <w:r w:rsidRPr="00F6008D">
        <w:rPr>
          <w:szCs w:val="24"/>
        </w:rPr>
        <w:t xml:space="preserve"> property used solely for residential purposes.</w:t>
      </w:r>
    </w:p>
    <w:p w14:paraId="3B62FD85" w14:textId="7FB8A862" w:rsidR="00F6008D" w:rsidRPr="00F6008D" w:rsidRDefault="00F6008D" w:rsidP="00F6008D">
      <w:pPr>
        <w:pStyle w:val="ListParagraph"/>
        <w:numPr>
          <w:ilvl w:val="1"/>
          <w:numId w:val="11"/>
        </w:numPr>
        <w:spacing w:after="240" w:line="240" w:lineRule="auto"/>
        <w:contextualSpacing w:val="0"/>
        <w:rPr>
          <w:szCs w:val="24"/>
        </w:rPr>
      </w:pPr>
      <w:r w:rsidRPr="00F6008D">
        <w:rPr>
          <w:szCs w:val="24"/>
        </w:rPr>
        <w:t>Type B Property</w:t>
      </w:r>
      <w:r>
        <w:rPr>
          <w:szCs w:val="24"/>
        </w:rPr>
        <w:t>:</w:t>
      </w:r>
      <w:r w:rsidRPr="00F6008D">
        <w:rPr>
          <w:szCs w:val="24"/>
        </w:rPr>
        <w:t xml:space="preserve"> </w:t>
      </w:r>
      <w:r>
        <w:rPr>
          <w:szCs w:val="24"/>
        </w:rPr>
        <w:t>A</w:t>
      </w:r>
      <w:r w:rsidRPr="00F6008D">
        <w:rPr>
          <w:szCs w:val="24"/>
        </w:rPr>
        <w:t xml:space="preserve"> property used for any other use allowed in </w:t>
      </w:r>
      <w:r>
        <w:rPr>
          <w:szCs w:val="24"/>
        </w:rPr>
        <w:t>the city</w:t>
      </w:r>
      <w:r w:rsidRPr="00F6008D">
        <w:rPr>
          <w:szCs w:val="24"/>
        </w:rPr>
        <w:t>, including but not limited to, agriculture, retail, offices, repair, restaurants, gasoline stations, and more.</w:t>
      </w:r>
    </w:p>
    <w:p w14:paraId="1DC9E9A2" w14:textId="3FBD1FEE" w:rsidR="006D1783" w:rsidRPr="008A38A1" w:rsidRDefault="006D1783" w:rsidP="00F6008D">
      <w:pPr>
        <w:pStyle w:val="ListParagraph"/>
        <w:numPr>
          <w:ilvl w:val="1"/>
          <w:numId w:val="11"/>
        </w:numPr>
        <w:spacing w:after="240" w:line="240" w:lineRule="auto"/>
        <w:contextualSpacing w:val="0"/>
        <w:rPr>
          <w:szCs w:val="24"/>
        </w:rPr>
      </w:pPr>
      <w:r w:rsidRPr="008A38A1">
        <w:rPr>
          <w:szCs w:val="24"/>
        </w:rPr>
        <w:t>Unsheltered: Not contained within a building or structure, including the primary building or an accessory building, or can be seen from public view.</w:t>
      </w:r>
    </w:p>
    <w:p w14:paraId="1B791BA5" w14:textId="581139CD" w:rsidR="00F6008D" w:rsidRDefault="00F6008D" w:rsidP="00F6008D">
      <w:pPr>
        <w:pStyle w:val="ListParagraph"/>
        <w:numPr>
          <w:ilvl w:val="1"/>
          <w:numId w:val="11"/>
        </w:numPr>
        <w:spacing w:after="240" w:line="240" w:lineRule="auto"/>
        <w:contextualSpacing w:val="0"/>
        <w:rPr>
          <w:szCs w:val="24"/>
        </w:rPr>
      </w:pPr>
      <w:r>
        <w:lastRenderedPageBreak/>
        <w:t>Weekend: Friday and Saturday.</w:t>
      </w:r>
    </w:p>
    <w:p w14:paraId="5B92DA15" w14:textId="03CAF080" w:rsidR="006D1783" w:rsidRPr="008A38A1" w:rsidRDefault="006D1783" w:rsidP="00F6008D">
      <w:pPr>
        <w:pStyle w:val="ListParagraph"/>
        <w:numPr>
          <w:ilvl w:val="1"/>
          <w:numId w:val="11"/>
        </w:numPr>
        <w:spacing w:after="240" w:line="240" w:lineRule="auto"/>
        <w:contextualSpacing w:val="0"/>
        <w:rPr>
          <w:szCs w:val="24"/>
        </w:rPr>
      </w:pPr>
      <w:r w:rsidRPr="008A38A1">
        <w:rPr>
          <w:szCs w:val="24"/>
        </w:rPr>
        <w:t>Yard – Front: The portion of a lot or parcel facing or fronting a street within the required setback area.</w:t>
      </w:r>
    </w:p>
    <w:p w14:paraId="2501BD67" w14:textId="72D8B2F4" w:rsidR="008A38A1" w:rsidRPr="008A38A1" w:rsidRDefault="009F06AB" w:rsidP="008A38A1">
      <w:pPr>
        <w:pStyle w:val="ListParagraph"/>
        <w:numPr>
          <w:ilvl w:val="0"/>
          <w:numId w:val="11"/>
        </w:numPr>
        <w:spacing w:after="240" w:line="240" w:lineRule="auto"/>
        <w:contextualSpacing w:val="0"/>
        <w:rPr>
          <w:szCs w:val="24"/>
        </w:rPr>
      </w:pPr>
      <w:r>
        <w:rPr>
          <w:szCs w:val="24"/>
        </w:rPr>
        <w:t>General Nuisances Defined and Enumerated</w:t>
      </w:r>
    </w:p>
    <w:p w14:paraId="588D25B5" w14:textId="788E623D" w:rsidR="008A38A1" w:rsidRDefault="003A615A" w:rsidP="008A38A1">
      <w:pPr>
        <w:pStyle w:val="ListParagraph"/>
        <w:numPr>
          <w:ilvl w:val="1"/>
          <w:numId w:val="11"/>
        </w:numPr>
        <w:spacing w:after="240" w:line="240" w:lineRule="auto"/>
        <w:contextualSpacing w:val="0"/>
        <w:rPr>
          <w:szCs w:val="24"/>
        </w:rPr>
      </w:pPr>
      <w:r w:rsidRPr="008A38A1">
        <w:rPr>
          <w:szCs w:val="24"/>
        </w:rPr>
        <w:t xml:space="preserve">Statement: Every act or condition made, permitted, allowed or continued in violation of </w:t>
      </w:r>
      <w:r w:rsidR="008A38A1">
        <w:rPr>
          <w:szCs w:val="24"/>
        </w:rPr>
        <w:t>this Ordinance</w:t>
      </w:r>
      <w:r w:rsidRPr="008A38A1">
        <w:rPr>
          <w:szCs w:val="24"/>
        </w:rPr>
        <w:t xml:space="preserve">, is hereby declared to be a </w:t>
      </w:r>
      <w:proofErr w:type="gramStart"/>
      <w:r w:rsidRPr="008A38A1">
        <w:rPr>
          <w:szCs w:val="24"/>
        </w:rPr>
        <w:t>nuisance</w:t>
      </w:r>
      <w:proofErr w:type="gramEnd"/>
      <w:r w:rsidRPr="008A38A1">
        <w:rPr>
          <w:szCs w:val="24"/>
        </w:rPr>
        <w:t xml:space="preserve"> and may be abated and </w:t>
      </w:r>
      <w:r w:rsidR="008A38A1">
        <w:rPr>
          <w:szCs w:val="24"/>
        </w:rPr>
        <w:t>remedied</w:t>
      </w:r>
      <w:r w:rsidRPr="008A38A1">
        <w:rPr>
          <w:szCs w:val="24"/>
        </w:rPr>
        <w:t xml:space="preserve"> as hereinafter provided. No person owning</w:t>
      </w:r>
      <w:r w:rsidR="009F6BD8" w:rsidRPr="008A38A1">
        <w:rPr>
          <w:szCs w:val="24"/>
        </w:rPr>
        <w:t xml:space="preserve"> </w:t>
      </w:r>
      <w:r w:rsidR="008A38A1">
        <w:rPr>
          <w:szCs w:val="24"/>
        </w:rPr>
        <w:t xml:space="preserve">or residing on </w:t>
      </w:r>
      <w:r w:rsidR="009F6BD8" w:rsidRPr="008A38A1">
        <w:rPr>
          <w:szCs w:val="24"/>
        </w:rPr>
        <w:t>any property</w:t>
      </w:r>
      <w:r w:rsidRPr="008A38A1">
        <w:rPr>
          <w:szCs w:val="24"/>
        </w:rPr>
        <w:t xml:space="preserve"> shall </w:t>
      </w:r>
      <w:r w:rsidR="0035067B" w:rsidRPr="008A38A1">
        <w:rPr>
          <w:szCs w:val="24"/>
        </w:rPr>
        <w:t>allow the continuance of a</w:t>
      </w:r>
      <w:r w:rsidRPr="008A38A1">
        <w:rPr>
          <w:szCs w:val="24"/>
        </w:rPr>
        <w:t xml:space="preserve"> nuisance thereon</w:t>
      </w:r>
      <w:r w:rsidR="0035067B" w:rsidRPr="008A38A1">
        <w:rPr>
          <w:szCs w:val="24"/>
        </w:rPr>
        <w:t>.</w:t>
      </w:r>
      <w:r w:rsidR="00856B01">
        <w:rPr>
          <w:szCs w:val="24"/>
        </w:rPr>
        <w:t xml:space="preserve"> The owner of the property, regardless of the residency thereof, shall be deemed to be author of a nuisance and shall be responsible to correct the nuisance and be responsible for the abatement thereof, enforcement of this ordinance, and the city’s costs related thereto.</w:t>
      </w:r>
    </w:p>
    <w:p w14:paraId="116A40DC" w14:textId="577903A1" w:rsidR="008A38A1" w:rsidRPr="008A38A1" w:rsidRDefault="003A615A" w:rsidP="008A38A1">
      <w:pPr>
        <w:pStyle w:val="ListParagraph"/>
        <w:numPr>
          <w:ilvl w:val="1"/>
          <w:numId w:val="11"/>
        </w:numPr>
        <w:spacing w:after="240" w:line="240" w:lineRule="auto"/>
        <w:contextualSpacing w:val="0"/>
        <w:rPr>
          <w:szCs w:val="24"/>
        </w:rPr>
      </w:pPr>
      <w:r w:rsidRPr="008A38A1">
        <w:rPr>
          <w:szCs w:val="24"/>
        </w:rPr>
        <w:t>Specified: Nuisances include, but are not limited to:</w:t>
      </w:r>
    </w:p>
    <w:p w14:paraId="53AA87C2" w14:textId="437B0978" w:rsidR="008A38A1" w:rsidRPr="008A38A1" w:rsidRDefault="003A615A" w:rsidP="008A38A1">
      <w:pPr>
        <w:pStyle w:val="ListParagraph"/>
        <w:numPr>
          <w:ilvl w:val="2"/>
          <w:numId w:val="11"/>
        </w:numPr>
        <w:spacing w:after="240" w:line="240" w:lineRule="auto"/>
        <w:contextualSpacing w:val="0"/>
        <w:rPr>
          <w:szCs w:val="24"/>
        </w:rPr>
      </w:pPr>
      <w:r w:rsidRPr="008A38A1">
        <w:rPr>
          <w:szCs w:val="24"/>
        </w:rPr>
        <w:t>Befouling Water: Befouling water in any spring, stream, well</w:t>
      </w:r>
      <w:r w:rsidR="008A38A1">
        <w:rPr>
          <w:szCs w:val="24"/>
        </w:rPr>
        <w:t>,</w:t>
      </w:r>
      <w:r w:rsidRPr="008A38A1">
        <w:rPr>
          <w:szCs w:val="24"/>
        </w:rPr>
        <w:t xml:space="preserve"> or water source supplying water for culinary purposes.</w:t>
      </w:r>
      <w:r w:rsidR="008A38A1">
        <w:rPr>
          <w:szCs w:val="24"/>
        </w:rPr>
        <w:t xml:space="preserve"> Includes connections between secondary water systems or sewer systems and culinary water systems and other cross-contamination of culinary water systems.</w:t>
      </w:r>
    </w:p>
    <w:p w14:paraId="570BCB54" w14:textId="22E7FD3F" w:rsidR="003A615A" w:rsidRDefault="00F30510" w:rsidP="00AD2EBE">
      <w:pPr>
        <w:pStyle w:val="ListParagraph"/>
        <w:numPr>
          <w:ilvl w:val="2"/>
          <w:numId w:val="11"/>
        </w:numPr>
        <w:spacing w:after="240" w:line="240" w:lineRule="auto"/>
        <w:contextualSpacing w:val="0"/>
        <w:rPr>
          <w:szCs w:val="24"/>
        </w:rPr>
      </w:pPr>
      <w:r>
        <w:rPr>
          <w:szCs w:val="24"/>
        </w:rPr>
        <w:t xml:space="preserve">Septic Tanks, </w:t>
      </w:r>
      <w:r w:rsidR="003A615A" w:rsidRPr="008A38A1">
        <w:rPr>
          <w:szCs w:val="24"/>
        </w:rPr>
        <w:t>Privies, Cesspools: Allowing any privy vault</w:t>
      </w:r>
      <w:r>
        <w:rPr>
          <w:szCs w:val="24"/>
        </w:rPr>
        <w:t>, septic tank,</w:t>
      </w:r>
      <w:r w:rsidR="003A615A" w:rsidRPr="008A38A1">
        <w:rPr>
          <w:szCs w:val="24"/>
        </w:rPr>
        <w:t xml:space="preserve"> cesspool, or other individual wastewater disposal system, to become a menace to health or a source of odor or contamination to air or water</w:t>
      </w:r>
      <w:r w:rsidR="008A38A1">
        <w:rPr>
          <w:szCs w:val="24"/>
        </w:rPr>
        <w:t>, or to be used and constructed in violation of health and safety regulations</w:t>
      </w:r>
      <w:r w:rsidR="003A615A" w:rsidRPr="008A38A1">
        <w:rPr>
          <w:szCs w:val="24"/>
        </w:rPr>
        <w:t>.</w:t>
      </w:r>
      <w:r w:rsidR="00AD2EBE">
        <w:rPr>
          <w:szCs w:val="24"/>
        </w:rPr>
        <w:t xml:space="preserve"> Includes n</w:t>
      </w:r>
      <w:r w:rsidR="00AD2EBE" w:rsidRPr="008A38A1">
        <w:rPr>
          <w:szCs w:val="24"/>
        </w:rPr>
        <w:t xml:space="preserve">eglecting or refusing to discontinue use of, clean out, </w:t>
      </w:r>
      <w:proofErr w:type="gramStart"/>
      <w:r w:rsidR="00AD2EBE" w:rsidRPr="008A38A1">
        <w:rPr>
          <w:szCs w:val="24"/>
        </w:rPr>
        <w:t>disinfect</w:t>
      </w:r>
      <w:proofErr w:type="gramEnd"/>
      <w:r w:rsidR="00AD2EBE" w:rsidRPr="008A38A1">
        <w:rPr>
          <w:szCs w:val="24"/>
        </w:rPr>
        <w:t xml:space="preserve"> and fill up all privy vaults</w:t>
      </w:r>
      <w:r w:rsidR="00AD2EBE">
        <w:rPr>
          <w:szCs w:val="24"/>
        </w:rPr>
        <w:t>, septic tanks,</w:t>
      </w:r>
      <w:r w:rsidR="00AD2EBE" w:rsidRPr="008A38A1">
        <w:rPr>
          <w:szCs w:val="24"/>
        </w:rPr>
        <w:t xml:space="preserve"> and cesspools or other individual wastewater disposal systems</w:t>
      </w:r>
      <w:r w:rsidR="00AD2EBE">
        <w:rPr>
          <w:szCs w:val="24"/>
        </w:rPr>
        <w:t xml:space="preserve"> when no longer in use or </w:t>
      </w:r>
      <w:r w:rsidR="00DF6B54">
        <w:rPr>
          <w:szCs w:val="24"/>
        </w:rPr>
        <w:t xml:space="preserve">when </w:t>
      </w:r>
      <w:r w:rsidR="00AD2EBE">
        <w:rPr>
          <w:szCs w:val="24"/>
        </w:rPr>
        <w:t>required to be discontinued</w:t>
      </w:r>
      <w:r w:rsidR="00AD2EBE" w:rsidRPr="008A38A1">
        <w:rPr>
          <w:szCs w:val="24"/>
        </w:rPr>
        <w:t>.</w:t>
      </w:r>
    </w:p>
    <w:p w14:paraId="69F8B267" w14:textId="79D02974" w:rsidR="00DF6B54" w:rsidRPr="00DF6B54" w:rsidRDefault="00DF6B54" w:rsidP="00DF6B54">
      <w:pPr>
        <w:pStyle w:val="ListParagraph"/>
        <w:numPr>
          <w:ilvl w:val="2"/>
          <w:numId w:val="11"/>
        </w:numPr>
        <w:spacing w:after="240" w:line="240" w:lineRule="auto"/>
        <w:contextualSpacing w:val="0"/>
        <w:rPr>
          <w:szCs w:val="24"/>
        </w:rPr>
      </w:pPr>
      <w:r w:rsidRPr="00DF6B54">
        <w:rPr>
          <w:szCs w:val="24"/>
        </w:rPr>
        <w:t xml:space="preserve">Restrooms or Sewer facilities. </w:t>
      </w:r>
      <w:r>
        <w:rPr>
          <w:szCs w:val="24"/>
        </w:rPr>
        <w:t xml:space="preserve">Failing to construct or maintain any </w:t>
      </w:r>
      <w:r w:rsidRPr="00DF6B54">
        <w:rPr>
          <w:szCs w:val="24"/>
        </w:rPr>
        <w:t>restroom, sanitation, and sewer facilities in accordance with Utah law and city ordinances.</w:t>
      </w:r>
    </w:p>
    <w:p w14:paraId="470CF4FB" w14:textId="409D5CDD"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Garbage Containers</w:t>
      </w:r>
      <w:r w:rsidR="00F6008D">
        <w:rPr>
          <w:szCs w:val="24"/>
        </w:rPr>
        <w:t>:</w:t>
      </w:r>
      <w:r w:rsidRPr="008A38A1">
        <w:rPr>
          <w:szCs w:val="24"/>
        </w:rPr>
        <w:t xml:space="preserve"> Permitting any garbage container that has become unclean and offensive to remain on premises without </w:t>
      </w:r>
      <w:r>
        <w:rPr>
          <w:szCs w:val="24"/>
        </w:rPr>
        <w:t xml:space="preserve">cleaning or </w:t>
      </w:r>
      <w:r w:rsidRPr="008A38A1">
        <w:rPr>
          <w:szCs w:val="24"/>
        </w:rPr>
        <w:t>disposal.</w:t>
      </w:r>
    </w:p>
    <w:p w14:paraId="571F15C7" w14:textId="70007069"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Garbage Accumulation: Allowing, garbage, litter, filth or refuse of any nature to accumulate within or upon any private alley, yard</w:t>
      </w:r>
      <w:r w:rsidR="00F6008D">
        <w:rPr>
          <w:szCs w:val="24"/>
        </w:rPr>
        <w:t>,</w:t>
      </w:r>
      <w:r w:rsidRPr="008A38A1">
        <w:rPr>
          <w:szCs w:val="24"/>
        </w:rPr>
        <w:t xml:space="preserve"> or area, except when it is temporarily deposited for immediate removal</w:t>
      </w:r>
      <w:r w:rsidR="00F30510">
        <w:rPr>
          <w:szCs w:val="24"/>
        </w:rPr>
        <w:t>, contained within appropriate garbage containers for future removal,</w:t>
      </w:r>
      <w:r w:rsidRPr="008A38A1">
        <w:rPr>
          <w:szCs w:val="24"/>
        </w:rPr>
        <w:t xml:space="preserve"> or being composted</w:t>
      </w:r>
      <w:r>
        <w:rPr>
          <w:szCs w:val="24"/>
        </w:rPr>
        <w:t xml:space="preserve"> or otherwise used for beneficial purpose</w:t>
      </w:r>
      <w:r w:rsidRPr="008A38A1">
        <w:rPr>
          <w:szCs w:val="24"/>
        </w:rPr>
        <w:t>.</w:t>
      </w:r>
    </w:p>
    <w:p w14:paraId="5E934FE7" w14:textId="34B167A2"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Unsheltered Storage of Personal Property: The keeping, depositing</w:t>
      </w:r>
      <w:r w:rsidR="00F6008D">
        <w:rPr>
          <w:szCs w:val="24"/>
        </w:rPr>
        <w:t>,</w:t>
      </w:r>
      <w:r w:rsidRPr="008A38A1">
        <w:rPr>
          <w:szCs w:val="24"/>
        </w:rPr>
        <w:t xml:space="preserve"> and scattering over the premises any objects or equipment, which are not sheltered within a building or structure</w:t>
      </w:r>
      <w:r w:rsidR="00AD2EBE">
        <w:rPr>
          <w:szCs w:val="24"/>
        </w:rPr>
        <w:t>, and which are not part of an authorized home</w:t>
      </w:r>
      <w:r w:rsidR="00F6008D">
        <w:rPr>
          <w:szCs w:val="24"/>
        </w:rPr>
        <w:t>-based</w:t>
      </w:r>
      <w:r w:rsidR="00AD2EBE">
        <w:rPr>
          <w:szCs w:val="24"/>
        </w:rPr>
        <w:t xml:space="preserve"> business or home occupation</w:t>
      </w:r>
      <w:r w:rsidRPr="008A38A1">
        <w:rPr>
          <w:szCs w:val="24"/>
        </w:rPr>
        <w:t>. Exceptions include home decor, outdoor furniture, garbage containers</w:t>
      </w:r>
      <w:r w:rsidR="00AD2EBE">
        <w:rPr>
          <w:szCs w:val="24"/>
        </w:rPr>
        <w:t xml:space="preserve">, </w:t>
      </w:r>
      <w:proofErr w:type="gramStart"/>
      <w:r w:rsidR="00AD2EBE">
        <w:rPr>
          <w:szCs w:val="24"/>
        </w:rPr>
        <w:t>construction</w:t>
      </w:r>
      <w:proofErr w:type="gramEnd"/>
      <w:r w:rsidR="00AD2EBE">
        <w:rPr>
          <w:szCs w:val="24"/>
        </w:rPr>
        <w:t xml:space="preserve"> and </w:t>
      </w:r>
      <w:r w:rsidR="00AD2EBE">
        <w:rPr>
          <w:szCs w:val="24"/>
        </w:rPr>
        <w:lastRenderedPageBreak/>
        <w:t xml:space="preserve">landscaping materials as part of any construction or improvement located on the associated property, political signs and property used for expressive activity, recreational materials such as pools, play structures, and similar items, </w:t>
      </w:r>
      <w:r w:rsidRPr="008A38A1">
        <w:rPr>
          <w:szCs w:val="24"/>
        </w:rPr>
        <w:t>and temporary placement, no more than thirty (30) days</w:t>
      </w:r>
      <w:r w:rsidR="00AD2EBE">
        <w:rPr>
          <w:szCs w:val="24"/>
        </w:rPr>
        <w:t>,</w:t>
      </w:r>
      <w:r w:rsidRPr="008A38A1">
        <w:rPr>
          <w:szCs w:val="24"/>
        </w:rPr>
        <w:t xml:space="preserve"> of items for sale or disposal.</w:t>
      </w:r>
    </w:p>
    <w:p w14:paraId="546D3E3D" w14:textId="6A274963"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Parked vehicles in front yard: Parking of vehicles, trailers</w:t>
      </w:r>
      <w:r w:rsidR="00F30510">
        <w:rPr>
          <w:szCs w:val="24"/>
        </w:rPr>
        <w:t>,</w:t>
      </w:r>
      <w:r w:rsidRPr="008A38A1">
        <w:rPr>
          <w:szCs w:val="24"/>
        </w:rPr>
        <w:t xml:space="preserve"> or recreational vehicles in the front yard area outside of a driveway and unsheltered</w:t>
      </w:r>
      <w:r w:rsidR="00F30510">
        <w:rPr>
          <w:szCs w:val="24"/>
        </w:rPr>
        <w:t>, for longer than seventy-two (72) hours</w:t>
      </w:r>
      <w:r w:rsidRPr="008A38A1">
        <w:rPr>
          <w:szCs w:val="24"/>
        </w:rPr>
        <w:t>.</w:t>
      </w:r>
    </w:p>
    <w:p w14:paraId="7DF98485" w14:textId="2A0D1E4C"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Inoperable Vehicles &amp; machinery: Unsheltered storage of more than two</w:t>
      </w:r>
      <w:r>
        <w:rPr>
          <w:szCs w:val="24"/>
        </w:rPr>
        <w:t xml:space="preserve"> </w:t>
      </w:r>
      <w:r w:rsidRPr="008A38A1">
        <w:rPr>
          <w:szCs w:val="24"/>
        </w:rPr>
        <w:t xml:space="preserve">unused, </w:t>
      </w:r>
      <w:proofErr w:type="gramStart"/>
      <w:r w:rsidRPr="008A38A1">
        <w:rPr>
          <w:szCs w:val="24"/>
        </w:rPr>
        <w:t>stripped</w:t>
      </w:r>
      <w:proofErr w:type="gramEnd"/>
      <w:r w:rsidRPr="008A38A1">
        <w:rPr>
          <w:szCs w:val="24"/>
        </w:rPr>
        <w:t xml:space="preserve"> or junked machinery, vehicles, implements or</w:t>
      </w:r>
      <w:r>
        <w:rPr>
          <w:szCs w:val="24"/>
        </w:rPr>
        <w:t xml:space="preserve"> </w:t>
      </w:r>
      <w:r w:rsidRPr="008A38A1">
        <w:rPr>
          <w:szCs w:val="24"/>
        </w:rPr>
        <w:t>equipment which are no longer safely usable for the purposes for which they were manufactured, for a period of thirty (30) days or more (except in licensed junkyards</w:t>
      </w:r>
      <w:r w:rsidR="00AD2EBE">
        <w:rPr>
          <w:szCs w:val="24"/>
        </w:rPr>
        <w:t xml:space="preserve"> </w:t>
      </w:r>
      <w:r>
        <w:rPr>
          <w:szCs w:val="24"/>
        </w:rPr>
        <w:t>or repair</w:t>
      </w:r>
      <w:r w:rsidR="00AD2EBE">
        <w:rPr>
          <w:szCs w:val="24"/>
        </w:rPr>
        <w:t xml:space="preserve"> and parts</w:t>
      </w:r>
      <w:r>
        <w:rPr>
          <w:szCs w:val="24"/>
        </w:rPr>
        <w:t xml:space="preserve"> businesses</w:t>
      </w:r>
      <w:r w:rsidRPr="008A38A1">
        <w:rPr>
          <w:szCs w:val="24"/>
        </w:rPr>
        <w:t>) within the city. Any unregistered passenger vehicle shall be considered unused.</w:t>
      </w:r>
    </w:p>
    <w:p w14:paraId="685DE4C4" w14:textId="00373C3A"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Excessive and Open</w:t>
      </w:r>
      <w:r w:rsidR="00F30510">
        <w:rPr>
          <w:szCs w:val="24"/>
        </w:rPr>
        <w:t xml:space="preserve"> </w:t>
      </w:r>
      <w:r w:rsidRPr="008A38A1">
        <w:rPr>
          <w:szCs w:val="24"/>
        </w:rPr>
        <w:t>Unsheltered Vehicle Storage: The parking of more than four (4) passenger vehicles per acre of property outside of a driveway or unsheltered, whether operable or not.</w:t>
      </w:r>
    </w:p>
    <w:p w14:paraId="751E162E" w14:textId="57346995"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Manure Accumulation: Permitting the accumulation of manure in any stable, stall, corral, feed yard, yard or in any other building or area in which any animals are kept</w:t>
      </w:r>
      <w:r w:rsidR="00F30510">
        <w:rPr>
          <w:szCs w:val="24"/>
        </w:rPr>
        <w:t>, except as necessary for composting, fertilizing, or disposal</w:t>
      </w:r>
      <w:r w:rsidRPr="008A38A1">
        <w:rPr>
          <w:szCs w:val="24"/>
        </w:rPr>
        <w:t>.</w:t>
      </w:r>
    </w:p>
    <w:p w14:paraId="1E45E0E4" w14:textId="6274DEA9"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Slaughterhouses, Feed Yards</w:t>
      </w:r>
      <w:r w:rsidR="00AD2EBE">
        <w:rPr>
          <w:szCs w:val="24"/>
        </w:rPr>
        <w:t>, Food Sales</w:t>
      </w:r>
      <w:r w:rsidRPr="008A38A1">
        <w:rPr>
          <w:szCs w:val="24"/>
        </w:rPr>
        <w:t xml:space="preserve">: Permitting any slaughterhouse, market, meat </w:t>
      </w:r>
      <w:r w:rsidR="00AD2EBE">
        <w:rPr>
          <w:szCs w:val="24"/>
        </w:rPr>
        <w:t xml:space="preserve">or food </w:t>
      </w:r>
      <w:r w:rsidRPr="008A38A1">
        <w:rPr>
          <w:szCs w:val="24"/>
        </w:rPr>
        <w:t>shop, stable, feed yard or other place or building wherein any animals</w:t>
      </w:r>
      <w:r w:rsidR="00AD2EBE">
        <w:rPr>
          <w:szCs w:val="24"/>
        </w:rPr>
        <w:t xml:space="preserve"> or animal parts</w:t>
      </w:r>
      <w:r w:rsidRPr="008A38A1">
        <w:rPr>
          <w:szCs w:val="24"/>
        </w:rPr>
        <w:t xml:space="preserve"> are slaughtered, kept,</w:t>
      </w:r>
      <w:r w:rsidR="00AD2EBE">
        <w:rPr>
          <w:szCs w:val="24"/>
        </w:rPr>
        <w:t xml:space="preserve"> stored,</w:t>
      </w:r>
      <w:r w:rsidRPr="008A38A1">
        <w:rPr>
          <w:szCs w:val="24"/>
        </w:rPr>
        <w:t xml:space="preserve"> fed</w:t>
      </w:r>
      <w:r w:rsidR="00AD2EBE">
        <w:rPr>
          <w:szCs w:val="24"/>
        </w:rPr>
        <w:t>,</w:t>
      </w:r>
      <w:r w:rsidRPr="008A38A1">
        <w:rPr>
          <w:szCs w:val="24"/>
        </w:rPr>
        <w:t xml:space="preserve"> or sold</w:t>
      </w:r>
      <w:r w:rsidR="00AD2EBE">
        <w:rPr>
          <w:szCs w:val="24"/>
        </w:rPr>
        <w:t>, or wherein any other food product is prepared, kept, or sold,</w:t>
      </w:r>
      <w:r w:rsidRPr="008A38A1">
        <w:rPr>
          <w:szCs w:val="24"/>
        </w:rPr>
        <w:t xml:space="preserve"> to remain unclean or in any state or condition detrimental to health or creating a nuisance because of odors, or in which flies or rodents breed.</w:t>
      </w:r>
    </w:p>
    <w:p w14:paraId="79D1602B" w14:textId="53F78683"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 xml:space="preserve">Discharging Offensive Water Or Liquid Waste: Discharging or placing any offensive </w:t>
      </w:r>
      <w:r w:rsidR="00F30510">
        <w:rPr>
          <w:szCs w:val="24"/>
        </w:rPr>
        <w:t xml:space="preserve">liquid or semi-liquid substance, including secondary or contaminated </w:t>
      </w:r>
      <w:r w:rsidRPr="008A38A1">
        <w:rPr>
          <w:szCs w:val="24"/>
        </w:rPr>
        <w:t>water, chemical spray,</w:t>
      </w:r>
      <w:r w:rsidR="00F30510">
        <w:rPr>
          <w:szCs w:val="24"/>
        </w:rPr>
        <w:t xml:space="preserve"> grease, oil, hazardous material,</w:t>
      </w:r>
      <w:r w:rsidRPr="008A38A1">
        <w:rPr>
          <w:szCs w:val="24"/>
        </w:rPr>
        <w:t xml:space="preserve"> liquid waste or refuse of any kind into any street, alley, sidewalk, gutter, stream, wash, natural watercourse, ditch, canal or any vacant lot or which</w:t>
      </w:r>
      <w:r w:rsidR="00F30510">
        <w:rPr>
          <w:szCs w:val="24"/>
        </w:rPr>
        <w:t xml:space="preserve"> </w:t>
      </w:r>
      <w:r w:rsidRPr="008A38A1">
        <w:rPr>
          <w:szCs w:val="24"/>
        </w:rPr>
        <w:t>, as the result of continued discharge, will render the place of discharge offensive</w:t>
      </w:r>
      <w:r w:rsidR="00F30510">
        <w:rPr>
          <w:szCs w:val="24"/>
        </w:rPr>
        <w:t xml:space="preserve"> or unsanitary or </w:t>
      </w:r>
      <w:r w:rsidRPr="008A38A1">
        <w:rPr>
          <w:szCs w:val="24"/>
        </w:rPr>
        <w:t>.</w:t>
      </w:r>
    </w:p>
    <w:p w14:paraId="70634D8D" w14:textId="77777777"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Collecting Grease, Offensive Matter: Keeping or collecting any stale or putrid grease or other offensive matter.</w:t>
      </w:r>
    </w:p>
    <w:p w14:paraId="2CA304D9" w14:textId="77777777"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Flies And Mosquitoes: Having or permitting upon any premises any fly- or mosquito-producing condition.</w:t>
      </w:r>
    </w:p>
    <w:p w14:paraId="2E6F0A3B" w14:textId="77777777"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Stagnant Water; Offensive Substances: Permitting any lot or excavation to become the repository of stagnant water or any decaying or offensive substances.</w:t>
      </w:r>
    </w:p>
    <w:p w14:paraId="74E84363" w14:textId="5B305010" w:rsidR="008A38A1" w:rsidRDefault="008A38A1" w:rsidP="008A38A1">
      <w:pPr>
        <w:pStyle w:val="ListParagraph"/>
        <w:numPr>
          <w:ilvl w:val="2"/>
          <w:numId w:val="11"/>
        </w:numPr>
        <w:spacing w:after="240" w:line="240" w:lineRule="auto"/>
        <w:contextualSpacing w:val="0"/>
        <w:rPr>
          <w:szCs w:val="24"/>
        </w:rPr>
      </w:pPr>
      <w:r w:rsidRPr="008A38A1">
        <w:rPr>
          <w:szCs w:val="24"/>
        </w:rPr>
        <w:lastRenderedPageBreak/>
        <w:t>Obstructing Public Ways</w:t>
      </w:r>
      <w:r w:rsidR="00DF6B54">
        <w:rPr>
          <w:szCs w:val="24"/>
        </w:rPr>
        <w:t xml:space="preserve"> or Property</w:t>
      </w:r>
      <w:r w:rsidRPr="008A38A1">
        <w:rPr>
          <w:szCs w:val="24"/>
        </w:rPr>
        <w:t xml:space="preserve">: Obstructing or tending to obstruct or interfere with or render dangerous for passage any </w:t>
      </w:r>
      <w:r w:rsidR="00DF6B54">
        <w:rPr>
          <w:szCs w:val="24"/>
        </w:rPr>
        <w:t xml:space="preserve">public </w:t>
      </w:r>
      <w:r w:rsidRPr="008A38A1">
        <w:rPr>
          <w:szCs w:val="24"/>
        </w:rPr>
        <w:t>street</w:t>
      </w:r>
      <w:r w:rsidR="00DF6B54">
        <w:rPr>
          <w:szCs w:val="24"/>
        </w:rPr>
        <w:t>,</w:t>
      </w:r>
      <w:r w:rsidRPr="008A38A1">
        <w:rPr>
          <w:szCs w:val="24"/>
        </w:rPr>
        <w:t xml:space="preserve"> sidewalk,</w:t>
      </w:r>
      <w:r w:rsidR="00DF6B54">
        <w:rPr>
          <w:szCs w:val="24"/>
        </w:rPr>
        <w:t xml:space="preserve"> trail,</w:t>
      </w:r>
      <w:r w:rsidRPr="008A38A1">
        <w:rPr>
          <w:szCs w:val="24"/>
        </w:rPr>
        <w:t xml:space="preserve"> utility line or connection, utility easement, or any public park </w:t>
      </w:r>
      <w:r w:rsidR="0046445A">
        <w:rPr>
          <w:szCs w:val="24"/>
        </w:rPr>
        <w:t>without written authorization of the city council</w:t>
      </w:r>
      <w:r w:rsidRPr="008A38A1">
        <w:rPr>
          <w:szCs w:val="24"/>
        </w:rPr>
        <w:t>.</w:t>
      </w:r>
    </w:p>
    <w:p w14:paraId="796553C7" w14:textId="1CEC12F4" w:rsidR="00DF6B54" w:rsidRPr="00DF6B54" w:rsidRDefault="00DF6B54" w:rsidP="00DF6B54">
      <w:pPr>
        <w:pStyle w:val="ListParagraph"/>
        <w:numPr>
          <w:ilvl w:val="2"/>
          <w:numId w:val="11"/>
        </w:numPr>
        <w:spacing w:after="240" w:line="240" w:lineRule="auto"/>
        <w:contextualSpacing w:val="0"/>
        <w:rPr>
          <w:szCs w:val="24"/>
        </w:rPr>
      </w:pPr>
      <w:r>
        <w:rPr>
          <w:szCs w:val="24"/>
        </w:rPr>
        <w:t xml:space="preserve">Rechanneling or Obstruction of Watercourse. </w:t>
      </w:r>
      <w:r w:rsidRPr="008A38A1">
        <w:rPr>
          <w:szCs w:val="24"/>
        </w:rPr>
        <w:t>It shall be unlawful for any person to permit</w:t>
      </w:r>
      <w:r w:rsidR="0046445A">
        <w:rPr>
          <w:szCs w:val="24"/>
        </w:rPr>
        <w:t xml:space="preserve"> or to authorize</w:t>
      </w:r>
      <w:r w:rsidRPr="008A38A1">
        <w:rPr>
          <w:szCs w:val="24"/>
        </w:rPr>
        <w:t xml:space="preserve"> any lake, stream, drainage</w:t>
      </w:r>
      <w:r>
        <w:rPr>
          <w:szCs w:val="24"/>
        </w:rPr>
        <w:t xml:space="preserve"> system or facility</w:t>
      </w:r>
      <w:r w:rsidRPr="008A38A1">
        <w:rPr>
          <w:szCs w:val="24"/>
        </w:rPr>
        <w:t>, canal</w:t>
      </w:r>
      <w:r>
        <w:rPr>
          <w:szCs w:val="24"/>
        </w:rPr>
        <w:t xml:space="preserve">, </w:t>
      </w:r>
      <w:r w:rsidRPr="008A38A1">
        <w:rPr>
          <w:szCs w:val="24"/>
        </w:rPr>
        <w:t xml:space="preserve">basin, drainage system, </w:t>
      </w:r>
      <w:r>
        <w:rPr>
          <w:szCs w:val="24"/>
        </w:rPr>
        <w:t xml:space="preserve">stormwater system, pond, </w:t>
      </w:r>
      <w:r w:rsidRPr="008A38A1">
        <w:rPr>
          <w:szCs w:val="24"/>
        </w:rPr>
        <w:t>conduit or other watercourse of any kind or nature, natural or artificial, to become so obstructed as to cause the water to back up and overflow therefrom, to be diverted</w:t>
      </w:r>
      <w:r>
        <w:rPr>
          <w:szCs w:val="24"/>
        </w:rPr>
        <w:t>, removed, rechanneled, piped,</w:t>
      </w:r>
      <w:r w:rsidRPr="008A38A1">
        <w:rPr>
          <w:szCs w:val="24"/>
        </w:rPr>
        <w:t xml:space="preserve"> or drained onto other property without </w:t>
      </w:r>
      <w:r>
        <w:rPr>
          <w:szCs w:val="24"/>
        </w:rPr>
        <w:t xml:space="preserve">appropriate </w:t>
      </w:r>
      <w:r w:rsidRPr="008A38A1">
        <w:rPr>
          <w:szCs w:val="24"/>
        </w:rPr>
        <w:t>authorization, or to become unsanitary</w:t>
      </w:r>
      <w:r>
        <w:rPr>
          <w:szCs w:val="24"/>
        </w:rPr>
        <w:t xml:space="preserve">. Includes filling in, modifying, or removing any stormwater pond, </w:t>
      </w:r>
      <w:r w:rsidR="0046445A">
        <w:rPr>
          <w:szCs w:val="24"/>
        </w:rPr>
        <w:t xml:space="preserve">swale, </w:t>
      </w:r>
      <w:r>
        <w:rPr>
          <w:szCs w:val="24"/>
        </w:rPr>
        <w:t>detention basin,</w:t>
      </w:r>
      <w:r w:rsidR="0046445A">
        <w:rPr>
          <w:szCs w:val="24"/>
        </w:rPr>
        <w:t xml:space="preserve"> </w:t>
      </w:r>
      <w:r>
        <w:rPr>
          <w:szCs w:val="24"/>
        </w:rPr>
        <w:t>or retention basin</w:t>
      </w:r>
      <w:r w:rsidR="0046445A">
        <w:rPr>
          <w:szCs w:val="24"/>
        </w:rPr>
        <w:t>, whether owned by the city or privately owned and required as part of a private development, without written authorization of the city council.</w:t>
      </w:r>
    </w:p>
    <w:p w14:paraId="0D6E1186" w14:textId="77777777"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Dead or Diseased Trees: Any dead or diseased trees which constitute a hazard to life and property, or harbor insects or disease which constitute a potential threat to other trees within the city.</w:t>
      </w:r>
    </w:p>
    <w:p w14:paraId="52A2EC2A" w14:textId="6664F0D2" w:rsidR="008A38A1" w:rsidRPr="008A38A1" w:rsidRDefault="008A38A1" w:rsidP="008A38A1">
      <w:pPr>
        <w:pStyle w:val="ListParagraph"/>
        <w:numPr>
          <w:ilvl w:val="2"/>
          <w:numId w:val="11"/>
        </w:numPr>
        <w:spacing w:after="240" w:line="240" w:lineRule="auto"/>
        <w:contextualSpacing w:val="0"/>
        <w:rPr>
          <w:szCs w:val="24"/>
        </w:rPr>
      </w:pPr>
      <w:r w:rsidRPr="008A38A1">
        <w:rPr>
          <w:szCs w:val="24"/>
        </w:rPr>
        <w:t xml:space="preserve">Unmaintained </w:t>
      </w:r>
      <w:r w:rsidR="00DF6B54">
        <w:rPr>
          <w:szCs w:val="24"/>
        </w:rPr>
        <w:t xml:space="preserve">or Dangerous </w:t>
      </w:r>
      <w:r w:rsidRPr="008A38A1">
        <w:rPr>
          <w:szCs w:val="24"/>
        </w:rPr>
        <w:t xml:space="preserve">Structures: Structures </w:t>
      </w:r>
      <w:r w:rsidR="00DF6B54">
        <w:rPr>
          <w:szCs w:val="24"/>
        </w:rPr>
        <w:t xml:space="preserve">that </w:t>
      </w:r>
      <w:r w:rsidRPr="008A38A1">
        <w:rPr>
          <w:szCs w:val="24"/>
        </w:rPr>
        <w:t>have a foundation, exterior wall, and/or roof not maintained in good repair</w:t>
      </w:r>
      <w:r w:rsidR="00DF6B54">
        <w:rPr>
          <w:szCs w:val="24"/>
        </w:rPr>
        <w:t xml:space="preserve">, that have not been constructed according to applicable building, fire, and other construction codes, or have been rendered unsafe to occupants or other persons by geologic hazards, flooding, or other weather or natural conditions. </w:t>
      </w:r>
      <w:r w:rsidRPr="008A38A1">
        <w:rPr>
          <w:szCs w:val="24"/>
        </w:rPr>
        <w:t xml:space="preserve">This includes broken windows and surfaces which are not painted, stained, or constructed of decay-resistant materials to protect and preserve the safety and appearance of the structure. Structures which are under active construction are not considered unmaintained. Active construction shall be </w:t>
      </w:r>
      <w:r w:rsidR="00DF6B54">
        <w:rPr>
          <w:szCs w:val="24"/>
        </w:rPr>
        <w:t xml:space="preserve">allowed for </w:t>
      </w:r>
      <w:r w:rsidRPr="008A38A1">
        <w:rPr>
          <w:szCs w:val="24"/>
        </w:rPr>
        <w:t>up to 18 months</w:t>
      </w:r>
      <w:r w:rsidR="00DF6B54">
        <w:rPr>
          <w:szCs w:val="24"/>
        </w:rPr>
        <w:t xml:space="preserve"> or while a valid building permit has been issued for the property, whichever is longer</w:t>
      </w:r>
      <w:r w:rsidRPr="008A38A1">
        <w:rPr>
          <w:szCs w:val="24"/>
        </w:rPr>
        <w:t xml:space="preserve">. </w:t>
      </w:r>
    </w:p>
    <w:p w14:paraId="4E49A030" w14:textId="749DF9B9" w:rsidR="008A38A1" w:rsidRDefault="008A38A1" w:rsidP="008A38A1">
      <w:pPr>
        <w:pStyle w:val="ListParagraph"/>
        <w:numPr>
          <w:ilvl w:val="2"/>
          <w:numId w:val="11"/>
        </w:numPr>
        <w:spacing w:after="240" w:line="240" w:lineRule="auto"/>
        <w:contextualSpacing w:val="0"/>
        <w:rPr>
          <w:szCs w:val="24"/>
        </w:rPr>
      </w:pPr>
      <w:r w:rsidRPr="008A38A1">
        <w:rPr>
          <w:szCs w:val="24"/>
        </w:rPr>
        <w:t>Improper Buildings and Structures: Buildings and structures that have been constructed in violation of</w:t>
      </w:r>
      <w:r>
        <w:rPr>
          <w:szCs w:val="24"/>
        </w:rPr>
        <w:t xml:space="preserve"> state construction codes or Lake Point city ordinances </w:t>
      </w:r>
      <w:r w:rsidRPr="008A38A1">
        <w:rPr>
          <w:szCs w:val="24"/>
        </w:rPr>
        <w:t>and regulations, including permit requirements, setback requirements, conservation restrictions, no-build zones, public utility and other easements, or plat restrictions.</w:t>
      </w:r>
    </w:p>
    <w:p w14:paraId="40FA64D4" w14:textId="2D009125" w:rsidR="00892569" w:rsidRPr="008A38A1" w:rsidRDefault="00892569" w:rsidP="008A38A1">
      <w:pPr>
        <w:pStyle w:val="ListParagraph"/>
        <w:numPr>
          <w:ilvl w:val="2"/>
          <w:numId w:val="11"/>
        </w:numPr>
        <w:spacing w:after="240" w:line="240" w:lineRule="auto"/>
        <w:contextualSpacing w:val="0"/>
        <w:rPr>
          <w:szCs w:val="24"/>
        </w:rPr>
      </w:pPr>
      <w:r>
        <w:rPr>
          <w:szCs w:val="24"/>
        </w:rPr>
        <w:t xml:space="preserve">Lighting: Direct lighting that is not shielded or directed such that light trespasses upon and illuminates adjacent property in a manner that interferes with the use of the adjacent property or the safety of persons on the adjacent property. </w:t>
      </w:r>
      <w:r w:rsidRPr="00892569">
        <w:rPr>
          <w:szCs w:val="24"/>
        </w:rPr>
        <w:t xml:space="preserve">All light fixtures, including security lighting, shall be </w:t>
      </w:r>
      <w:proofErr w:type="gramStart"/>
      <w:r w:rsidRPr="00892569">
        <w:rPr>
          <w:szCs w:val="24"/>
        </w:rPr>
        <w:t>aimed</w:t>
      </w:r>
      <w:proofErr w:type="gramEnd"/>
      <w:r w:rsidRPr="00892569">
        <w:rPr>
          <w:szCs w:val="24"/>
        </w:rPr>
        <w:t xml:space="preserve"> and shielded so that the direct illumination shall be confined to the property boundaries of the source</w:t>
      </w:r>
      <w:r>
        <w:rPr>
          <w:szCs w:val="24"/>
        </w:rPr>
        <w:t xml:space="preserve"> or be timed to avoid interference with nighttime rest</w:t>
      </w:r>
      <w:r w:rsidRPr="00892569">
        <w:rPr>
          <w:szCs w:val="24"/>
        </w:rPr>
        <w:t xml:space="preserve">. Motion sensing light fixtures shall be fully shielded and properly adjusted, according to the manufacturer’s instructions, to turn off when </w:t>
      </w:r>
      <w:r w:rsidRPr="00892569">
        <w:rPr>
          <w:szCs w:val="24"/>
        </w:rPr>
        <w:lastRenderedPageBreak/>
        <w:t>detected motion ceases.</w:t>
      </w:r>
      <w:r>
        <w:rPr>
          <w:szCs w:val="24"/>
        </w:rPr>
        <w:t xml:space="preserve"> S</w:t>
      </w:r>
      <w:r>
        <w:rPr>
          <w:szCs w:val="24"/>
        </w:rPr>
        <w:t>trobe or flashing lights and laser source lighting</w:t>
      </w:r>
      <w:r>
        <w:rPr>
          <w:szCs w:val="24"/>
        </w:rPr>
        <w:t xml:space="preserve"> shall be prohibited. Does not include or limit holiday or seasonal lighting.</w:t>
      </w:r>
    </w:p>
    <w:p w14:paraId="51E1798B" w14:textId="61AEF4C5" w:rsidR="00DF6B54" w:rsidRDefault="003A615A" w:rsidP="00DF6B54">
      <w:pPr>
        <w:pStyle w:val="ListParagraph"/>
        <w:numPr>
          <w:ilvl w:val="1"/>
          <w:numId w:val="11"/>
        </w:numPr>
        <w:spacing w:after="240" w:line="240" w:lineRule="auto"/>
        <w:contextualSpacing w:val="0"/>
        <w:rPr>
          <w:szCs w:val="24"/>
        </w:rPr>
      </w:pPr>
      <w:r w:rsidRPr="008A38A1">
        <w:rPr>
          <w:szCs w:val="24"/>
        </w:rPr>
        <w:t xml:space="preserve">Enumeration: The types of nuisances above stated shall be deemed in addition to and in no way a limitation of the nuisances subject to this </w:t>
      </w:r>
      <w:r w:rsidR="00DF6B54">
        <w:rPr>
          <w:szCs w:val="24"/>
        </w:rPr>
        <w:t>Ordinance</w:t>
      </w:r>
      <w:r w:rsidRPr="008A38A1">
        <w:rPr>
          <w:szCs w:val="24"/>
        </w:rPr>
        <w:t>.</w:t>
      </w:r>
      <w:r w:rsidR="00DF6B54">
        <w:rPr>
          <w:szCs w:val="24"/>
        </w:rPr>
        <w:t xml:space="preserve"> All nuisances as defined by county or state </w:t>
      </w:r>
      <w:proofErr w:type="gramStart"/>
      <w:r w:rsidR="00DF6B54">
        <w:rPr>
          <w:szCs w:val="24"/>
        </w:rPr>
        <w:t>law</w:t>
      </w:r>
      <w:proofErr w:type="gramEnd"/>
      <w:r w:rsidR="00DF6B54">
        <w:rPr>
          <w:szCs w:val="24"/>
        </w:rPr>
        <w:t xml:space="preserve"> or regulation shall also be subject to this Ordinance.</w:t>
      </w:r>
    </w:p>
    <w:p w14:paraId="2CF788B0" w14:textId="48BF7976" w:rsidR="009F06AB" w:rsidRDefault="00892569" w:rsidP="009F06AB">
      <w:pPr>
        <w:pStyle w:val="ListParagraph"/>
        <w:numPr>
          <w:ilvl w:val="0"/>
          <w:numId w:val="11"/>
        </w:numPr>
        <w:spacing w:after="240" w:line="240" w:lineRule="auto"/>
        <w:contextualSpacing w:val="0"/>
        <w:rPr>
          <w:szCs w:val="24"/>
        </w:rPr>
      </w:pPr>
      <w:r>
        <w:rPr>
          <w:szCs w:val="24"/>
        </w:rPr>
        <w:t xml:space="preserve">Noise </w:t>
      </w:r>
      <w:r w:rsidR="009F06AB">
        <w:rPr>
          <w:szCs w:val="24"/>
        </w:rPr>
        <w:t>Nuisance</w:t>
      </w:r>
    </w:p>
    <w:p w14:paraId="6E10FDD9" w14:textId="77777777" w:rsidR="00F6008D" w:rsidRPr="00A47D37" w:rsidRDefault="00F6008D" w:rsidP="00F6008D">
      <w:pPr>
        <w:numPr>
          <w:ilvl w:val="1"/>
          <w:numId w:val="11"/>
        </w:numPr>
        <w:spacing w:after="240" w:line="240" w:lineRule="auto"/>
      </w:pPr>
      <w:r w:rsidRPr="00A47D37">
        <w:t>Noise. The making and creation of unreasonable noise</w:t>
      </w:r>
      <w:r>
        <w:t>, as set forth below,</w:t>
      </w:r>
      <w:r w:rsidRPr="00A47D37">
        <w:t xml:space="preserve"> is hereby declared to be a public nuisance</w:t>
      </w:r>
      <w:r>
        <w:t xml:space="preserve"> and may </w:t>
      </w:r>
      <w:r w:rsidRPr="00A47D37">
        <w:t>be abated, regulated, and controlled as such.</w:t>
      </w:r>
    </w:p>
    <w:p w14:paraId="1CE76545" w14:textId="77777777" w:rsidR="00F6008D" w:rsidRPr="00A47D37" w:rsidRDefault="00F6008D" w:rsidP="00F6008D">
      <w:pPr>
        <w:numPr>
          <w:ilvl w:val="1"/>
          <w:numId w:val="11"/>
        </w:numPr>
        <w:spacing w:after="240" w:line="240" w:lineRule="auto"/>
      </w:pPr>
      <w:r w:rsidRPr="00A47D37">
        <w:t xml:space="preserve">No person shall emit, nor shall any person cause, allow, permit, or fail to control the emission of any noise source </w:t>
      </w:r>
      <w:proofErr w:type="gramStart"/>
      <w:r w:rsidRPr="00A47D37">
        <w:t>so as to</w:t>
      </w:r>
      <w:proofErr w:type="gramEnd"/>
      <w:r w:rsidRPr="00A47D37">
        <w:t xml:space="preserve"> exceed the</w:t>
      </w:r>
      <w:r>
        <w:t xml:space="preserve"> allowable Ninetieth Percentile Noise Level</w:t>
      </w:r>
      <w:r w:rsidRPr="00A47D37">
        <w:t xml:space="preserve"> for the type of property from which the noise emits, when measured at the receiving property.</w:t>
      </w:r>
    </w:p>
    <w:p w14:paraId="7424D038" w14:textId="77777777" w:rsidR="00F6008D" w:rsidRPr="00A47D37" w:rsidRDefault="00F6008D" w:rsidP="00F6008D">
      <w:pPr>
        <w:numPr>
          <w:ilvl w:val="2"/>
          <w:numId w:val="11"/>
        </w:numPr>
        <w:spacing w:after="240" w:line="240" w:lineRule="auto"/>
      </w:pPr>
      <w:r w:rsidRPr="00A47D37">
        <w:t>Type A Property:</w:t>
      </w:r>
    </w:p>
    <w:p w14:paraId="4354F179" w14:textId="41C54217" w:rsidR="00F6008D" w:rsidRPr="00A47D37" w:rsidRDefault="00F6008D" w:rsidP="00F6008D">
      <w:pPr>
        <w:numPr>
          <w:ilvl w:val="3"/>
          <w:numId w:val="11"/>
        </w:numPr>
        <w:spacing w:after="240" w:line="240" w:lineRule="auto"/>
      </w:pPr>
      <w:r w:rsidRPr="00A47D37">
        <w:t>Daytime: 6</w:t>
      </w:r>
      <w:r>
        <w:t>5</w:t>
      </w:r>
      <w:r w:rsidRPr="00A47D37">
        <w:t xml:space="preserve"> dBA.</w:t>
      </w:r>
    </w:p>
    <w:p w14:paraId="2CC095FC" w14:textId="49BE40F8" w:rsidR="00F6008D" w:rsidRPr="00A47D37" w:rsidRDefault="00F6008D" w:rsidP="00F6008D">
      <w:pPr>
        <w:numPr>
          <w:ilvl w:val="3"/>
          <w:numId w:val="11"/>
        </w:numPr>
        <w:spacing w:after="240" w:line="240" w:lineRule="auto"/>
      </w:pPr>
      <w:r w:rsidRPr="00A47D37">
        <w:t>Nighttime: 5</w:t>
      </w:r>
      <w:r>
        <w:t>0</w:t>
      </w:r>
      <w:r w:rsidRPr="00A47D37">
        <w:t xml:space="preserve"> dBA.</w:t>
      </w:r>
    </w:p>
    <w:p w14:paraId="7346B504" w14:textId="77777777" w:rsidR="00F6008D" w:rsidRPr="00A47D37" w:rsidRDefault="00F6008D" w:rsidP="00F6008D">
      <w:pPr>
        <w:numPr>
          <w:ilvl w:val="2"/>
          <w:numId w:val="11"/>
        </w:numPr>
        <w:spacing w:after="240" w:line="240" w:lineRule="auto"/>
      </w:pPr>
      <w:r w:rsidRPr="00A47D37">
        <w:t>Type B Property:</w:t>
      </w:r>
    </w:p>
    <w:p w14:paraId="7A9B5DCD" w14:textId="74DDD16E" w:rsidR="00F6008D" w:rsidRPr="00A47D37" w:rsidRDefault="00F6008D" w:rsidP="00F6008D">
      <w:pPr>
        <w:numPr>
          <w:ilvl w:val="3"/>
          <w:numId w:val="11"/>
        </w:numPr>
        <w:spacing w:after="240" w:line="240" w:lineRule="auto"/>
      </w:pPr>
      <w:r w:rsidRPr="00A47D37">
        <w:t xml:space="preserve">Daytime: </w:t>
      </w:r>
      <w:r>
        <w:t>70</w:t>
      </w:r>
      <w:r w:rsidRPr="00A47D37">
        <w:t xml:space="preserve"> dBA.</w:t>
      </w:r>
    </w:p>
    <w:p w14:paraId="356A6B59" w14:textId="77777777" w:rsidR="00F6008D" w:rsidRDefault="00F6008D" w:rsidP="00F6008D">
      <w:pPr>
        <w:numPr>
          <w:ilvl w:val="3"/>
          <w:numId w:val="11"/>
        </w:numPr>
        <w:spacing w:after="240" w:line="240" w:lineRule="auto"/>
      </w:pPr>
      <w:r w:rsidRPr="00A47D37">
        <w:t xml:space="preserve">Nighttime: </w:t>
      </w:r>
      <w:r>
        <w:t>60</w:t>
      </w:r>
      <w:r w:rsidRPr="00A47D37">
        <w:t xml:space="preserve"> dBA.</w:t>
      </w:r>
    </w:p>
    <w:p w14:paraId="4728DDB1" w14:textId="77777777" w:rsidR="0030290D" w:rsidRDefault="0030290D" w:rsidP="00F6008D">
      <w:pPr>
        <w:numPr>
          <w:ilvl w:val="1"/>
          <w:numId w:val="11"/>
        </w:numPr>
        <w:spacing w:after="240" w:line="240" w:lineRule="auto"/>
      </w:pPr>
      <w:r>
        <w:t>Additional Regulations:</w:t>
      </w:r>
    </w:p>
    <w:p w14:paraId="59584A2A" w14:textId="77777777" w:rsidR="0030290D" w:rsidRDefault="0030290D" w:rsidP="0030290D">
      <w:pPr>
        <w:numPr>
          <w:ilvl w:val="2"/>
          <w:numId w:val="11"/>
        </w:numPr>
        <w:spacing w:after="240" w:line="240" w:lineRule="auto"/>
      </w:pPr>
      <w:r>
        <w:t>On weekends, the normal Daytime hours are extended until 11:00 PM.</w:t>
      </w:r>
    </w:p>
    <w:p w14:paraId="4EA50222" w14:textId="2BFA94BD" w:rsidR="00F6008D" w:rsidRDefault="00F6008D" w:rsidP="0030290D">
      <w:pPr>
        <w:numPr>
          <w:ilvl w:val="2"/>
          <w:numId w:val="11"/>
        </w:numPr>
        <w:spacing w:after="240" w:line="240" w:lineRule="auto"/>
      </w:pPr>
      <w:r>
        <w:t>The maximum sound levels are reduced by 5 dBA for stationary sources of sound that emit continuous sounds that continue for at least 10 minutes or more, pure tones of a consistent pitch, or repetitive or impulse sounds that result in similar noise levels at reasonably uniform intervals of time.</w:t>
      </w:r>
    </w:p>
    <w:p w14:paraId="2C42D0C4" w14:textId="2B98F972" w:rsidR="00F6008D" w:rsidRPr="0030290D" w:rsidRDefault="00F6008D" w:rsidP="0030290D">
      <w:pPr>
        <w:pStyle w:val="ListParagraph"/>
        <w:numPr>
          <w:ilvl w:val="2"/>
          <w:numId w:val="11"/>
        </w:numPr>
        <w:spacing w:after="240" w:line="240" w:lineRule="auto"/>
        <w:contextualSpacing w:val="0"/>
        <w:rPr>
          <w:szCs w:val="24"/>
        </w:rPr>
      </w:pPr>
      <w:r>
        <w:t xml:space="preserve">No person </w:t>
      </w:r>
      <w:r w:rsidRPr="00A47D37">
        <w:t xml:space="preserve">shall emit, nor shall any person cause, allow, permit, or fail to control the emission of any </w:t>
      </w:r>
      <w:r w:rsidRPr="00881951">
        <w:t xml:space="preserve">stationary source of sound </w:t>
      </w:r>
      <w:r>
        <w:t xml:space="preserve">that </w:t>
      </w:r>
      <w:r w:rsidRPr="00881951">
        <w:t>creates a tenth percentile sound pressure l</w:t>
      </w:r>
      <w:r>
        <w:t>evel greater than 15 dBA</w:t>
      </w:r>
      <w:r w:rsidRPr="00881951">
        <w:t xml:space="preserve"> above the ambient sound pressure level of any measurement period.</w:t>
      </w:r>
    </w:p>
    <w:p w14:paraId="53549D4E" w14:textId="7538A1C5" w:rsidR="0030290D" w:rsidRPr="0030290D" w:rsidRDefault="0030290D" w:rsidP="0030290D">
      <w:pPr>
        <w:pStyle w:val="ListParagraph"/>
        <w:numPr>
          <w:ilvl w:val="1"/>
          <w:numId w:val="11"/>
        </w:numPr>
        <w:spacing w:after="240" w:line="240" w:lineRule="auto"/>
        <w:contextualSpacing w:val="0"/>
        <w:rPr>
          <w:szCs w:val="24"/>
        </w:rPr>
      </w:pPr>
      <w:r>
        <w:t xml:space="preserve">Exceptions: </w:t>
      </w:r>
      <w:r w:rsidRPr="0030290D">
        <w:t xml:space="preserve">The following shall be exempt from </w:t>
      </w:r>
      <w:r>
        <w:t>the noise regulations of this section:</w:t>
      </w:r>
    </w:p>
    <w:p w14:paraId="3BB9EA4A"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Agricultural operations, including agricultural equipment and livestock kept as part of an agricultural operation.</w:t>
      </w:r>
    </w:p>
    <w:p w14:paraId="665DFC76"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lastRenderedPageBreak/>
        <w:t>Emergency events, equipment, and vehicles.</w:t>
      </w:r>
    </w:p>
    <w:p w14:paraId="3EAB2411"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Commercial or personal emergency power generators operating during power failure or outage.</w:t>
      </w:r>
    </w:p>
    <w:p w14:paraId="46937AEA"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Fireworks and explosives in accordance with state and local regulations.</w:t>
      </w:r>
    </w:p>
    <w:p w14:paraId="22DF3B93"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Heating, Ventilation, and Air Conditioning (HVAC) systems, if the system is in good repair and operating within manufacturer’s specifications.</w:t>
      </w:r>
    </w:p>
    <w:p w14:paraId="68FD44B3" w14:textId="77777777"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City, school, or other governmental approved events, within the parameters of such approvals.</w:t>
      </w:r>
    </w:p>
    <w:p w14:paraId="5741801C" w14:textId="1882630D" w:rsidR="0030290D" w:rsidRPr="0030290D" w:rsidRDefault="0030290D" w:rsidP="0030290D">
      <w:pPr>
        <w:pStyle w:val="ListParagraph"/>
        <w:numPr>
          <w:ilvl w:val="2"/>
          <w:numId w:val="11"/>
        </w:numPr>
        <w:spacing w:after="240" w:line="240" w:lineRule="auto"/>
        <w:contextualSpacing w:val="0"/>
        <w:rPr>
          <w:szCs w:val="24"/>
        </w:rPr>
      </w:pPr>
      <w:r>
        <w:rPr>
          <w:szCs w:val="24"/>
        </w:rPr>
        <w:t>S</w:t>
      </w:r>
      <w:r w:rsidRPr="0030290D">
        <w:rPr>
          <w:szCs w:val="24"/>
        </w:rPr>
        <w:t>now removal equipment.</w:t>
      </w:r>
    </w:p>
    <w:p w14:paraId="06DCA065" w14:textId="7F863DF1"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Temporary or short-term use of equipment or machinery for construction, maintenance,</w:t>
      </w:r>
      <w:r>
        <w:rPr>
          <w:szCs w:val="24"/>
        </w:rPr>
        <w:t xml:space="preserve"> landscaping,</w:t>
      </w:r>
      <w:r w:rsidRPr="0030290D">
        <w:rPr>
          <w:szCs w:val="24"/>
        </w:rPr>
        <w:t xml:space="preserve"> or cleaning during daytime hours.</w:t>
      </w:r>
    </w:p>
    <w:p w14:paraId="41B96536" w14:textId="04A9906D" w:rsidR="0030290D" w:rsidRPr="0030290D" w:rsidRDefault="0030290D" w:rsidP="0030290D">
      <w:pPr>
        <w:pStyle w:val="ListParagraph"/>
        <w:numPr>
          <w:ilvl w:val="2"/>
          <w:numId w:val="11"/>
        </w:numPr>
        <w:spacing w:after="240" w:line="240" w:lineRule="auto"/>
        <w:contextualSpacing w:val="0"/>
        <w:rPr>
          <w:szCs w:val="24"/>
        </w:rPr>
      </w:pPr>
      <w:r w:rsidRPr="0030290D">
        <w:rPr>
          <w:szCs w:val="24"/>
        </w:rPr>
        <w:t>Other temporary exceptions may be granted with the approval of the City. In granting exceptions, the City shall strive to limit the amount of noise generated or allowed during nighttime hours.</w:t>
      </w:r>
    </w:p>
    <w:p w14:paraId="0F163B1C" w14:textId="77777777" w:rsidR="003A615A" w:rsidRPr="008A38A1" w:rsidRDefault="003A615A" w:rsidP="0030290D">
      <w:pPr>
        <w:pStyle w:val="ListParagraph"/>
        <w:numPr>
          <w:ilvl w:val="0"/>
          <w:numId w:val="11"/>
        </w:numPr>
        <w:spacing w:after="240" w:line="240" w:lineRule="auto"/>
        <w:contextualSpacing w:val="0"/>
        <w:rPr>
          <w:szCs w:val="24"/>
        </w:rPr>
      </w:pPr>
      <w:r w:rsidRPr="008A38A1">
        <w:rPr>
          <w:szCs w:val="24"/>
        </w:rPr>
        <w:t>Code Enforcement Officer:</w:t>
      </w:r>
    </w:p>
    <w:p w14:paraId="62E64BBB" w14:textId="12E3F039" w:rsidR="003A615A" w:rsidRPr="008A38A1" w:rsidRDefault="003A615A" w:rsidP="0046445A">
      <w:pPr>
        <w:pStyle w:val="ListParagraph"/>
        <w:numPr>
          <w:ilvl w:val="1"/>
          <w:numId w:val="11"/>
        </w:numPr>
        <w:spacing w:after="240" w:line="240" w:lineRule="auto"/>
        <w:contextualSpacing w:val="0"/>
        <w:rPr>
          <w:szCs w:val="24"/>
        </w:rPr>
      </w:pPr>
      <w:r w:rsidRPr="008A38A1">
        <w:rPr>
          <w:szCs w:val="24"/>
        </w:rPr>
        <w:t>Established: There is hereby established the position of code enforcement officer, whose duties it shall be to enforce the provisions of this chapter.</w:t>
      </w:r>
      <w:r w:rsidR="0046445A">
        <w:rPr>
          <w:szCs w:val="24"/>
        </w:rPr>
        <w:t xml:space="preserve"> Such person shall be the chair of the city council, their designee, the city’s law enforcement agency, or such other person appointed by the city council.</w:t>
      </w:r>
    </w:p>
    <w:p w14:paraId="37F4255E" w14:textId="77777777" w:rsidR="003A615A" w:rsidRPr="008A38A1" w:rsidRDefault="003A615A" w:rsidP="0046445A">
      <w:pPr>
        <w:pStyle w:val="ListParagraph"/>
        <w:numPr>
          <w:ilvl w:val="1"/>
          <w:numId w:val="11"/>
        </w:numPr>
        <w:spacing w:after="240" w:line="240" w:lineRule="auto"/>
        <w:contextualSpacing w:val="0"/>
        <w:rPr>
          <w:szCs w:val="24"/>
        </w:rPr>
      </w:pPr>
      <w:r w:rsidRPr="008A38A1">
        <w:rPr>
          <w:szCs w:val="24"/>
        </w:rPr>
        <w:t>Duties: The code enforcement officer or the city's law enforcement agency is authorized to:</w:t>
      </w:r>
    </w:p>
    <w:p w14:paraId="742F1E37" w14:textId="77777777" w:rsidR="0046445A" w:rsidRDefault="003A615A" w:rsidP="0046445A">
      <w:pPr>
        <w:pStyle w:val="ListParagraph"/>
        <w:numPr>
          <w:ilvl w:val="2"/>
          <w:numId w:val="11"/>
        </w:numPr>
        <w:spacing w:after="240" w:line="240" w:lineRule="auto"/>
        <w:contextualSpacing w:val="0"/>
        <w:rPr>
          <w:szCs w:val="24"/>
        </w:rPr>
      </w:pPr>
      <w:r w:rsidRPr="008A38A1">
        <w:rPr>
          <w:szCs w:val="24"/>
        </w:rPr>
        <w:t xml:space="preserve">Perform all functions necessary to enforce the provisions of this </w:t>
      </w:r>
      <w:r w:rsidR="0046445A">
        <w:rPr>
          <w:szCs w:val="24"/>
        </w:rPr>
        <w:t>Ordinance</w:t>
      </w:r>
      <w:r w:rsidRPr="008A38A1">
        <w:rPr>
          <w:szCs w:val="24"/>
        </w:rPr>
        <w:t>.</w:t>
      </w:r>
    </w:p>
    <w:p w14:paraId="2C4A5839" w14:textId="3B0E19FA" w:rsidR="003A615A" w:rsidRDefault="003A615A" w:rsidP="0046445A">
      <w:pPr>
        <w:pStyle w:val="ListParagraph"/>
        <w:numPr>
          <w:ilvl w:val="2"/>
          <w:numId w:val="11"/>
        </w:numPr>
        <w:spacing w:after="240" w:line="240" w:lineRule="auto"/>
        <w:contextualSpacing w:val="0"/>
        <w:rPr>
          <w:szCs w:val="24"/>
        </w:rPr>
      </w:pPr>
      <w:r w:rsidRPr="008A38A1">
        <w:rPr>
          <w:szCs w:val="24"/>
        </w:rPr>
        <w:t>Inspect or cause to be inspected, as often as needed, all buildings, structures,</w:t>
      </w:r>
      <w:r w:rsidR="0046445A">
        <w:rPr>
          <w:szCs w:val="24"/>
        </w:rPr>
        <w:t xml:space="preserve"> l</w:t>
      </w:r>
      <w:r w:rsidRPr="008A38A1">
        <w:rPr>
          <w:szCs w:val="24"/>
        </w:rPr>
        <w:t>ots</w:t>
      </w:r>
      <w:r w:rsidR="0046445A">
        <w:rPr>
          <w:szCs w:val="24"/>
        </w:rPr>
        <w:t>, parcels,</w:t>
      </w:r>
      <w:r w:rsidRPr="008A38A1">
        <w:rPr>
          <w:szCs w:val="24"/>
        </w:rPr>
        <w:t xml:space="preserve"> or </w:t>
      </w:r>
      <w:r w:rsidR="0046445A">
        <w:rPr>
          <w:szCs w:val="24"/>
        </w:rPr>
        <w:t xml:space="preserve">other </w:t>
      </w:r>
      <w:r w:rsidRPr="008A38A1">
        <w:rPr>
          <w:szCs w:val="24"/>
        </w:rPr>
        <w:t>places for the purpose of determining whether such compl</w:t>
      </w:r>
      <w:r w:rsidR="00856B01">
        <w:rPr>
          <w:szCs w:val="24"/>
        </w:rPr>
        <w:t>y</w:t>
      </w:r>
      <w:r w:rsidRPr="008A38A1">
        <w:rPr>
          <w:szCs w:val="24"/>
        </w:rPr>
        <w:t xml:space="preserve"> with the provisions of this </w:t>
      </w:r>
      <w:r w:rsidR="00856B01">
        <w:rPr>
          <w:szCs w:val="24"/>
        </w:rPr>
        <w:t>Ordinance</w:t>
      </w:r>
      <w:r w:rsidRPr="008A38A1">
        <w:rPr>
          <w:szCs w:val="24"/>
        </w:rPr>
        <w:t>.</w:t>
      </w:r>
    </w:p>
    <w:p w14:paraId="4CFFA5CF" w14:textId="1BB4CC6F" w:rsidR="0046445A" w:rsidRPr="008A38A1" w:rsidRDefault="0046445A" w:rsidP="0046445A">
      <w:pPr>
        <w:pStyle w:val="ListParagraph"/>
        <w:numPr>
          <w:ilvl w:val="2"/>
          <w:numId w:val="11"/>
        </w:numPr>
        <w:spacing w:after="240" w:line="240" w:lineRule="auto"/>
        <w:contextualSpacing w:val="0"/>
        <w:rPr>
          <w:szCs w:val="24"/>
        </w:rPr>
      </w:pPr>
      <w:r>
        <w:rPr>
          <w:szCs w:val="24"/>
        </w:rPr>
        <w:t>Issue notices and assist with hearings and other proceedings as required by this Ordinance.</w:t>
      </w:r>
    </w:p>
    <w:p w14:paraId="612CFD1A" w14:textId="3A4F8279" w:rsidR="00945A99" w:rsidRPr="00856B01" w:rsidRDefault="00945A99" w:rsidP="00945A99">
      <w:pPr>
        <w:pStyle w:val="ListParagraph"/>
        <w:numPr>
          <w:ilvl w:val="1"/>
          <w:numId w:val="11"/>
        </w:numPr>
        <w:spacing w:after="240" w:line="240" w:lineRule="auto"/>
        <w:contextualSpacing w:val="0"/>
        <w:rPr>
          <w:szCs w:val="24"/>
        </w:rPr>
      </w:pPr>
      <w:r>
        <w:rPr>
          <w:szCs w:val="24"/>
        </w:rPr>
        <w:t>Limitation on Authority: The code enforcement officer shall not be authorized to abate conditions solely associated with the interior of a structure, unless required for the demolition and removal of the structure or to eliminate or remove hazardous materials within a structure that has been closed to occupancy or entry by a local health department or fire department.</w:t>
      </w:r>
    </w:p>
    <w:p w14:paraId="2920FAC0" w14:textId="77777777" w:rsidR="0046445A" w:rsidRPr="008A38A1" w:rsidRDefault="0046445A" w:rsidP="0046445A">
      <w:pPr>
        <w:pStyle w:val="ListParagraph"/>
        <w:numPr>
          <w:ilvl w:val="0"/>
          <w:numId w:val="11"/>
        </w:numPr>
        <w:spacing w:after="240" w:line="240" w:lineRule="auto"/>
        <w:contextualSpacing w:val="0"/>
        <w:rPr>
          <w:szCs w:val="24"/>
        </w:rPr>
      </w:pPr>
      <w:r w:rsidRPr="008A38A1">
        <w:rPr>
          <w:szCs w:val="24"/>
        </w:rPr>
        <w:t>Abatement Procedure</w:t>
      </w:r>
    </w:p>
    <w:p w14:paraId="2BD935BF" w14:textId="0F47FF52" w:rsidR="00150218" w:rsidRDefault="00150218" w:rsidP="00856B01">
      <w:pPr>
        <w:pStyle w:val="ListParagraph"/>
        <w:numPr>
          <w:ilvl w:val="1"/>
          <w:numId w:val="11"/>
        </w:numPr>
        <w:spacing w:after="240" w:line="240" w:lineRule="auto"/>
        <w:contextualSpacing w:val="0"/>
        <w:rPr>
          <w:szCs w:val="24"/>
        </w:rPr>
      </w:pPr>
      <w:r>
        <w:rPr>
          <w:szCs w:val="24"/>
        </w:rPr>
        <w:lastRenderedPageBreak/>
        <w:t>Policy Statement: It is the declared policy of Lake Point that the correction, removal, and remedying of nuisances should be pursued on a voluntary basis by the resident or owner of the property. It is further declared that the enforcement and abatement procedures described in this Ordinance shall only be pursued after the owner has been given notice and a reasonable opportunity to correct the nuisance voluntarily.</w:t>
      </w:r>
    </w:p>
    <w:p w14:paraId="3154238C" w14:textId="020EC535" w:rsidR="00945A99" w:rsidRDefault="0046445A" w:rsidP="00856B01">
      <w:pPr>
        <w:pStyle w:val="ListParagraph"/>
        <w:numPr>
          <w:ilvl w:val="1"/>
          <w:numId w:val="11"/>
        </w:numPr>
        <w:spacing w:after="240" w:line="240" w:lineRule="auto"/>
        <w:contextualSpacing w:val="0"/>
        <w:rPr>
          <w:szCs w:val="24"/>
        </w:rPr>
      </w:pPr>
      <w:r>
        <w:rPr>
          <w:szCs w:val="24"/>
        </w:rPr>
        <w:t xml:space="preserve">Inspection: Upon finding a potential nuisance, or upon receipt of a complaint regarding a potential nuisance, the code enforcement officer may conduct an inspection to verify the potential nuisance. </w:t>
      </w:r>
      <w:r w:rsidR="00856B01">
        <w:rPr>
          <w:szCs w:val="24"/>
        </w:rPr>
        <w:t>I</w:t>
      </w:r>
      <w:r>
        <w:rPr>
          <w:szCs w:val="24"/>
        </w:rPr>
        <w:t>nspection</w:t>
      </w:r>
      <w:r w:rsidR="00856B01">
        <w:rPr>
          <w:szCs w:val="24"/>
        </w:rPr>
        <w:t>s</w:t>
      </w:r>
      <w:r>
        <w:rPr>
          <w:szCs w:val="24"/>
        </w:rPr>
        <w:t xml:space="preserve"> shall </w:t>
      </w:r>
      <w:r w:rsidR="00856B01">
        <w:rPr>
          <w:szCs w:val="24"/>
        </w:rPr>
        <w:t>only be conducted from public property</w:t>
      </w:r>
      <w:r w:rsidR="00884692">
        <w:rPr>
          <w:szCs w:val="24"/>
        </w:rPr>
        <w:t xml:space="preserve"> or</w:t>
      </w:r>
      <w:r w:rsidR="00856B01">
        <w:rPr>
          <w:szCs w:val="24"/>
        </w:rPr>
        <w:t xml:space="preserve"> </w:t>
      </w:r>
      <w:r w:rsidR="00884692">
        <w:rPr>
          <w:szCs w:val="24"/>
        </w:rPr>
        <w:t xml:space="preserve">from, </w:t>
      </w:r>
      <w:r w:rsidR="00856B01">
        <w:rPr>
          <w:szCs w:val="24"/>
        </w:rPr>
        <w:t>upon</w:t>
      </w:r>
      <w:r w:rsidR="00884692">
        <w:rPr>
          <w:szCs w:val="24"/>
        </w:rPr>
        <w:t>,</w:t>
      </w:r>
      <w:r w:rsidR="00856B01">
        <w:rPr>
          <w:szCs w:val="24"/>
        </w:rPr>
        <w:t xml:space="preserve"> or within private property with the property owner’s or property resident’s permission.</w:t>
      </w:r>
      <w:r w:rsidR="00945A99">
        <w:rPr>
          <w:szCs w:val="24"/>
        </w:rPr>
        <w:t xml:space="preserve"> </w:t>
      </w:r>
    </w:p>
    <w:p w14:paraId="439DD803" w14:textId="6C29C1A2" w:rsidR="0046445A" w:rsidRPr="0046445A" w:rsidRDefault="003A615A" w:rsidP="0046445A">
      <w:pPr>
        <w:pStyle w:val="ListParagraph"/>
        <w:numPr>
          <w:ilvl w:val="1"/>
          <w:numId w:val="11"/>
        </w:numPr>
        <w:spacing w:after="240" w:line="240" w:lineRule="auto"/>
        <w:contextualSpacing w:val="0"/>
        <w:rPr>
          <w:szCs w:val="24"/>
        </w:rPr>
      </w:pPr>
      <w:r w:rsidRPr="008A38A1">
        <w:rPr>
          <w:szCs w:val="24"/>
        </w:rPr>
        <w:t xml:space="preserve">Existence Of Objectional Condition: If the code enforcement officer concludes </w:t>
      </w:r>
      <w:r w:rsidR="0087290F">
        <w:rPr>
          <w:szCs w:val="24"/>
        </w:rPr>
        <w:t xml:space="preserve">after inspection that </w:t>
      </w:r>
      <w:r w:rsidRPr="008A38A1">
        <w:rPr>
          <w:szCs w:val="24"/>
        </w:rPr>
        <w:t xml:space="preserve">there exists an objectionable condition in violation of this </w:t>
      </w:r>
      <w:r w:rsidR="0046445A">
        <w:rPr>
          <w:szCs w:val="24"/>
        </w:rPr>
        <w:t>ordinance</w:t>
      </w:r>
      <w:r w:rsidRPr="008A38A1">
        <w:rPr>
          <w:szCs w:val="24"/>
        </w:rPr>
        <w:t>, the code enforcement officer shall</w:t>
      </w:r>
      <w:r w:rsidR="0046445A">
        <w:rPr>
          <w:szCs w:val="24"/>
        </w:rPr>
        <w:t xml:space="preserve"> a</w:t>
      </w:r>
      <w:r w:rsidRPr="0046445A">
        <w:rPr>
          <w:szCs w:val="24"/>
        </w:rPr>
        <w:t>scertain the names</w:t>
      </w:r>
      <w:r w:rsidR="0046445A">
        <w:rPr>
          <w:szCs w:val="24"/>
        </w:rPr>
        <w:t xml:space="preserve">, address, and other contact information </w:t>
      </w:r>
      <w:r w:rsidRPr="0046445A">
        <w:rPr>
          <w:szCs w:val="24"/>
        </w:rPr>
        <w:t xml:space="preserve">of the </w:t>
      </w:r>
      <w:r w:rsidR="0046445A">
        <w:rPr>
          <w:szCs w:val="24"/>
        </w:rPr>
        <w:t xml:space="preserve">author of the nuisance </w:t>
      </w:r>
      <w:r w:rsidRPr="0046445A">
        <w:rPr>
          <w:szCs w:val="24"/>
        </w:rPr>
        <w:t>and descriptions of the premises where such objects and/or conditions constituting a nuisance exist</w:t>
      </w:r>
      <w:r w:rsidR="00856B01">
        <w:rPr>
          <w:szCs w:val="24"/>
        </w:rPr>
        <w:t xml:space="preserve"> and shall issue notice of the nuisance</w:t>
      </w:r>
      <w:r w:rsidRPr="0046445A">
        <w:rPr>
          <w:szCs w:val="24"/>
        </w:rPr>
        <w:t>.</w:t>
      </w:r>
    </w:p>
    <w:p w14:paraId="13A9FA33" w14:textId="6180AD29" w:rsidR="00856B01" w:rsidRDefault="0046445A" w:rsidP="0046445A">
      <w:pPr>
        <w:pStyle w:val="ListParagraph"/>
        <w:numPr>
          <w:ilvl w:val="1"/>
          <w:numId w:val="11"/>
        </w:numPr>
        <w:spacing w:after="240" w:line="240" w:lineRule="auto"/>
        <w:contextualSpacing w:val="0"/>
        <w:rPr>
          <w:szCs w:val="24"/>
        </w:rPr>
      </w:pPr>
      <w:r>
        <w:rPr>
          <w:szCs w:val="24"/>
        </w:rPr>
        <w:t xml:space="preserve">Notice: </w:t>
      </w:r>
      <w:r w:rsidR="00856B01">
        <w:rPr>
          <w:szCs w:val="24"/>
        </w:rPr>
        <w:t>Notice of a nuisance shall be in writing and s</w:t>
      </w:r>
      <w:r w:rsidR="003A615A" w:rsidRPr="008A38A1">
        <w:rPr>
          <w:szCs w:val="24"/>
        </w:rPr>
        <w:t>erve</w:t>
      </w:r>
      <w:r w:rsidR="00856B01">
        <w:rPr>
          <w:szCs w:val="24"/>
        </w:rPr>
        <w:t>d</w:t>
      </w:r>
      <w:r w:rsidR="003A615A" w:rsidRPr="008A38A1">
        <w:rPr>
          <w:szCs w:val="24"/>
        </w:rPr>
        <w:t xml:space="preserve"> upon the </w:t>
      </w:r>
      <w:r w:rsidR="00F6008D">
        <w:rPr>
          <w:szCs w:val="24"/>
        </w:rPr>
        <w:t>owner</w:t>
      </w:r>
      <w:r w:rsidR="0087290F">
        <w:rPr>
          <w:szCs w:val="24"/>
        </w:rPr>
        <w:t xml:space="preserve"> as well as the resident of the </w:t>
      </w:r>
      <w:r w:rsidR="00856B01">
        <w:rPr>
          <w:szCs w:val="24"/>
        </w:rPr>
        <w:t xml:space="preserve">premises, if different from the </w:t>
      </w:r>
      <w:r w:rsidR="00F6008D">
        <w:rPr>
          <w:szCs w:val="24"/>
        </w:rPr>
        <w:t>owner</w:t>
      </w:r>
      <w:r w:rsidR="00856B01">
        <w:rPr>
          <w:szCs w:val="24"/>
        </w:rPr>
        <w:t>. Notice shall be served</w:t>
      </w:r>
      <w:r w:rsidR="003A615A" w:rsidRPr="008A38A1">
        <w:rPr>
          <w:szCs w:val="24"/>
        </w:rPr>
        <w:t xml:space="preserve"> either personally or by mailing notice prepaid, addressed to the </w:t>
      </w:r>
      <w:r w:rsidR="00856B01">
        <w:rPr>
          <w:szCs w:val="24"/>
        </w:rPr>
        <w:t xml:space="preserve">person </w:t>
      </w:r>
      <w:r w:rsidR="0087290F">
        <w:rPr>
          <w:szCs w:val="24"/>
        </w:rPr>
        <w:t xml:space="preserve">or property </w:t>
      </w:r>
      <w:r w:rsidR="003A615A" w:rsidRPr="008A38A1">
        <w:rPr>
          <w:szCs w:val="24"/>
        </w:rPr>
        <w:t>at their last known post office addresses as disclosed by the records of the county assessor, or as otherwise ascertained</w:t>
      </w:r>
      <w:r w:rsidR="00856B01">
        <w:rPr>
          <w:szCs w:val="24"/>
        </w:rPr>
        <w:t xml:space="preserve">. Such notice shall </w:t>
      </w:r>
      <w:r w:rsidR="00945A99">
        <w:rPr>
          <w:szCs w:val="24"/>
        </w:rPr>
        <w:t xml:space="preserve">be signed by the code enforcement officer under penalty of perjury and shall </w:t>
      </w:r>
      <w:r w:rsidR="00856B01">
        <w:rPr>
          <w:szCs w:val="24"/>
        </w:rPr>
        <w:t>include the following:</w:t>
      </w:r>
    </w:p>
    <w:p w14:paraId="028162F6" w14:textId="292DFB0F" w:rsidR="00856B01" w:rsidRDefault="00856B01" w:rsidP="00856B01">
      <w:pPr>
        <w:pStyle w:val="ListParagraph"/>
        <w:numPr>
          <w:ilvl w:val="2"/>
          <w:numId w:val="11"/>
        </w:numPr>
        <w:spacing w:after="240" w:line="240" w:lineRule="auto"/>
        <w:contextualSpacing w:val="0"/>
        <w:rPr>
          <w:szCs w:val="24"/>
        </w:rPr>
      </w:pPr>
      <w:r>
        <w:rPr>
          <w:szCs w:val="24"/>
        </w:rPr>
        <w:t>A</w:t>
      </w:r>
      <w:r w:rsidR="003A615A" w:rsidRPr="008A38A1">
        <w:rPr>
          <w:szCs w:val="24"/>
        </w:rPr>
        <w:t xml:space="preserve"> specific statement of the nature of the violation</w:t>
      </w:r>
      <w:r>
        <w:rPr>
          <w:szCs w:val="24"/>
        </w:rPr>
        <w:t>, a copy or reference to the applicable law, regulation, or ordinance,</w:t>
      </w:r>
      <w:r w:rsidR="003A615A" w:rsidRPr="008A38A1">
        <w:rPr>
          <w:szCs w:val="24"/>
        </w:rPr>
        <w:t xml:space="preserve"> and </w:t>
      </w:r>
      <w:r w:rsidR="00945A99">
        <w:rPr>
          <w:szCs w:val="24"/>
        </w:rPr>
        <w:t xml:space="preserve">a </w:t>
      </w:r>
      <w:r w:rsidR="003A615A" w:rsidRPr="008A38A1">
        <w:rPr>
          <w:szCs w:val="24"/>
        </w:rPr>
        <w:t>descri</w:t>
      </w:r>
      <w:r w:rsidR="00945A99">
        <w:rPr>
          <w:szCs w:val="24"/>
        </w:rPr>
        <w:t>ption</w:t>
      </w:r>
      <w:r w:rsidR="003A615A" w:rsidRPr="008A38A1">
        <w:rPr>
          <w:szCs w:val="24"/>
        </w:rPr>
        <w:t xml:space="preserve"> the premises on which the violation exists. </w:t>
      </w:r>
    </w:p>
    <w:p w14:paraId="578FD79A" w14:textId="071DCF69" w:rsidR="00856B01" w:rsidRPr="008A38A1" w:rsidRDefault="00856B01" w:rsidP="00856B01">
      <w:pPr>
        <w:pStyle w:val="ListParagraph"/>
        <w:numPr>
          <w:ilvl w:val="2"/>
          <w:numId w:val="11"/>
        </w:numPr>
        <w:spacing w:after="240" w:line="240" w:lineRule="auto"/>
        <w:contextualSpacing w:val="0"/>
        <w:rPr>
          <w:szCs w:val="24"/>
        </w:rPr>
      </w:pPr>
      <w:r>
        <w:rPr>
          <w:szCs w:val="24"/>
        </w:rPr>
        <w:t xml:space="preserve">A requirement that the </w:t>
      </w:r>
      <w:r w:rsidR="00F6008D">
        <w:rPr>
          <w:szCs w:val="24"/>
        </w:rPr>
        <w:t>owner</w:t>
      </w:r>
      <w:r>
        <w:rPr>
          <w:szCs w:val="24"/>
        </w:rPr>
        <w:t xml:space="preserve"> </w:t>
      </w:r>
      <w:r w:rsidRPr="008A38A1">
        <w:rPr>
          <w:szCs w:val="24"/>
        </w:rPr>
        <w:t>remove the nuisance within such time as the code enforcement officer may designate; provided, that any person notified pursuant to this subsection shall be given at least ten (10), but not more than thirty (30) days, as determined by the code enforcement officer</w:t>
      </w:r>
      <w:r>
        <w:rPr>
          <w:szCs w:val="24"/>
        </w:rPr>
        <w:t>,</w:t>
      </w:r>
      <w:r w:rsidRPr="008A38A1">
        <w:rPr>
          <w:szCs w:val="24"/>
        </w:rPr>
        <w:t xml:space="preserve"> following the date of service of such notice to correct the objectionable condition. </w:t>
      </w:r>
      <w:r>
        <w:rPr>
          <w:szCs w:val="24"/>
        </w:rPr>
        <w:t xml:space="preserve">The code enforcement officer may extend this </w:t>
      </w:r>
      <w:r w:rsidR="00410504">
        <w:rPr>
          <w:szCs w:val="24"/>
        </w:rPr>
        <w:t xml:space="preserve">correction </w:t>
      </w:r>
      <w:r>
        <w:rPr>
          <w:szCs w:val="24"/>
        </w:rPr>
        <w:t>period</w:t>
      </w:r>
      <w:r w:rsidR="00410504">
        <w:rPr>
          <w:szCs w:val="24"/>
        </w:rPr>
        <w:t>, for a period of no more than six (6) months,</w:t>
      </w:r>
      <w:r>
        <w:rPr>
          <w:szCs w:val="24"/>
        </w:rPr>
        <w:t xml:space="preserve"> upon written request </w:t>
      </w:r>
      <w:r w:rsidR="00410504">
        <w:rPr>
          <w:szCs w:val="24"/>
        </w:rPr>
        <w:t xml:space="preserve">from the </w:t>
      </w:r>
      <w:r w:rsidR="00F6008D">
        <w:rPr>
          <w:szCs w:val="24"/>
        </w:rPr>
        <w:t>owner</w:t>
      </w:r>
      <w:r w:rsidR="00410504">
        <w:rPr>
          <w:szCs w:val="24"/>
        </w:rPr>
        <w:t xml:space="preserve"> and upon a finding of that the </w:t>
      </w:r>
      <w:r w:rsidR="00F6008D">
        <w:rPr>
          <w:szCs w:val="24"/>
        </w:rPr>
        <w:t>owner</w:t>
      </w:r>
      <w:r w:rsidR="00410504">
        <w:rPr>
          <w:szCs w:val="24"/>
        </w:rPr>
        <w:t xml:space="preserve"> has begun the process of correcting or removing the nuisance, but that due to the nature of the nuisance or due to circumstances outside of the </w:t>
      </w:r>
      <w:r w:rsidR="00F6008D">
        <w:rPr>
          <w:szCs w:val="24"/>
        </w:rPr>
        <w:t>owner</w:t>
      </w:r>
      <w:r w:rsidR="00410504">
        <w:rPr>
          <w:szCs w:val="24"/>
        </w:rPr>
        <w:t>’s control, additional time is necessary to complete the correction or removal.</w:t>
      </w:r>
    </w:p>
    <w:p w14:paraId="2DE2C4AF" w14:textId="10AA3073" w:rsidR="00856B01" w:rsidRDefault="003A615A" w:rsidP="00856B01">
      <w:pPr>
        <w:pStyle w:val="ListParagraph"/>
        <w:numPr>
          <w:ilvl w:val="2"/>
          <w:numId w:val="11"/>
        </w:numPr>
        <w:spacing w:after="240" w:line="240" w:lineRule="auto"/>
        <w:contextualSpacing w:val="0"/>
        <w:rPr>
          <w:szCs w:val="24"/>
        </w:rPr>
      </w:pPr>
      <w:r w:rsidRPr="008A38A1">
        <w:rPr>
          <w:szCs w:val="24"/>
        </w:rPr>
        <w:t xml:space="preserve">Inform the </w:t>
      </w:r>
      <w:r w:rsidR="00856B01">
        <w:rPr>
          <w:szCs w:val="24"/>
        </w:rPr>
        <w:t xml:space="preserve">person of their right to appeal, as described herein: </w:t>
      </w:r>
    </w:p>
    <w:p w14:paraId="5F0E2F75" w14:textId="369B1974" w:rsidR="00856B01" w:rsidRDefault="00856B01" w:rsidP="00856B01">
      <w:pPr>
        <w:pStyle w:val="ListParagraph"/>
        <w:numPr>
          <w:ilvl w:val="3"/>
          <w:numId w:val="11"/>
        </w:numPr>
        <w:spacing w:after="240" w:line="240" w:lineRule="auto"/>
        <w:contextualSpacing w:val="0"/>
        <w:rPr>
          <w:szCs w:val="24"/>
        </w:rPr>
      </w:pPr>
      <w:r>
        <w:rPr>
          <w:szCs w:val="24"/>
        </w:rPr>
        <w:t xml:space="preserve">The person shall be informed </w:t>
      </w:r>
      <w:r w:rsidR="003A615A" w:rsidRPr="008A38A1">
        <w:rPr>
          <w:szCs w:val="24"/>
        </w:rPr>
        <w:t xml:space="preserve">that in the event </w:t>
      </w:r>
      <w:r>
        <w:rPr>
          <w:szCs w:val="24"/>
        </w:rPr>
        <w:t xml:space="preserve">they </w:t>
      </w:r>
      <w:r w:rsidR="003A615A" w:rsidRPr="008A38A1">
        <w:rPr>
          <w:szCs w:val="24"/>
        </w:rPr>
        <w:t>disagree with the determination of the code enforcement officer</w:t>
      </w:r>
      <w:r>
        <w:rPr>
          <w:szCs w:val="24"/>
        </w:rPr>
        <w:t>,</w:t>
      </w:r>
      <w:r w:rsidR="003A615A" w:rsidRPr="008A38A1">
        <w:rPr>
          <w:szCs w:val="24"/>
        </w:rPr>
        <w:t xml:space="preserve"> </w:t>
      </w:r>
      <w:r>
        <w:rPr>
          <w:szCs w:val="24"/>
        </w:rPr>
        <w:t xml:space="preserve">or if they </w:t>
      </w:r>
      <w:r w:rsidR="003A615A" w:rsidRPr="008A38A1">
        <w:rPr>
          <w:szCs w:val="24"/>
        </w:rPr>
        <w:t xml:space="preserve">object to the factual or legal basis for the notice, </w:t>
      </w:r>
      <w:r>
        <w:rPr>
          <w:szCs w:val="24"/>
        </w:rPr>
        <w:t xml:space="preserve">they </w:t>
      </w:r>
      <w:r w:rsidR="003A615A" w:rsidRPr="008A38A1">
        <w:rPr>
          <w:szCs w:val="24"/>
        </w:rPr>
        <w:t xml:space="preserve">may request, in writing, an informal hearing before the </w:t>
      </w:r>
      <w:r w:rsidR="00B9328E">
        <w:rPr>
          <w:szCs w:val="24"/>
        </w:rPr>
        <w:t>appeal board</w:t>
      </w:r>
      <w:r w:rsidR="003A615A" w:rsidRPr="008A38A1">
        <w:rPr>
          <w:szCs w:val="24"/>
        </w:rPr>
        <w:t xml:space="preserve">. </w:t>
      </w:r>
    </w:p>
    <w:p w14:paraId="05D06B1F" w14:textId="77777777" w:rsidR="00856B01" w:rsidRDefault="00856B01" w:rsidP="00856B01">
      <w:pPr>
        <w:pStyle w:val="ListParagraph"/>
        <w:numPr>
          <w:ilvl w:val="3"/>
          <w:numId w:val="11"/>
        </w:numPr>
        <w:spacing w:after="240" w:line="240" w:lineRule="auto"/>
        <w:contextualSpacing w:val="0"/>
        <w:rPr>
          <w:szCs w:val="24"/>
        </w:rPr>
      </w:pPr>
      <w:r>
        <w:rPr>
          <w:szCs w:val="24"/>
        </w:rPr>
        <w:lastRenderedPageBreak/>
        <w:t>The person shall be informed that t</w:t>
      </w:r>
      <w:r w:rsidR="0035067B" w:rsidRPr="008A38A1">
        <w:rPr>
          <w:szCs w:val="24"/>
        </w:rPr>
        <w:t xml:space="preserve">he appeal must be applied for within 10 days of receiving the notice of </w:t>
      </w:r>
      <w:r w:rsidR="00B31B57" w:rsidRPr="008A38A1">
        <w:rPr>
          <w:szCs w:val="24"/>
        </w:rPr>
        <w:t>objectionable</w:t>
      </w:r>
      <w:r w:rsidR="0035067B" w:rsidRPr="008A38A1">
        <w:rPr>
          <w:szCs w:val="24"/>
        </w:rPr>
        <w:t xml:space="preserve"> condition</w:t>
      </w:r>
      <w:r w:rsidR="00B31B57" w:rsidRPr="008A38A1">
        <w:rPr>
          <w:szCs w:val="24"/>
        </w:rPr>
        <w:t xml:space="preserve"> and must contain a summary or copy of all evidence, claims, and objections the owner intends to raise</w:t>
      </w:r>
      <w:r w:rsidR="0035067B" w:rsidRPr="008A38A1">
        <w:rPr>
          <w:szCs w:val="24"/>
        </w:rPr>
        <w:t xml:space="preserve">. </w:t>
      </w:r>
    </w:p>
    <w:p w14:paraId="04B0DA28" w14:textId="348CB230" w:rsidR="003A615A" w:rsidRDefault="003A615A" w:rsidP="00410504">
      <w:pPr>
        <w:pStyle w:val="ListParagraph"/>
        <w:numPr>
          <w:ilvl w:val="2"/>
          <w:numId w:val="11"/>
        </w:numPr>
        <w:spacing w:after="240" w:line="240" w:lineRule="auto"/>
        <w:contextualSpacing w:val="0"/>
        <w:rPr>
          <w:szCs w:val="24"/>
        </w:rPr>
      </w:pPr>
      <w:r w:rsidRPr="008A38A1">
        <w:rPr>
          <w:szCs w:val="24"/>
        </w:rPr>
        <w:t xml:space="preserve">Inform the </w:t>
      </w:r>
      <w:r w:rsidR="00F6008D">
        <w:rPr>
          <w:szCs w:val="24"/>
        </w:rPr>
        <w:t>owner</w:t>
      </w:r>
      <w:r w:rsidR="00945A99">
        <w:rPr>
          <w:szCs w:val="24"/>
        </w:rPr>
        <w:t xml:space="preserve"> of the potential penalties for failing to correct the nuisance, including abatement, collection costs, correction costs, civil penalties, and other remedies. </w:t>
      </w:r>
    </w:p>
    <w:p w14:paraId="7DCFEF15" w14:textId="32DA3E1A" w:rsidR="00945A99" w:rsidRPr="008A38A1" w:rsidRDefault="00945A99" w:rsidP="00945A99">
      <w:pPr>
        <w:pStyle w:val="ListParagraph"/>
        <w:numPr>
          <w:ilvl w:val="1"/>
          <w:numId w:val="11"/>
        </w:numPr>
        <w:spacing w:after="240" w:line="240" w:lineRule="auto"/>
        <w:contextualSpacing w:val="0"/>
        <w:rPr>
          <w:szCs w:val="24"/>
        </w:rPr>
      </w:pPr>
      <w:r>
        <w:rPr>
          <w:szCs w:val="24"/>
        </w:rPr>
        <w:t>Hazardous Materials: For any notice of nuisance requiring the removal or correction of hazardous materials, the owner shall have 180 days from the date of the notice to remove or correct the nuisance or to appeal the notice.</w:t>
      </w:r>
    </w:p>
    <w:p w14:paraId="1B1FA8C6" w14:textId="611D0463" w:rsidR="003A615A" w:rsidRPr="008A38A1" w:rsidRDefault="00410504" w:rsidP="008A38A1">
      <w:pPr>
        <w:pStyle w:val="ListParagraph"/>
        <w:numPr>
          <w:ilvl w:val="0"/>
          <w:numId w:val="11"/>
        </w:numPr>
        <w:spacing w:after="240" w:line="240" w:lineRule="auto"/>
        <w:contextualSpacing w:val="0"/>
        <w:rPr>
          <w:szCs w:val="24"/>
        </w:rPr>
      </w:pPr>
      <w:r>
        <w:rPr>
          <w:szCs w:val="24"/>
        </w:rPr>
        <w:t xml:space="preserve">Appeal </w:t>
      </w:r>
      <w:r w:rsidR="003A615A" w:rsidRPr="008A38A1">
        <w:rPr>
          <w:szCs w:val="24"/>
        </w:rPr>
        <w:t>Hearing:</w:t>
      </w:r>
    </w:p>
    <w:p w14:paraId="798D44D5" w14:textId="09D936FB" w:rsidR="00945A99" w:rsidRPr="008A38A1" w:rsidRDefault="00B9328E" w:rsidP="00945A99">
      <w:pPr>
        <w:pStyle w:val="ListParagraph"/>
        <w:numPr>
          <w:ilvl w:val="1"/>
          <w:numId w:val="11"/>
        </w:numPr>
        <w:spacing w:after="240" w:line="240" w:lineRule="auto"/>
        <w:contextualSpacing w:val="0"/>
        <w:rPr>
          <w:szCs w:val="24"/>
        </w:rPr>
      </w:pPr>
      <w:r>
        <w:rPr>
          <w:szCs w:val="24"/>
        </w:rPr>
        <w:t xml:space="preserve">Stay on Appeal: </w:t>
      </w:r>
      <w:r w:rsidR="00945A99">
        <w:rPr>
          <w:szCs w:val="24"/>
        </w:rPr>
        <w:t xml:space="preserve">The filing of a written </w:t>
      </w:r>
      <w:r w:rsidR="00945A99" w:rsidRPr="008A38A1">
        <w:rPr>
          <w:szCs w:val="24"/>
        </w:rPr>
        <w:t>application for a</w:t>
      </w:r>
      <w:r w:rsidR="00945A99">
        <w:rPr>
          <w:szCs w:val="24"/>
        </w:rPr>
        <w:t>n appeal</w:t>
      </w:r>
      <w:r w:rsidR="00945A99" w:rsidRPr="008A38A1">
        <w:rPr>
          <w:szCs w:val="24"/>
        </w:rPr>
        <w:t xml:space="preserve"> hearing</w:t>
      </w:r>
      <w:r>
        <w:rPr>
          <w:szCs w:val="24"/>
        </w:rPr>
        <w:t xml:space="preserve"> and the payment of the appeal fee </w:t>
      </w:r>
      <w:r w:rsidR="00945A99" w:rsidRPr="008A38A1">
        <w:rPr>
          <w:szCs w:val="24"/>
        </w:rPr>
        <w:t>shall stay the time within which the person must conform to the provisions of the notice.</w:t>
      </w:r>
    </w:p>
    <w:p w14:paraId="56361100" w14:textId="1FBE69CE" w:rsidR="00856B01" w:rsidRPr="008A38A1" w:rsidRDefault="00B9328E" w:rsidP="00410504">
      <w:pPr>
        <w:pStyle w:val="ListParagraph"/>
        <w:numPr>
          <w:ilvl w:val="1"/>
          <w:numId w:val="11"/>
        </w:numPr>
        <w:spacing w:after="240" w:line="240" w:lineRule="auto"/>
        <w:contextualSpacing w:val="0"/>
        <w:rPr>
          <w:szCs w:val="24"/>
        </w:rPr>
      </w:pPr>
      <w:r>
        <w:rPr>
          <w:szCs w:val="24"/>
        </w:rPr>
        <w:t xml:space="preserve">Fee: To file an appeal, </w:t>
      </w:r>
      <w:r w:rsidR="00856B01" w:rsidRPr="008A38A1">
        <w:rPr>
          <w:szCs w:val="24"/>
        </w:rPr>
        <w:t xml:space="preserve">the owner shall pay a fee set by the </w:t>
      </w:r>
      <w:r>
        <w:rPr>
          <w:szCs w:val="24"/>
        </w:rPr>
        <w:t>c</w:t>
      </w:r>
      <w:r w:rsidR="00856B01" w:rsidRPr="008A38A1">
        <w:rPr>
          <w:szCs w:val="24"/>
        </w:rPr>
        <w:t xml:space="preserve">ity </w:t>
      </w:r>
      <w:r>
        <w:rPr>
          <w:szCs w:val="24"/>
        </w:rPr>
        <w:t>c</w:t>
      </w:r>
      <w:r w:rsidR="00856B01" w:rsidRPr="008A38A1">
        <w:rPr>
          <w:szCs w:val="24"/>
        </w:rPr>
        <w:t xml:space="preserve">ouncil, which fee shall be refundable </w:t>
      </w:r>
      <w:proofErr w:type="gramStart"/>
      <w:r w:rsidR="00856B01" w:rsidRPr="008A38A1">
        <w:rPr>
          <w:szCs w:val="24"/>
        </w:rPr>
        <w:t>in the event that</w:t>
      </w:r>
      <w:proofErr w:type="gramEnd"/>
      <w:r w:rsidR="00856B01" w:rsidRPr="008A38A1">
        <w:rPr>
          <w:szCs w:val="24"/>
        </w:rPr>
        <w:t xml:space="preserve"> the </w:t>
      </w:r>
      <w:r>
        <w:rPr>
          <w:szCs w:val="24"/>
        </w:rPr>
        <w:t xml:space="preserve">appeal board </w:t>
      </w:r>
      <w:r w:rsidR="00856B01" w:rsidRPr="008A38A1">
        <w:rPr>
          <w:szCs w:val="24"/>
        </w:rPr>
        <w:t xml:space="preserve">overrules the determination of the code enforcement officer in its entirety. The </w:t>
      </w:r>
      <w:r>
        <w:rPr>
          <w:szCs w:val="24"/>
        </w:rPr>
        <w:t xml:space="preserve">appeal board </w:t>
      </w:r>
      <w:r w:rsidR="00856B01" w:rsidRPr="008A38A1">
        <w:rPr>
          <w:szCs w:val="24"/>
        </w:rPr>
        <w:t xml:space="preserve">shall set the time and place for </w:t>
      </w:r>
      <w:r>
        <w:rPr>
          <w:szCs w:val="24"/>
        </w:rPr>
        <w:t>the appeal hearing,</w:t>
      </w:r>
      <w:r w:rsidR="00856B01" w:rsidRPr="008A38A1">
        <w:rPr>
          <w:szCs w:val="24"/>
        </w:rPr>
        <w:t xml:space="preserve"> and the city recorder shall notify the </w:t>
      </w:r>
      <w:r>
        <w:rPr>
          <w:szCs w:val="24"/>
        </w:rPr>
        <w:t>appellant</w:t>
      </w:r>
      <w:r w:rsidR="00856B01" w:rsidRPr="008A38A1">
        <w:rPr>
          <w:szCs w:val="24"/>
        </w:rPr>
        <w:t xml:space="preserve">, in writing, of the time and place at which they may appear and be heard. The hearing shall be heard within less than twenty (20) days from the date of service or mailing of the notice of </w:t>
      </w:r>
      <w:proofErr w:type="gramStart"/>
      <w:r w:rsidR="00856B01" w:rsidRPr="008A38A1">
        <w:rPr>
          <w:szCs w:val="24"/>
        </w:rPr>
        <w:t>hearing</w:t>
      </w:r>
      <w:r>
        <w:rPr>
          <w:szCs w:val="24"/>
        </w:rPr>
        <w:t>, unless</w:t>
      </w:r>
      <w:proofErr w:type="gramEnd"/>
      <w:r>
        <w:rPr>
          <w:szCs w:val="24"/>
        </w:rPr>
        <w:t xml:space="preserve"> another time is agreed upon by the parties</w:t>
      </w:r>
      <w:r w:rsidR="00856B01" w:rsidRPr="008A38A1">
        <w:rPr>
          <w:szCs w:val="24"/>
        </w:rPr>
        <w:t xml:space="preserve">. </w:t>
      </w:r>
    </w:p>
    <w:p w14:paraId="3535D559" w14:textId="77777777" w:rsidR="00B9328E" w:rsidRDefault="003A615A" w:rsidP="00410504">
      <w:pPr>
        <w:pStyle w:val="ListParagraph"/>
        <w:numPr>
          <w:ilvl w:val="1"/>
          <w:numId w:val="11"/>
        </w:numPr>
        <w:spacing w:after="240" w:line="240" w:lineRule="auto"/>
        <w:contextualSpacing w:val="0"/>
        <w:rPr>
          <w:szCs w:val="24"/>
        </w:rPr>
      </w:pPr>
      <w:r w:rsidRPr="008A38A1">
        <w:rPr>
          <w:szCs w:val="24"/>
        </w:rPr>
        <w:t xml:space="preserve">Informal Hearing; Written Decision: </w:t>
      </w:r>
      <w:r w:rsidR="00B9328E">
        <w:rPr>
          <w:szCs w:val="24"/>
        </w:rPr>
        <w:t>The appeal board shall conduct all appeals in accordance with this ordinance.</w:t>
      </w:r>
    </w:p>
    <w:p w14:paraId="23D27EA5" w14:textId="77777777" w:rsidR="00B9328E" w:rsidRDefault="00B9328E" w:rsidP="00B9328E">
      <w:pPr>
        <w:pStyle w:val="ListParagraph"/>
        <w:numPr>
          <w:ilvl w:val="2"/>
          <w:numId w:val="11"/>
        </w:numPr>
        <w:spacing w:after="240" w:line="240" w:lineRule="auto"/>
        <w:contextualSpacing w:val="0"/>
        <w:rPr>
          <w:szCs w:val="24"/>
        </w:rPr>
      </w:pPr>
      <w:r>
        <w:rPr>
          <w:szCs w:val="24"/>
        </w:rPr>
        <w:t xml:space="preserve">The appeal shall be informal and shall be conducted to protect the due process rights of all parties. </w:t>
      </w:r>
    </w:p>
    <w:p w14:paraId="1170278D" w14:textId="5862334E" w:rsidR="00B9328E" w:rsidRDefault="00B9328E" w:rsidP="00B9328E">
      <w:pPr>
        <w:pStyle w:val="ListParagraph"/>
        <w:numPr>
          <w:ilvl w:val="2"/>
          <w:numId w:val="11"/>
        </w:numPr>
        <w:spacing w:after="240" w:line="240" w:lineRule="auto"/>
        <w:contextualSpacing w:val="0"/>
        <w:rPr>
          <w:szCs w:val="24"/>
        </w:rPr>
      </w:pPr>
      <w:r>
        <w:rPr>
          <w:szCs w:val="24"/>
        </w:rPr>
        <w:t xml:space="preserve">Unless the </w:t>
      </w:r>
      <w:r w:rsidR="00F6008D">
        <w:rPr>
          <w:szCs w:val="24"/>
        </w:rPr>
        <w:t>owner</w:t>
      </w:r>
      <w:r>
        <w:rPr>
          <w:szCs w:val="24"/>
        </w:rPr>
        <w:t xml:space="preserve"> requests otherwise, the hearing shall be open to the public, but shall not open to public comment. </w:t>
      </w:r>
    </w:p>
    <w:p w14:paraId="150ACD73" w14:textId="06945362" w:rsidR="00B9328E" w:rsidRDefault="00B31B57" w:rsidP="00B9328E">
      <w:pPr>
        <w:pStyle w:val="ListParagraph"/>
        <w:numPr>
          <w:ilvl w:val="2"/>
          <w:numId w:val="11"/>
        </w:numPr>
        <w:spacing w:after="240" w:line="240" w:lineRule="auto"/>
        <w:contextualSpacing w:val="0"/>
        <w:rPr>
          <w:szCs w:val="24"/>
        </w:rPr>
      </w:pPr>
      <w:r w:rsidRPr="008A38A1">
        <w:rPr>
          <w:szCs w:val="24"/>
        </w:rPr>
        <w:t xml:space="preserve">The </w:t>
      </w:r>
      <w:r w:rsidR="00F6008D">
        <w:rPr>
          <w:szCs w:val="24"/>
        </w:rPr>
        <w:t>owner</w:t>
      </w:r>
      <w:r w:rsidR="00B9328E">
        <w:rPr>
          <w:szCs w:val="24"/>
        </w:rPr>
        <w:t xml:space="preserve"> </w:t>
      </w:r>
      <w:r w:rsidR="003A615A" w:rsidRPr="008A38A1">
        <w:rPr>
          <w:szCs w:val="24"/>
        </w:rPr>
        <w:t xml:space="preserve">may present such evidence and argument as is pertinent to the question of </w:t>
      </w:r>
      <w:r w:rsidR="00B9328E">
        <w:rPr>
          <w:szCs w:val="24"/>
        </w:rPr>
        <w:t xml:space="preserve">whether the conditions constitute a nuisance and </w:t>
      </w:r>
      <w:r w:rsidR="003A615A" w:rsidRPr="008A38A1">
        <w:rPr>
          <w:szCs w:val="24"/>
        </w:rPr>
        <w:t>whether the removal or abatement of the objects</w:t>
      </w:r>
      <w:r w:rsidRPr="008A38A1">
        <w:rPr>
          <w:szCs w:val="24"/>
        </w:rPr>
        <w:t>, structures,</w:t>
      </w:r>
      <w:r w:rsidR="003A615A" w:rsidRPr="008A38A1">
        <w:rPr>
          <w:szCs w:val="24"/>
        </w:rPr>
        <w:t xml:space="preserve"> or conditions is properly within the purview of this </w:t>
      </w:r>
      <w:r w:rsidR="00B9328E">
        <w:rPr>
          <w:szCs w:val="24"/>
        </w:rPr>
        <w:t>Ordinance</w:t>
      </w:r>
      <w:r w:rsidR="003A615A" w:rsidRPr="008A38A1">
        <w:rPr>
          <w:szCs w:val="24"/>
        </w:rPr>
        <w:t>.</w:t>
      </w:r>
      <w:r w:rsidR="00B9328E">
        <w:rPr>
          <w:szCs w:val="24"/>
        </w:rPr>
        <w:t xml:space="preserve"> The </w:t>
      </w:r>
      <w:r w:rsidR="00F6008D">
        <w:rPr>
          <w:szCs w:val="24"/>
        </w:rPr>
        <w:t>owner</w:t>
      </w:r>
      <w:r w:rsidR="00B9328E">
        <w:rPr>
          <w:szCs w:val="24"/>
        </w:rPr>
        <w:t xml:space="preserve"> may be represented by legal counsel and may call witnesses. </w:t>
      </w:r>
      <w:r w:rsidRPr="008A38A1">
        <w:rPr>
          <w:szCs w:val="24"/>
        </w:rPr>
        <w:t xml:space="preserve">Failure to present any evidence, objection, or claim shall waive the </w:t>
      </w:r>
      <w:r w:rsidR="00F6008D">
        <w:rPr>
          <w:szCs w:val="24"/>
        </w:rPr>
        <w:t>owner</w:t>
      </w:r>
      <w:r w:rsidR="00B9328E">
        <w:rPr>
          <w:szCs w:val="24"/>
        </w:rPr>
        <w:t xml:space="preserve">’s </w:t>
      </w:r>
      <w:r w:rsidRPr="008A38A1">
        <w:rPr>
          <w:szCs w:val="24"/>
        </w:rPr>
        <w:t xml:space="preserve">right to have the same be considered by the </w:t>
      </w:r>
      <w:r w:rsidR="00B9328E">
        <w:rPr>
          <w:szCs w:val="24"/>
        </w:rPr>
        <w:t xml:space="preserve">appeal board </w:t>
      </w:r>
      <w:r w:rsidRPr="008A38A1">
        <w:rPr>
          <w:szCs w:val="24"/>
        </w:rPr>
        <w:t>or any other reviewing entity.</w:t>
      </w:r>
      <w:r w:rsidR="003A615A" w:rsidRPr="008A38A1">
        <w:rPr>
          <w:szCs w:val="24"/>
        </w:rPr>
        <w:t xml:space="preserve"> </w:t>
      </w:r>
    </w:p>
    <w:p w14:paraId="77978452" w14:textId="46DF1277" w:rsidR="00B9328E" w:rsidRDefault="003A615A" w:rsidP="00B9328E">
      <w:pPr>
        <w:pStyle w:val="ListParagraph"/>
        <w:numPr>
          <w:ilvl w:val="2"/>
          <w:numId w:val="11"/>
        </w:numPr>
        <w:spacing w:after="240" w:line="240" w:lineRule="auto"/>
        <w:contextualSpacing w:val="0"/>
        <w:rPr>
          <w:szCs w:val="24"/>
        </w:rPr>
      </w:pPr>
      <w:r w:rsidRPr="008A38A1">
        <w:rPr>
          <w:szCs w:val="24"/>
        </w:rPr>
        <w:t xml:space="preserve">The </w:t>
      </w:r>
      <w:r w:rsidR="00B9328E">
        <w:rPr>
          <w:szCs w:val="24"/>
        </w:rPr>
        <w:t xml:space="preserve">appeal board </w:t>
      </w:r>
      <w:r w:rsidRPr="008A38A1">
        <w:rPr>
          <w:szCs w:val="24"/>
        </w:rPr>
        <w:t>shall also permit the presentation of evidence and argument by the code enforcement officer</w:t>
      </w:r>
      <w:r w:rsidR="00F6008D">
        <w:rPr>
          <w:szCs w:val="24"/>
        </w:rPr>
        <w:t xml:space="preserve"> and other city representatives</w:t>
      </w:r>
      <w:r w:rsidRPr="008A38A1">
        <w:rPr>
          <w:szCs w:val="24"/>
        </w:rPr>
        <w:t>.</w:t>
      </w:r>
    </w:p>
    <w:p w14:paraId="0C923D0D" w14:textId="77777777" w:rsidR="00F6008D" w:rsidRDefault="00B9328E" w:rsidP="00B9328E">
      <w:pPr>
        <w:pStyle w:val="ListParagraph"/>
        <w:numPr>
          <w:ilvl w:val="1"/>
          <w:numId w:val="11"/>
        </w:numPr>
        <w:spacing w:after="240" w:line="240" w:lineRule="auto"/>
        <w:contextualSpacing w:val="0"/>
        <w:rPr>
          <w:szCs w:val="24"/>
        </w:rPr>
      </w:pPr>
      <w:r>
        <w:rPr>
          <w:szCs w:val="24"/>
        </w:rPr>
        <w:t xml:space="preserve">Decision and Notice. </w:t>
      </w:r>
    </w:p>
    <w:p w14:paraId="289A7D5C" w14:textId="2D540D62" w:rsidR="003A615A" w:rsidRDefault="00B9328E" w:rsidP="00F6008D">
      <w:pPr>
        <w:pStyle w:val="ListParagraph"/>
        <w:numPr>
          <w:ilvl w:val="2"/>
          <w:numId w:val="11"/>
        </w:numPr>
        <w:spacing w:after="240" w:line="240" w:lineRule="auto"/>
        <w:contextualSpacing w:val="0"/>
        <w:rPr>
          <w:szCs w:val="24"/>
        </w:rPr>
      </w:pPr>
      <w:r>
        <w:rPr>
          <w:szCs w:val="24"/>
        </w:rPr>
        <w:lastRenderedPageBreak/>
        <w:t>Within a reasonable time after conducting the appeal hearing, the appeal board shall issue a written decision affirming, reversing, or modifying the decision of the code enforcement officer in any manner that the appeal board finds appropriate. The appeal board shall include such findings of fact and conclusions of law as are necessary to support its decision.</w:t>
      </w:r>
    </w:p>
    <w:p w14:paraId="6B655804" w14:textId="18A17673" w:rsidR="00F6008D" w:rsidRPr="008A38A1" w:rsidRDefault="00F6008D" w:rsidP="00F6008D">
      <w:pPr>
        <w:pStyle w:val="ListParagraph"/>
        <w:numPr>
          <w:ilvl w:val="2"/>
          <w:numId w:val="11"/>
        </w:numPr>
        <w:spacing w:after="240" w:line="240" w:lineRule="auto"/>
        <w:contextualSpacing w:val="0"/>
        <w:rPr>
          <w:szCs w:val="24"/>
        </w:rPr>
      </w:pPr>
      <w:r>
        <w:rPr>
          <w:szCs w:val="24"/>
        </w:rPr>
        <w:t>The written decision shall be served on the owner in the same manner as the notice of violation or nuisance.</w:t>
      </w:r>
    </w:p>
    <w:p w14:paraId="41964A5D" w14:textId="77777777" w:rsidR="00B9328E" w:rsidRDefault="00B9328E" w:rsidP="00410504">
      <w:pPr>
        <w:pStyle w:val="ListParagraph"/>
        <w:numPr>
          <w:ilvl w:val="1"/>
          <w:numId w:val="11"/>
        </w:numPr>
        <w:spacing w:after="240" w:line="240" w:lineRule="auto"/>
        <w:contextualSpacing w:val="0"/>
        <w:rPr>
          <w:szCs w:val="24"/>
        </w:rPr>
      </w:pPr>
      <w:r>
        <w:rPr>
          <w:szCs w:val="24"/>
        </w:rPr>
        <w:t>Time Period of Compliance:</w:t>
      </w:r>
    </w:p>
    <w:p w14:paraId="49C80C8F" w14:textId="68DE2591" w:rsidR="003A615A" w:rsidRPr="008A38A1" w:rsidRDefault="003A615A" w:rsidP="00B9328E">
      <w:pPr>
        <w:pStyle w:val="ListParagraph"/>
        <w:numPr>
          <w:ilvl w:val="2"/>
          <w:numId w:val="11"/>
        </w:numPr>
        <w:spacing w:after="240" w:line="240" w:lineRule="auto"/>
        <w:contextualSpacing w:val="0"/>
        <w:rPr>
          <w:szCs w:val="24"/>
        </w:rPr>
      </w:pPr>
      <w:r w:rsidRPr="008A38A1">
        <w:rPr>
          <w:szCs w:val="24"/>
        </w:rPr>
        <w:t xml:space="preserve">In the event the decision of the </w:t>
      </w:r>
      <w:r w:rsidR="00B9328E">
        <w:rPr>
          <w:szCs w:val="24"/>
        </w:rPr>
        <w:t>appeal board</w:t>
      </w:r>
      <w:r w:rsidRPr="008A38A1">
        <w:rPr>
          <w:szCs w:val="24"/>
        </w:rPr>
        <w:t xml:space="preserve"> appeal officer upholds the determination of the code enforcement officer or the city's law enforcement agency, the notice originally given by the code enforcement officer or the city's law enforcement agency as above provided shall be deemed to be sufficient to require the owner to remove or abate the </w:t>
      </w:r>
      <w:r w:rsidR="00F6008D">
        <w:rPr>
          <w:szCs w:val="24"/>
        </w:rPr>
        <w:t>nuisance</w:t>
      </w:r>
      <w:r w:rsidRPr="008A38A1">
        <w:rPr>
          <w:szCs w:val="24"/>
        </w:rPr>
        <w:t xml:space="preserve">, and </w:t>
      </w:r>
      <w:r w:rsidR="00B9328E">
        <w:rPr>
          <w:szCs w:val="24"/>
        </w:rPr>
        <w:t xml:space="preserve">they </w:t>
      </w:r>
      <w:r w:rsidRPr="008A38A1">
        <w:rPr>
          <w:szCs w:val="24"/>
        </w:rPr>
        <w:t>shall have up to ten (10) days from the date of notice of the decision within which to conform thereto, unless additional time, not to exceed thirty (30) days, is authorized by the code enforcement officer</w:t>
      </w:r>
      <w:r w:rsidR="00B9328E">
        <w:rPr>
          <w:szCs w:val="24"/>
        </w:rPr>
        <w:t xml:space="preserve"> or appeal board</w:t>
      </w:r>
      <w:r w:rsidRPr="008A38A1">
        <w:rPr>
          <w:szCs w:val="24"/>
        </w:rPr>
        <w:t>.</w:t>
      </w:r>
    </w:p>
    <w:p w14:paraId="1A96B77F" w14:textId="312FE943" w:rsidR="003A615A" w:rsidRPr="008A38A1" w:rsidRDefault="003A615A" w:rsidP="00B9328E">
      <w:pPr>
        <w:pStyle w:val="ListParagraph"/>
        <w:numPr>
          <w:ilvl w:val="2"/>
          <w:numId w:val="11"/>
        </w:numPr>
        <w:spacing w:after="240" w:line="240" w:lineRule="auto"/>
        <w:contextualSpacing w:val="0"/>
        <w:rPr>
          <w:szCs w:val="24"/>
        </w:rPr>
      </w:pPr>
      <w:r w:rsidRPr="008A38A1">
        <w:rPr>
          <w:szCs w:val="24"/>
        </w:rPr>
        <w:t xml:space="preserve">Time Period For Compliance: In the event that the decision of the </w:t>
      </w:r>
      <w:r w:rsidR="00B9328E">
        <w:rPr>
          <w:szCs w:val="24"/>
        </w:rPr>
        <w:t xml:space="preserve">appeal board </w:t>
      </w:r>
      <w:r w:rsidRPr="008A38A1">
        <w:rPr>
          <w:szCs w:val="24"/>
        </w:rPr>
        <w:t>either overrules or modifies the determination of the code enforcement officer, the written decision of the administrative appeal officer shall apprise the owner of that fact and set forth the details and extent to which the owner must make removal or other abatement of the objectionable objects or conditions, if any. The owner shall be required to conform to the decision within ten (10) days after service or mailing of a copy of the decision.</w:t>
      </w:r>
    </w:p>
    <w:p w14:paraId="029E41C2" w14:textId="77777777" w:rsidR="009F06AB" w:rsidRDefault="003A615A" w:rsidP="008A38A1">
      <w:pPr>
        <w:pStyle w:val="ListParagraph"/>
        <w:numPr>
          <w:ilvl w:val="0"/>
          <w:numId w:val="11"/>
        </w:numPr>
        <w:spacing w:after="240" w:line="240" w:lineRule="auto"/>
        <w:contextualSpacing w:val="0"/>
        <w:rPr>
          <w:szCs w:val="24"/>
        </w:rPr>
      </w:pPr>
      <w:r w:rsidRPr="008A38A1">
        <w:rPr>
          <w:szCs w:val="24"/>
        </w:rPr>
        <w:t xml:space="preserve">Failure To </w:t>
      </w:r>
      <w:proofErr w:type="gramStart"/>
      <w:r w:rsidRPr="008A38A1">
        <w:rPr>
          <w:szCs w:val="24"/>
        </w:rPr>
        <w:t>Comply;</w:t>
      </w:r>
      <w:proofErr w:type="gramEnd"/>
      <w:r w:rsidRPr="008A38A1">
        <w:rPr>
          <w:szCs w:val="24"/>
        </w:rPr>
        <w:t xml:space="preserve"> Abatement By City: </w:t>
      </w:r>
    </w:p>
    <w:p w14:paraId="4D6D5C7D" w14:textId="77777777" w:rsidR="009F06AB" w:rsidRDefault="009F06AB" w:rsidP="009F06AB">
      <w:pPr>
        <w:pStyle w:val="ListParagraph"/>
        <w:numPr>
          <w:ilvl w:val="1"/>
          <w:numId w:val="11"/>
        </w:numPr>
        <w:spacing w:after="240" w:line="240" w:lineRule="auto"/>
        <w:contextualSpacing w:val="0"/>
        <w:rPr>
          <w:szCs w:val="24"/>
        </w:rPr>
      </w:pPr>
      <w:r>
        <w:rPr>
          <w:szCs w:val="24"/>
        </w:rPr>
        <w:t xml:space="preserve">Abatement. </w:t>
      </w:r>
    </w:p>
    <w:p w14:paraId="5D1411B8" w14:textId="1C1AE254" w:rsidR="003A615A" w:rsidRPr="008A38A1" w:rsidRDefault="003A615A" w:rsidP="009F06AB">
      <w:pPr>
        <w:pStyle w:val="ListParagraph"/>
        <w:numPr>
          <w:ilvl w:val="2"/>
          <w:numId w:val="11"/>
        </w:numPr>
        <w:spacing w:after="240" w:line="240" w:lineRule="auto"/>
        <w:contextualSpacing w:val="0"/>
        <w:rPr>
          <w:szCs w:val="24"/>
        </w:rPr>
      </w:pPr>
      <w:r w:rsidRPr="008A38A1">
        <w:rPr>
          <w:szCs w:val="24"/>
        </w:rPr>
        <w:t xml:space="preserve">If any </w:t>
      </w:r>
      <w:r w:rsidR="009F06AB">
        <w:rPr>
          <w:szCs w:val="24"/>
        </w:rPr>
        <w:t>person</w:t>
      </w:r>
      <w:r w:rsidRPr="008A38A1">
        <w:rPr>
          <w:szCs w:val="24"/>
        </w:rPr>
        <w:t xml:space="preserve"> described in such notice or decision to whom the notice was given shall fail or neglect to conform to the requirements thereof relating to the abatement of the nuisance, the code enforcement officer may employ all necessary assistance to cause such objectionable objects or conditions to be removed or destroyed at the expense of the city</w:t>
      </w:r>
      <w:r w:rsidR="009F06AB">
        <w:rPr>
          <w:szCs w:val="24"/>
        </w:rPr>
        <w:t xml:space="preserve">, subject to reimbursement and collection of such costs from the </w:t>
      </w:r>
      <w:r w:rsidR="00F6008D">
        <w:rPr>
          <w:szCs w:val="24"/>
        </w:rPr>
        <w:t>owner</w:t>
      </w:r>
      <w:r w:rsidRPr="008A38A1">
        <w:rPr>
          <w:szCs w:val="24"/>
        </w:rPr>
        <w:t>.</w:t>
      </w:r>
    </w:p>
    <w:p w14:paraId="65F8A3DF" w14:textId="01BF44C8" w:rsidR="003A615A" w:rsidRPr="008A38A1" w:rsidRDefault="003A615A" w:rsidP="009F06AB">
      <w:pPr>
        <w:pStyle w:val="ListParagraph"/>
        <w:numPr>
          <w:ilvl w:val="2"/>
          <w:numId w:val="11"/>
        </w:numPr>
        <w:spacing w:after="240" w:line="240" w:lineRule="auto"/>
        <w:contextualSpacing w:val="0"/>
        <w:rPr>
          <w:szCs w:val="24"/>
        </w:rPr>
      </w:pPr>
      <w:r w:rsidRPr="008A38A1">
        <w:rPr>
          <w:szCs w:val="24"/>
        </w:rPr>
        <w:t xml:space="preserve">Itemized Statement: The code enforcement officer shall prepare an itemized statement of all expenses incurred in the abatement of nuisances, including administrative, personnel, and legal costs, and shall mail a copy thereof to the owner or occupant or both or to persons having an interest in the property, demanding payment within twenty (20) days of the date of mailing. The notice shall be deemed delivered when mailed by registered mail, addressed to the property on which the nuisance exists, the address of record with county land records for the owner or the property, or last known address of </w:t>
      </w:r>
      <w:r w:rsidRPr="008A38A1">
        <w:rPr>
          <w:szCs w:val="24"/>
        </w:rPr>
        <w:lastRenderedPageBreak/>
        <w:t>the property owner, occupant or persons having an interest in the property if different from the above.</w:t>
      </w:r>
    </w:p>
    <w:p w14:paraId="55AAB973" w14:textId="1D96D555" w:rsidR="003A615A" w:rsidRDefault="003A615A" w:rsidP="009F06AB">
      <w:pPr>
        <w:pStyle w:val="ListParagraph"/>
        <w:numPr>
          <w:ilvl w:val="2"/>
          <w:numId w:val="11"/>
        </w:numPr>
        <w:spacing w:after="240" w:line="240" w:lineRule="auto"/>
        <w:contextualSpacing w:val="0"/>
        <w:rPr>
          <w:szCs w:val="24"/>
        </w:rPr>
      </w:pPr>
      <w:r w:rsidRPr="008A38A1">
        <w:rPr>
          <w:szCs w:val="24"/>
        </w:rPr>
        <w:t>Failure To Make Payment: In the event the owner fails to make payment of the amount set forth in the statement to the city treasurer within the twenty (20) days, the code enforcement officer or the city's law enforcement agency may either cause suit to be brought in an appropriate court of law</w:t>
      </w:r>
      <w:r w:rsidR="009F06AB">
        <w:rPr>
          <w:szCs w:val="24"/>
        </w:rPr>
        <w:t xml:space="preserve">, may </w:t>
      </w:r>
      <w:r w:rsidR="009F06AB" w:rsidRPr="008A38A1">
        <w:rPr>
          <w:szCs w:val="24"/>
        </w:rPr>
        <w:t>assign its right to enforce and collect such expenses to a collection agency or other entity for collection, which entity shall have the same right to collect as if they were the city</w:t>
      </w:r>
      <w:r w:rsidR="009F06AB">
        <w:rPr>
          <w:szCs w:val="24"/>
        </w:rPr>
        <w:t xml:space="preserve">, </w:t>
      </w:r>
      <w:r w:rsidRPr="008A38A1">
        <w:rPr>
          <w:szCs w:val="24"/>
        </w:rPr>
        <w:t xml:space="preserve">or may refer the matter to the county treasurer as provided </w:t>
      </w:r>
      <w:r w:rsidR="009F06AB">
        <w:rPr>
          <w:szCs w:val="24"/>
        </w:rPr>
        <w:t>by state law</w:t>
      </w:r>
      <w:r w:rsidRPr="008A38A1">
        <w:rPr>
          <w:szCs w:val="24"/>
        </w:rPr>
        <w:t>.</w:t>
      </w:r>
    </w:p>
    <w:p w14:paraId="127B70AA" w14:textId="2C8FFAA1" w:rsidR="009F06AB" w:rsidRPr="009F06AB" w:rsidRDefault="009F06AB" w:rsidP="009F06AB">
      <w:pPr>
        <w:pStyle w:val="ListParagraph"/>
        <w:numPr>
          <w:ilvl w:val="1"/>
          <w:numId w:val="11"/>
        </w:numPr>
        <w:spacing w:after="240" w:line="240" w:lineRule="auto"/>
        <w:contextualSpacing w:val="0"/>
        <w:rPr>
          <w:szCs w:val="24"/>
        </w:rPr>
      </w:pPr>
      <w:r>
        <w:rPr>
          <w:szCs w:val="24"/>
        </w:rPr>
        <w:t xml:space="preserve">Civil Penalty. </w:t>
      </w:r>
      <w:r w:rsidRPr="009F06AB">
        <w:rPr>
          <w:szCs w:val="24"/>
        </w:rPr>
        <w:t>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14:paraId="5544645E" w14:textId="275CBE75" w:rsidR="009F06AB" w:rsidRDefault="009F06AB" w:rsidP="009F06AB">
      <w:pPr>
        <w:pStyle w:val="ListParagraph"/>
        <w:numPr>
          <w:ilvl w:val="1"/>
          <w:numId w:val="11"/>
        </w:numPr>
        <w:spacing w:after="240" w:line="240" w:lineRule="auto"/>
        <w:contextualSpacing w:val="0"/>
        <w:rPr>
          <w:szCs w:val="24"/>
        </w:rPr>
      </w:pPr>
      <w:r>
        <w:rPr>
          <w:szCs w:val="24"/>
        </w:rPr>
        <w:t xml:space="preserve">Other Remedies. </w:t>
      </w:r>
      <w:r w:rsidRPr="009F06AB">
        <w:rPr>
          <w:szCs w:val="24"/>
        </w:rPr>
        <w:t>The city may also enforce the provisions of this Ordinance by any other remedy available at law, including injunctions, mandamus, abatement, and proceedings to prevent, enjoin, abate, or remove the unlawful buildings, use, or act.</w:t>
      </w:r>
      <w:r>
        <w:rPr>
          <w:szCs w:val="24"/>
        </w:rPr>
        <w:t xml:space="preserve"> </w:t>
      </w:r>
      <w:r w:rsidRPr="009F06AB">
        <w:rPr>
          <w:szCs w:val="24"/>
        </w:rPr>
        <w:t>The city may also enforce the provisions of this Ordinance by withholding a building permit or certificate of occupancy, to the extent permitted by state law.</w:t>
      </w:r>
    </w:p>
    <w:p w14:paraId="294EDA63" w14:textId="77777777" w:rsidR="0030290D" w:rsidRPr="002526FF" w:rsidRDefault="0030290D" w:rsidP="0030290D">
      <w:pPr>
        <w:pStyle w:val="ListParagraph"/>
        <w:numPr>
          <w:ilvl w:val="0"/>
          <w:numId w:val="11"/>
        </w:numPr>
        <w:spacing w:after="240" w:line="240" w:lineRule="auto"/>
        <w:contextualSpacing w:val="0"/>
        <w:jc w:val="both"/>
        <w:rPr>
          <w:szCs w:val="24"/>
        </w:rPr>
      </w:pPr>
      <w:r w:rsidRPr="002526FF">
        <w:rPr>
          <w:szCs w:val="24"/>
        </w:rPr>
        <w:t>This Ordinance shall be effective immediately upon its adoption and publication according to law.</w:t>
      </w:r>
    </w:p>
    <w:p w14:paraId="6A5B2345" w14:textId="77777777" w:rsidR="0030290D" w:rsidRDefault="0030290D" w:rsidP="0030290D">
      <w:pPr>
        <w:pStyle w:val="ListParagraph"/>
        <w:spacing w:after="240" w:line="240" w:lineRule="auto"/>
        <w:ind w:left="0"/>
        <w:contextualSpacing w:val="0"/>
        <w:rPr>
          <w:szCs w:val="24"/>
        </w:rPr>
      </w:pPr>
    </w:p>
    <w:p w14:paraId="23BA8276" w14:textId="77777777" w:rsidR="0030290D" w:rsidRPr="00BF4064" w:rsidRDefault="0030290D" w:rsidP="0030290D">
      <w:pPr>
        <w:jc w:val="both"/>
        <w:rPr>
          <w:b/>
          <w:szCs w:val="24"/>
        </w:rPr>
      </w:pPr>
      <w:r w:rsidRPr="00BF4064">
        <w:rPr>
          <w:b/>
          <w:szCs w:val="24"/>
        </w:rPr>
        <w:t>PASSED, APPROVED, AND ADOPTED</w:t>
      </w:r>
      <w:r w:rsidRPr="00BF4064">
        <w:rPr>
          <w:szCs w:val="24"/>
        </w:rPr>
        <w:t xml:space="preserve"> on the </w:t>
      </w:r>
      <w:r w:rsidRPr="00BF4064">
        <w:rPr>
          <w:szCs w:val="24"/>
          <w:u w:val="single"/>
        </w:rPr>
        <w:tab/>
      </w:r>
      <w:r w:rsidRPr="00BF4064">
        <w:rPr>
          <w:szCs w:val="24"/>
          <w:u w:val="single"/>
        </w:rPr>
        <w:tab/>
      </w:r>
      <w:r w:rsidRPr="00BF4064">
        <w:rPr>
          <w:szCs w:val="24"/>
        </w:rPr>
        <w:t xml:space="preserve"> day of </w:t>
      </w:r>
      <w:r w:rsidRPr="00BF4064">
        <w:rPr>
          <w:szCs w:val="24"/>
          <w:u w:val="single"/>
        </w:rPr>
        <w:tab/>
      </w:r>
      <w:r w:rsidRPr="00BF4064">
        <w:rPr>
          <w:szCs w:val="24"/>
          <w:u w:val="single"/>
        </w:rPr>
        <w:tab/>
      </w:r>
      <w:r w:rsidRPr="00BF4064">
        <w:rPr>
          <w:szCs w:val="24"/>
          <w:u w:val="single"/>
        </w:rPr>
        <w:tab/>
      </w:r>
      <w:r w:rsidRPr="00BF4064">
        <w:rPr>
          <w:szCs w:val="24"/>
          <w:u w:val="single"/>
        </w:rPr>
        <w:tab/>
      </w:r>
      <w:r w:rsidRPr="00BF4064">
        <w:rPr>
          <w:szCs w:val="24"/>
        </w:rPr>
        <w:t xml:space="preserve">, </w:t>
      </w:r>
      <w:proofErr w:type="gramStart"/>
      <w:r w:rsidRPr="00BF4064">
        <w:rPr>
          <w:szCs w:val="24"/>
        </w:rPr>
        <w:t>2023</w:t>
      </w:r>
      <w:proofErr w:type="gramEnd"/>
      <w:r w:rsidRPr="00BF4064">
        <w:rPr>
          <w:b/>
          <w:szCs w:val="24"/>
        </w:rPr>
        <w:t xml:space="preserve"> </w:t>
      </w:r>
    </w:p>
    <w:p w14:paraId="452BB418" w14:textId="77777777" w:rsidR="0030290D" w:rsidRPr="00BF4064" w:rsidRDefault="0030290D" w:rsidP="0030290D">
      <w:pPr>
        <w:jc w:val="both"/>
        <w:rPr>
          <w:b/>
          <w:szCs w:val="24"/>
        </w:rPr>
      </w:pPr>
    </w:p>
    <w:p w14:paraId="38A8E4A5" w14:textId="77777777" w:rsidR="0030290D" w:rsidRPr="00BF4064" w:rsidRDefault="0030290D" w:rsidP="0030290D">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Lake Point</w:t>
      </w:r>
    </w:p>
    <w:p w14:paraId="4258654F"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p>
    <w:p w14:paraId="54335998"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By________________________________</w:t>
      </w:r>
    </w:p>
    <w:p w14:paraId="51010A83"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Chair</w:t>
      </w:r>
    </w:p>
    <w:p w14:paraId="2FFD2BD1"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p>
    <w:p w14:paraId="1E86BDCE"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p>
    <w:p w14:paraId="322C4940" w14:textId="77777777" w:rsidR="0030290D" w:rsidRPr="00BF4064" w:rsidRDefault="0030290D" w:rsidP="0030290D">
      <w:pPr>
        <w:pStyle w:val="HTMLPreformatted"/>
        <w:ind w:left="720"/>
        <w:contextualSpacing/>
        <w:textAlignment w:val="baseline"/>
        <w:rPr>
          <w:rStyle w:val="HTMLCode"/>
          <w:rFonts w:ascii="Garamond" w:hAnsi="Garamond"/>
          <w:b/>
          <w:color w:val="000000"/>
          <w:sz w:val="24"/>
          <w:szCs w:val="24"/>
        </w:rPr>
      </w:pPr>
      <w:r w:rsidRPr="00BF4064">
        <w:rPr>
          <w:rStyle w:val="HTMLCode"/>
          <w:rFonts w:ascii="Garamond" w:hAnsi="Garamond"/>
          <w:color w:val="000000"/>
          <w:sz w:val="24"/>
          <w:szCs w:val="24"/>
        </w:rPr>
        <w:t>ATTEST:</w:t>
      </w:r>
    </w:p>
    <w:p w14:paraId="6802E5AD"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p>
    <w:p w14:paraId="52321E59"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__________________________________</w:t>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r>
      <w:r w:rsidRPr="00BF4064">
        <w:rPr>
          <w:rStyle w:val="HTMLCode"/>
          <w:rFonts w:ascii="Garamond" w:hAnsi="Garamond"/>
          <w:color w:val="000000"/>
          <w:sz w:val="24"/>
          <w:szCs w:val="24"/>
        </w:rPr>
        <w:tab/>
        <w:t>SEAL</w:t>
      </w:r>
    </w:p>
    <w:p w14:paraId="67C329E0" w14:textId="77777777" w:rsidR="0030290D" w:rsidRPr="00BF4064" w:rsidRDefault="0030290D" w:rsidP="0030290D">
      <w:pPr>
        <w:pStyle w:val="HTMLPreformatted"/>
        <w:ind w:left="720"/>
        <w:contextualSpacing/>
        <w:textAlignment w:val="baseline"/>
        <w:rPr>
          <w:rStyle w:val="HTMLCode"/>
          <w:rFonts w:ascii="Garamond" w:hAnsi="Garamond"/>
          <w:color w:val="000000"/>
          <w:sz w:val="24"/>
          <w:szCs w:val="24"/>
        </w:rPr>
      </w:pPr>
      <w:r w:rsidRPr="00BF4064">
        <w:rPr>
          <w:rStyle w:val="HTMLCode"/>
          <w:rFonts w:ascii="Garamond" w:hAnsi="Garamond"/>
          <w:color w:val="000000"/>
          <w:sz w:val="24"/>
          <w:szCs w:val="24"/>
        </w:rPr>
        <w:t>City Recorder</w:t>
      </w:r>
    </w:p>
    <w:p w14:paraId="452A65A5" w14:textId="77777777" w:rsidR="0030290D" w:rsidRPr="00BF4064" w:rsidRDefault="0030290D" w:rsidP="0030290D">
      <w:pPr>
        <w:pStyle w:val="HTMLPreformatted"/>
        <w:contextualSpacing/>
        <w:textAlignment w:val="baseline"/>
        <w:rPr>
          <w:rStyle w:val="HTMLCode"/>
          <w:rFonts w:ascii="Garamond" w:hAnsi="Garamond"/>
          <w:color w:val="000000"/>
          <w:sz w:val="24"/>
          <w:szCs w:val="24"/>
        </w:rPr>
      </w:pPr>
    </w:p>
    <w:p w14:paraId="068A3AAB" w14:textId="77777777" w:rsidR="0030290D" w:rsidRPr="00BF4064" w:rsidRDefault="0030290D" w:rsidP="0030290D">
      <w:pPr>
        <w:shd w:val="clear" w:color="auto" w:fill="FFFFFF"/>
        <w:spacing w:before="100" w:beforeAutospacing="1" w:after="100" w:afterAutospacing="1"/>
        <w:contextualSpacing/>
        <w:rPr>
          <w:color w:val="000000"/>
          <w:szCs w:val="24"/>
        </w:rPr>
      </w:pPr>
      <w:r w:rsidRPr="00BF4064">
        <w:rPr>
          <w:color w:val="000000"/>
          <w:szCs w:val="24"/>
        </w:rPr>
        <w:tab/>
      </w:r>
    </w:p>
    <w:p w14:paraId="7FF96FC9" w14:textId="77777777" w:rsidR="0030290D" w:rsidRPr="00BF4064" w:rsidRDefault="0030290D" w:rsidP="0030290D">
      <w:pPr>
        <w:keepNext/>
        <w:shd w:val="clear" w:color="auto" w:fill="FFFFFF"/>
        <w:tabs>
          <w:tab w:val="left" w:pos="3240"/>
        </w:tabs>
        <w:spacing w:before="100" w:beforeAutospacing="1" w:after="100" w:afterAutospacing="1"/>
        <w:contextualSpacing/>
        <w:rPr>
          <w:b/>
          <w:szCs w:val="24"/>
        </w:rPr>
      </w:pPr>
      <w:r w:rsidRPr="00BF4064">
        <w:rPr>
          <w:szCs w:val="24"/>
        </w:rPr>
        <w:lastRenderedPageBreak/>
        <w:tab/>
      </w:r>
      <w:r w:rsidRPr="00BF4064">
        <w:rPr>
          <w:b/>
          <w:szCs w:val="24"/>
        </w:rPr>
        <w:t>Voting:</w:t>
      </w:r>
    </w:p>
    <w:p w14:paraId="1F425EAB" w14:textId="77777777" w:rsidR="0030290D" w:rsidRPr="00BF4064" w:rsidRDefault="0030290D" w:rsidP="0030290D">
      <w:pPr>
        <w:keepNext/>
        <w:shd w:val="clear" w:color="auto" w:fill="FFFFFF"/>
        <w:spacing w:before="100" w:beforeAutospacing="1" w:after="100" w:afterAutospacing="1"/>
        <w:contextualSpacing/>
        <w:rPr>
          <w:szCs w:val="24"/>
        </w:rPr>
      </w:pPr>
    </w:p>
    <w:p w14:paraId="50368848" w14:textId="77777777" w:rsidR="0030290D" w:rsidRPr="00BF4064" w:rsidRDefault="0030290D" w:rsidP="0030290D">
      <w:pPr>
        <w:keepNext/>
        <w:shd w:val="clear" w:color="auto" w:fill="FFFFFF"/>
        <w:tabs>
          <w:tab w:val="left" w:pos="3240"/>
          <w:tab w:val="left" w:pos="6120"/>
        </w:tabs>
        <w:spacing w:before="100" w:beforeAutospacing="1" w:after="100" w:afterAutospacing="1"/>
        <w:contextualSpacing/>
        <w:rPr>
          <w:szCs w:val="24"/>
        </w:rPr>
      </w:pPr>
      <w:r w:rsidRPr="00BF4064">
        <w:rPr>
          <w:szCs w:val="24"/>
        </w:rPr>
        <w:tab/>
        <w:t>Daniel Crawford</w:t>
      </w:r>
      <w:r w:rsidRPr="00BF4064">
        <w:rPr>
          <w:szCs w:val="24"/>
        </w:rPr>
        <w:tab/>
        <w:t>Yea___ Nay___ Absent ___</w:t>
      </w:r>
    </w:p>
    <w:p w14:paraId="57171AE8" w14:textId="77777777" w:rsidR="0030290D" w:rsidRPr="00BF4064" w:rsidRDefault="0030290D" w:rsidP="0030290D">
      <w:pPr>
        <w:keepNext/>
        <w:shd w:val="clear" w:color="auto" w:fill="FFFFFF"/>
        <w:tabs>
          <w:tab w:val="left" w:pos="3240"/>
          <w:tab w:val="left" w:pos="6120"/>
        </w:tabs>
        <w:spacing w:before="100" w:beforeAutospacing="1" w:after="100" w:afterAutospacing="1"/>
        <w:contextualSpacing/>
        <w:rPr>
          <w:szCs w:val="24"/>
        </w:rPr>
      </w:pPr>
      <w:r w:rsidRPr="00BF4064">
        <w:rPr>
          <w:szCs w:val="24"/>
        </w:rPr>
        <w:tab/>
        <w:t>Doyle Garrard</w:t>
      </w:r>
      <w:r w:rsidRPr="00BF4064">
        <w:rPr>
          <w:szCs w:val="24"/>
        </w:rPr>
        <w:tab/>
        <w:t>Yea___ Nay___ Absent ___</w:t>
      </w:r>
    </w:p>
    <w:p w14:paraId="2C700D93" w14:textId="77777777" w:rsidR="0030290D" w:rsidRPr="00BF4064" w:rsidRDefault="0030290D" w:rsidP="0030290D">
      <w:pPr>
        <w:keepNext/>
        <w:shd w:val="clear" w:color="auto" w:fill="FFFFFF"/>
        <w:tabs>
          <w:tab w:val="left" w:pos="3240"/>
          <w:tab w:val="left" w:pos="6120"/>
        </w:tabs>
        <w:spacing w:before="100" w:beforeAutospacing="1" w:after="100" w:afterAutospacing="1"/>
        <w:contextualSpacing/>
        <w:rPr>
          <w:szCs w:val="24"/>
        </w:rPr>
      </w:pPr>
      <w:r w:rsidRPr="00BF4064">
        <w:rPr>
          <w:szCs w:val="24"/>
        </w:rPr>
        <w:tab/>
        <w:t>Jonathan Garrard</w:t>
      </w:r>
      <w:r w:rsidRPr="00BF4064">
        <w:rPr>
          <w:szCs w:val="24"/>
        </w:rPr>
        <w:tab/>
        <w:t>Yea___ Nay___ Absent ___</w:t>
      </w:r>
    </w:p>
    <w:p w14:paraId="61C58B54" w14:textId="77777777" w:rsidR="0030290D" w:rsidRPr="00BF4064" w:rsidRDefault="0030290D" w:rsidP="0030290D">
      <w:pPr>
        <w:keepNext/>
        <w:shd w:val="clear" w:color="auto" w:fill="FFFFFF"/>
        <w:tabs>
          <w:tab w:val="left" w:pos="3240"/>
          <w:tab w:val="left" w:pos="6120"/>
        </w:tabs>
        <w:spacing w:before="100" w:beforeAutospacing="1" w:after="100" w:afterAutospacing="1"/>
        <w:contextualSpacing/>
        <w:rPr>
          <w:szCs w:val="24"/>
        </w:rPr>
      </w:pPr>
      <w:r w:rsidRPr="00BF4064">
        <w:rPr>
          <w:szCs w:val="24"/>
        </w:rPr>
        <w:tab/>
        <w:t xml:space="preserve">Kathleen </w:t>
      </w:r>
      <w:proofErr w:type="spellStart"/>
      <w:r w:rsidRPr="00BF4064">
        <w:rPr>
          <w:szCs w:val="24"/>
        </w:rPr>
        <w:t>VonHatten</w:t>
      </w:r>
      <w:proofErr w:type="spellEnd"/>
      <w:r w:rsidRPr="00BF4064">
        <w:rPr>
          <w:szCs w:val="24"/>
        </w:rPr>
        <w:tab/>
        <w:t>Yea___ Nay___ Absent ___</w:t>
      </w:r>
    </w:p>
    <w:p w14:paraId="727F07EE" w14:textId="77777777" w:rsidR="0030290D" w:rsidRPr="00BF4064" w:rsidRDefault="0030290D" w:rsidP="0030290D">
      <w:pPr>
        <w:keepNext/>
        <w:shd w:val="clear" w:color="auto" w:fill="FFFFFF"/>
        <w:tabs>
          <w:tab w:val="left" w:pos="3240"/>
          <w:tab w:val="left" w:pos="6120"/>
        </w:tabs>
        <w:spacing w:before="100" w:beforeAutospacing="1" w:after="100" w:afterAutospacing="1"/>
        <w:contextualSpacing/>
        <w:rPr>
          <w:szCs w:val="24"/>
        </w:rPr>
      </w:pPr>
      <w:r w:rsidRPr="00BF4064">
        <w:rPr>
          <w:szCs w:val="24"/>
        </w:rPr>
        <w:tab/>
        <w:t>Ryan Zumwalt</w:t>
      </w:r>
      <w:r w:rsidRPr="00BF4064">
        <w:rPr>
          <w:szCs w:val="24"/>
        </w:rPr>
        <w:tab/>
        <w:t>Yea___ Nay___ Absent ___</w:t>
      </w:r>
    </w:p>
    <w:p w14:paraId="0E601D51" w14:textId="77777777" w:rsidR="0030290D" w:rsidRPr="00BF4064" w:rsidRDefault="0030290D" w:rsidP="0030290D">
      <w:pPr>
        <w:jc w:val="both"/>
        <w:rPr>
          <w:szCs w:val="24"/>
        </w:rPr>
      </w:pPr>
    </w:p>
    <w:p w14:paraId="1851569D" w14:textId="77777777" w:rsidR="0030290D" w:rsidRPr="00BF4064" w:rsidRDefault="0030290D" w:rsidP="0030290D">
      <w:pPr>
        <w:rPr>
          <w:szCs w:val="24"/>
        </w:rPr>
      </w:pPr>
    </w:p>
    <w:p w14:paraId="0BC5416D" w14:textId="77777777" w:rsidR="0030290D" w:rsidRPr="009F06AB" w:rsidRDefault="0030290D" w:rsidP="0030290D">
      <w:pPr>
        <w:pStyle w:val="ListParagraph"/>
        <w:spacing w:after="240" w:line="240" w:lineRule="auto"/>
        <w:ind w:left="0"/>
        <w:contextualSpacing w:val="0"/>
        <w:rPr>
          <w:szCs w:val="24"/>
        </w:rPr>
      </w:pPr>
    </w:p>
    <w:sectPr w:rsidR="0030290D" w:rsidRPr="009F06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E6373" w14:textId="77777777" w:rsidR="00CC0EA6" w:rsidRDefault="00CC0EA6" w:rsidP="00884692">
      <w:pPr>
        <w:spacing w:after="0" w:line="240" w:lineRule="auto"/>
      </w:pPr>
      <w:r>
        <w:separator/>
      </w:r>
    </w:p>
  </w:endnote>
  <w:endnote w:type="continuationSeparator" w:id="0">
    <w:p w14:paraId="04FB028F" w14:textId="77777777" w:rsidR="00CC0EA6" w:rsidRDefault="00CC0EA6" w:rsidP="0088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311654"/>
      <w:docPartObj>
        <w:docPartGallery w:val="Page Numbers (Bottom of Page)"/>
        <w:docPartUnique/>
      </w:docPartObj>
    </w:sdtPr>
    <w:sdtContent>
      <w:sdt>
        <w:sdtPr>
          <w:id w:val="1728636285"/>
          <w:docPartObj>
            <w:docPartGallery w:val="Page Numbers (Top of Page)"/>
            <w:docPartUnique/>
          </w:docPartObj>
        </w:sdtPr>
        <w:sdtContent>
          <w:p w14:paraId="6918A266" w14:textId="303C690F" w:rsidR="00884692" w:rsidRDefault="00884692">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8D4F244" w14:textId="77777777" w:rsidR="00884692" w:rsidRDefault="00884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20A" w14:textId="77777777" w:rsidR="00CC0EA6" w:rsidRDefault="00CC0EA6" w:rsidP="00884692">
      <w:pPr>
        <w:spacing w:after="0" w:line="240" w:lineRule="auto"/>
      </w:pPr>
      <w:r>
        <w:separator/>
      </w:r>
    </w:p>
  </w:footnote>
  <w:footnote w:type="continuationSeparator" w:id="0">
    <w:p w14:paraId="7EA11FF7" w14:textId="77777777" w:rsidR="00CC0EA6" w:rsidRDefault="00CC0EA6" w:rsidP="00884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BA2"/>
    <w:multiLevelType w:val="multilevel"/>
    <w:tmpl w:val="099CFEC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E62226"/>
    <w:multiLevelType w:val="multilevel"/>
    <w:tmpl w:val="99AA809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E52CB8"/>
    <w:multiLevelType w:val="hybridMultilevel"/>
    <w:tmpl w:val="D4822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A1FFA"/>
    <w:multiLevelType w:val="multilevel"/>
    <w:tmpl w:val="69C888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43D2ED4"/>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FDE1C84"/>
    <w:multiLevelType w:val="multilevel"/>
    <w:tmpl w:val="50484C98"/>
    <w:lvl w:ilvl="0">
      <w:start w:val="1"/>
      <w:numFmt w:val="decimal"/>
      <w:lvlText w:val="Section %1. "/>
      <w:lvlJc w:val="left"/>
      <w:pPr>
        <w:ind w:left="720" w:hanging="360"/>
      </w:pPr>
      <w:rPr>
        <w:rFonts w:ascii="Garamond" w:hAnsi="Garamond" w:hint="default"/>
        <w:b w:val="0"/>
        <w:i w:val="0"/>
        <w:caps w:val="0"/>
        <w:strike w:val="0"/>
        <w:dstrike w:val="0"/>
        <w:vanish w:val="0"/>
        <w:sz w:val="24"/>
        <w:vertAlign w:val="baseline"/>
      </w:rPr>
    </w:lvl>
    <w:lvl w:ilvl="1">
      <w:start w:val="1"/>
      <w:numFmt w:val="decimal"/>
      <w:lvlText w:val="%2."/>
      <w:lvlJc w:val="left"/>
      <w:pPr>
        <w:ind w:left="1440" w:hanging="360"/>
      </w:pPr>
      <w:rPr>
        <w:rFonts w:ascii="Garamond" w:hAnsi="Garamond" w:hint="default"/>
        <w:b w:val="0"/>
        <w:bCs w:val="0"/>
        <w:i w:val="0"/>
        <w:caps w:val="0"/>
        <w:strike w:val="0"/>
        <w:dstrike w:val="0"/>
        <w:vanish w:val="0"/>
        <w:sz w:val="24"/>
        <w:vertAlign w:val="baseline"/>
      </w:rPr>
    </w:lvl>
    <w:lvl w:ilvl="2">
      <w:start w:val="1"/>
      <w:numFmt w:val="lowerLetter"/>
      <w:lvlText w:val="%3."/>
      <w:lvlJc w:val="right"/>
      <w:pPr>
        <w:ind w:left="2160" w:hanging="180"/>
      </w:pPr>
      <w:rPr>
        <w:rFonts w:ascii="Garamond" w:hAnsi="Garamond" w:hint="default"/>
        <w:b w:val="0"/>
        <w:i w:val="0"/>
        <w:caps w:val="0"/>
        <w:strike w:val="0"/>
        <w:dstrike w:val="0"/>
        <w:vanish w:val="0"/>
        <w:sz w:val="24"/>
        <w:vertAlign w:val="baseline"/>
      </w:rPr>
    </w:lvl>
    <w:lvl w:ilvl="3">
      <w:start w:val="1"/>
      <w:numFmt w:val="lowerRoman"/>
      <w:lvlText w:val="%4."/>
      <w:lvlJc w:val="left"/>
      <w:pPr>
        <w:ind w:left="2880" w:hanging="360"/>
      </w:pPr>
      <w:rPr>
        <w:rFonts w:ascii="Garamond" w:hAnsi="Garamond" w:hint="default"/>
        <w:b w:val="0"/>
        <w:i w:val="0"/>
        <w:caps w:val="0"/>
        <w:strike w:val="0"/>
        <w:dstrike w:val="0"/>
        <w:vanish w:val="0"/>
        <w:sz w:val="24"/>
        <w:vertAlign w:val="baseline"/>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E645505"/>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DA447C2"/>
    <w:multiLevelType w:val="multilevel"/>
    <w:tmpl w:val="69C888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55CC3020"/>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5B313D5C"/>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B523287"/>
    <w:multiLevelType w:val="multilevel"/>
    <w:tmpl w:val="A6B880D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B76F56"/>
    <w:multiLevelType w:val="multilevel"/>
    <w:tmpl w:val="50484C98"/>
    <w:lvl w:ilvl="0">
      <w:start w:val="1"/>
      <w:numFmt w:val="decimal"/>
      <w:lvlText w:val="Section %1. "/>
      <w:lvlJc w:val="left"/>
      <w:pPr>
        <w:ind w:left="720" w:hanging="360"/>
      </w:pPr>
      <w:rPr>
        <w:rFonts w:ascii="Garamond" w:hAnsi="Garamond" w:hint="default"/>
        <w:b w:val="0"/>
        <w:i w:val="0"/>
        <w:caps w:val="0"/>
        <w:strike w:val="0"/>
        <w:dstrike w:val="0"/>
        <w:vanish w:val="0"/>
        <w:sz w:val="24"/>
        <w:vertAlign w:val="baseline"/>
      </w:rPr>
    </w:lvl>
    <w:lvl w:ilvl="1">
      <w:start w:val="1"/>
      <w:numFmt w:val="decimal"/>
      <w:lvlText w:val="%2."/>
      <w:lvlJc w:val="left"/>
      <w:pPr>
        <w:ind w:left="1440" w:hanging="360"/>
      </w:pPr>
      <w:rPr>
        <w:rFonts w:ascii="Garamond" w:hAnsi="Garamond" w:hint="default"/>
        <w:b w:val="0"/>
        <w:bCs w:val="0"/>
        <w:i w:val="0"/>
        <w:caps w:val="0"/>
        <w:strike w:val="0"/>
        <w:dstrike w:val="0"/>
        <w:vanish w:val="0"/>
        <w:sz w:val="24"/>
        <w:vertAlign w:val="baseline"/>
      </w:rPr>
    </w:lvl>
    <w:lvl w:ilvl="2">
      <w:start w:val="1"/>
      <w:numFmt w:val="lowerLetter"/>
      <w:lvlText w:val="%3."/>
      <w:lvlJc w:val="right"/>
      <w:pPr>
        <w:ind w:left="2160" w:hanging="180"/>
      </w:pPr>
      <w:rPr>
        <w:rFonts w:ascii="Garamond" w:hAnsi="Garamond" w:hint="default"/>
        <w:b w:val="0"/>
        <w:i w:val="0"/>
        <w:caps w:val="0"/>
        <w:strike w:val="0"/>
        <w:dstrike w:val="0"/>
        <w:vanish w:val="0"/>
        <w:sz w:val="24"/>
        <w:vertAlign w:val="baseline"/>
      </w:rPr>
    </w:lvl>
    <w:lvl w:ilvl="3">
      <w:start w:val="1"/>
      <w:numFmt w:val="lowerRoman"/>
      <w:lvlText w:val="%4."/>
      <w:lvlJc w:val="left"/>
      <w:pPr>
        <w:ind w:left="2880" w:hanging="360"/>
      </w:pPr>
      <w:rPr>
        <w:rFonts w:ascii="Garamond" w:hAnsi="Garamond" w:hint="default"/>
        <w:b w:val="0"/>
        <w:i w:val="0"/>
        <w:caps w:val="0"/>
        <w:strike w:val="0"/>
        <w:dstrike w:val="0"/>
        <w:vanish w:val="0"/>
        <w:sz w:val="24"/>
        <w:vertAlign w:val="baseline"/>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FF83FD0"/>
    <w:multiLevelType w:val="multilevel"/>
    <w:tmpl w:val="F2C4D7EA"/>
    <w:lvl w:ilvl="0">
      <w:start w:val="1"/>
      <w:numFmt w:val="upp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6746C9"/>
    <w:multiLevelType w:val="multilevel"/>
    <w:tmpl w:val="A6B880D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0528894">
    <w:abstractNumId w:val="13"/>
  </w:num>
  <w:num w:numId="2" w16cid:durableId="159271670">
    <w:abstractNumId w:val="12"/>
  </w:num>
  <w:num w:numId="3" w16cid:durableId="156502516">
    <w:abstractNumId w:val="1"/>
  </w:num>
  <w:num w:numId="4" w16cid:durableId="12650692">
    <w:abstractNumId w:val="0"/>
  </w:num>
  <w:num w:numId="5" w16cid:durableId="2141417520">
    <w:abstractNumId w:val="5"/>
  </w:num>
  <w:num w:numId="6" w16cid:durableId="999386842">
    <w:abstractNumId w:val="8"/>
  </w:num>
  <w:num w:numId="7" w16cid:durableId="1807505944">
    <w:abstractNumId w:val="4"/>
  </w:num>
  <w:num w:numId="8" w16cid:durableId="1697846296">
    <w:abstractNumId w:val="6"/>
  </w:num>
  <w:num w:numId="9" w16cid:durableId="1068652691">
    <w:abstractNumId w:val="10"/>
  </w:num>
  <w:num w:numId="10" w16cid:durableId="1817381453">
    <w:abstractNumId w:val="11"/>
  </w:num>
  <w:num w:numId="11" w16cid:durableId="796727886">
    <w:abstractNumId w:val="9"/>
  </w:num>
  <w:num w:numId="12" w16cid:durableId="2110659017">
    <w:abstractNumId w:val="7"/>
  </w:num>
  <w:num w:numId="13" w16cid:durableId="2139761828">
    <w:abstractNumId w:val="3"/>
  </w:num>
  <w:num w:numId="14" w16cid:durableId="1013385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5A"/>
    <w:rsid w:val="000D3849"/>
    <w:rsid w:val="00150218"/>
    <w:rsid w:val="00252BE2"/>
    <w:rsid w:val="002E6BDE"/>
    <w:rsid w:val="002F6940"/>
    <w:rsid w:val="0030290D"/>
    <w:rsid w:val="0035067B"/>
    <w:rsid w:val="003A615A"/>
    <w:rsid w:val="00410504"/>
    <w:rsid w:val="00414E6B"/>
    <w:rsid w:val="0046445A"/>
    <w:rsid w:val="004A7B9D"/>
    <w:rsid w:val="004B4C8D"/>
    <w:rsid w:val="004E121A"/>
    <w:rsid w:val="004E2422"/>
    <w:rsid w:val="004E3508"/>
    <w:rsid w:val="00521D9E"/>
    <w:rsid w:val="0059463E"/>
    <w:rsid w:val="005F4D41"/>
    <w:rsid w:val="0065745F"/>
    <w:rsid w:val="00682C19"/>
    <w:rsid w:val="006C21BE"/>
    <w:rsid w:val="006D1783"/>
    <w:rsid w:val="00736B5A"/>
    <w:rsid w:val="007604A4"/>
    <w:rsid w:val="007640F9"/>
    <w:rsid w:val="007D52A0"/>
    <w:rsid w:val="00821840"/>
    <w:rsid w:val="00847674"/>
    <w:rsid w:val="00856B01"/>
    <w:rsid w:val="0087290F"/>
    <w:rsid w:val="00884692"/>
    <w:rsid w:val="00892569"/>
    <w:rsid w:val="00894DDD"/>
    <w:rsid w:val="008A38A1"/>
    <w:rsid w:val="008F0336"/>
    <w:rsid w:val="00945A99"/>
    <w:rsid w:val="00985B88"/>
    <w:rsid w:val="00997C07"/>
    <w:rsid w:val="009F06AB"/>
    <w:rsid w:val="009F6BD8"/>
    <w:rsid w:val="00A213E0"/>
    <w:rsid w:val="00A94A75"/>
    <w:rsid w:val="00AA6065"/>
    <w:rsid w:val="00AD2EBE"/>
    <w:rsid w:val="00B31B57"/>
    <w:rsid w:val="00B53DBB"/>
    <w:rsid w:val="00B9328E"/>
    <w:rsid w:val="00BE60DD"/>
    <w:rsid w:val="00CC0EA6"/>
    <w:rsid w:val="00D240BE"/>
    <w:rsid w:val="00DC3849"/>
    <w:rsid w:val="00DF6B54"/>
    <w:rsid w:val="00F30510"/>
    <w:rsid w:val="00F6008D"/>
    <w:rsid w:val="00F93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CD66"/>
  <w15:docId w15:val="{3046AAF0-455C-4EC0-BC6E-AA745555F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783"/>
    <w:rPr>
      <w:rFonts w:ascii="Garamond" w:hAnsi="Garamon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615A"/>
    <w:rPr>
      <w:color w:val="0000FF"/>
      <w:u w:val="single"/>
    </w:rPr>
  </w:style>
  <w:style w:type="paragraph" w:styleId="NormalWeb">
    <w:name w:val="Normal (Web)"/>
    <w:basedOn w:val="Normal"/>
    <w:uiPriority w:val="99"/>
    <w:unhideWhenUsed/>
    <w:rsid w:val="003A615A"/>
    <w:pPr>
      <w:spacing w:before="100" w:beforeAutospacing="1" w:after="100" w:afterAutospacing="1" w:line="240" w:lineRule="auto"/>
    </w:pPr>
    <w:rPr>
      <w:rFonts w:ascii="Times New Roman" w:eastAsia="Times New Roman" w:hAnsi="Times New Roman" w:cs="Times New Roman"/>
      <w:szCs w:val="24"/>
    </w:rPr>
  </w:style>
  <w:style w:type="character" w:styleId="Emphasis">
    <w:name w:val="Emphasis"/>
    <w:basedOn w:val="DefaultParagraphFont"/>
    <w:uiPriority w:val="20"/>
    <w:qFormat/>
    <w:rsid w:val="003A615A"/>
    <w:rPr>
      <w:i/>
      <w:iCs/>
    </w:rPr>
  </w:style>
  <w:style w:type="character" w:styleId="Strong">
    <w:name w:val="Strong"/>
    <w:basedOn w:val="DefaultParagraphFont"/>
    <w:uiPriority w:val="22"/>
    <w:qFormat/>
    <w:rsid w:val="004A7B9D"/>
    <w:rPr>
      <w:b/>
      <w:bCs/>
    </w:rPr>
  </w:style>
  <w:style w:type="paragraph" w:styleId="Revision">
    <w:name w:val="Revision"/>
    <w:hidden/>
    <w:uiPriority w:val="99"/>
    <w:semiHidden/>
    <w:rsid w:val="006C21BE"/>
    <w:pPr>
      <w:spacing w:after="0" w:line="240" w:lineRule="auto"/>
    </w:pPr>
  </w:style>
  <w:style w:type="character" w:styleId="CommentReference">
    <w:name w:val="annotation reference"/>
    <w:basedOn w:val="DefaultParagraphFont"/>
    <w:uiPriority w:val="99"/>
    <w:semiHidden/>
    <w:unhideWhenUsed/>
    <w:rsid w:val="006C21BE"/>
    <w:rPr>
      <w:sz w:val="16"/>
      <w:szCs w:val="16"/>
    </w:rPr>
  </w:style>
  <w:style w:type="paragraph" w:styleId="CommentText">
    <w:name w:val="annotation text"/>
    <w:basedOn w:val="Normal"/>
    <w:link w:val="CommentTextChar"/>
    <w:uiPriority w:val="99"/>
    <w:semiHidden/>
    <w:unhideWhenUsed/>
    <w:rsid w:val="006C21BE"/>
    <w:pPr>
      <w:spacing w:line="240" w:lineRule="auto"/>
    </w:pPr>
    <w:rPr>
      <w:sz w:val="20"/>
      <w:szCs w:val="20"/>
    </w:rPr>
  </w:style>
  <w:style w:type="character" w:customStyle="1" w:styleId="CommentTextChar">
    <w:name w:val="Comment Text Char"/>
    <w:basedOn w:val="DefaultParagraphFont"/>
    <w:link w:val="CommentText"/>
    <w:uiPriority w:val="99"/>
    <w:semiHidden/>
    <w:rsid w:val="006C21BE"/>
    <w:rPr>
      <w:sz w:val="20"/>
      <w:szCs w:val="20"/>
    </w:rPr>
  </w:style>
  <w:style w:type="paragraph" w:styleId="CommentSubject">
    <w:name w:val="annotation subject"/>
    <w:basedOn w:val="CommentText"/>
    <w:next w:val="CommentText"/>
    <w:link w:val="CommentSubjectChar"/>
    <w:uiPriority w:val="99"/>
    <w:semiHidden/>
    <w:unhideWhenUsed/>
    <w:rsid w:val="006C21BE"/>
    <w:rPr>
      <w:b/>
      <w:bCs/>
    </w:rPr>
  </w:style>
  <w:style w:type="character" w:customStyle="1" w:styleId="CommentSubjectChar">
    <w:name w:val="Comment Subject Char"/>
    <w:basedOn w:val="CommentTextChar"/>
    <w:link w:val="CommentSubject"/>
    <w:uiPriority w:val="99"/>
    <w:semiHidden/>
    <w:rsid w:val="006C21BE"/>
    <w:rPr>
      <w:b/>
      <w:bCs/>
      <w:sz w:val="20"/>
      <w:szCs w:val="20"/>
    </w:rPr>
  </w:style>
  <w:style w:type="paragraph" w:styleId="BalloonText">
    <w:name w:val="Balloon Text"/>
    <w:basedOn w:val="Normal"/>
    <w:link w:val="BalloonTextChar"/>
    <w:uiPriority w:val="99"/>
    <w:semiHidden/>
    <w:unhideWhenUsed/>
    <w:rsid w:val="00521D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D9E"/>
    <w:rPr>
      <w:rFonts w:ascii="Tahoma" w:hAnsi="Tahoma" w:cs="Tahoma"/>
      <w:sz w:val="16"/>
      <w:szCs w:val="16"/>
    </w:rPr>
  </w:style>
  <w:style w:type="paragraph" w:styleId="ListParagraph">
    <w:name w:val="List Paragraph"/>
    <w:basedOn w:val="Normal"/>
    <w:uiPriority w:val="34"/>
    <w:qFormat/>
    <w:rsid w:val="006D1783"/>
    <w:pPr>
      <w:ind w:left="720"/>
      <w:contextualSpacing/>
    </w:pPr>
  </w:style>
  <w:style w:type="paragraph" w:styleId="HTMLPreformatted">
    <w:name w:val="HTML Preformatted"/>
    <w:basedOn w:val="Normal"/>
    <w:link w:val="HTMLPreformattedChar"/>
    <w:uiPriority w:val="99"/>
    <w:unhideWhenUsed/>
    <w:rsid w:val="0030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0290D"/>
    <w:rPr>
      <w:rFonts w:ascii="Courier New" w:eastAsia="Times New Roman" w:hAnsi="Courier New" w:cs="Courier New"/>
      <w:sz w:val="20"/>
      <w:szCs w:val="20"/>
    </w:rPr>
  </w:style>
  <w:style w:type="character" w:styleId="HTMLCode">
    <w:name w:val="HTML Code"/>
    <w:uiPriority w:val="99"/>
    <w:unhideWhenUsed/>
    <w:rsid w:val="0030290D"/>
    <w:rPr>
      <w:rFonts w:ascii="Courier New" w:eastAsia="Times New Roman" w:hAnsi="Courier New" w:cs="Courier New"/>
      <w:sz w:val="20"/>
      <w:szCs w:val="20"/>
    </w:rPr>
  </w:style>
  <w:style w:type="paragraph" w:styleId="Header">
    <w:name w:val="header"/>
    <w:basedOn w:val="Normal"/>
    <w:link w:val="HeaderChar"/>
    <w:uiPriority w:val="99"/>
    <w:unhideWhenUsed/>
    <w:rsid w:val="008846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692"/>
    <w:rPr>
      <w:rFonts w:ascii="Garamond" w:hAnsi="Garamond"/>
      <w:sz w:val="24"/>
    </w:rPr>
  </w:style>
  <w:style w:type="paragraph" w:styleId="Footer">
    <w:name w:val="footer"/>
    <w:basedOn w:val="Normal"/>
    <w:link w:val="FooterChar"/>
    <w:uiPriority w:val="99"/>
    <w:unhideWhenUsed/>
    <w:rsid w:val="008846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692"/>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1796522">
      <w:bodyDiv w:val="1"/>
      <w:marLeft w:val="0"/>
      <w:marRight w:val="0"/>
      <w:marTop w:val="0"/>
      <w:marBottom w:val="0"/>
      <w:divBdr>
        <w:top w:val="none" w:sz="0" w:space="0" w:color="auto"/>
        <w:left w:val="none" w:sz="0" w:space="0" w:color="auto"/>
        <w:bottom w:val="none" w:sz="0" w:space="0" w:color="auto"/>
        <w:right w:val="none" w:sz="0" w:space="0" w:color="auto"/>
      </w:divBdr>
      <w:divsChild>
        <w:div w:id="835222930">
          <w:marLeft w:val="0"/>
          <w:marRight w:val="0"/>
          <w:marTop w:val="0"/>
          <w:marBottom w:val="0"/>
          <w:divBdr>
            <w:top w:val="none" w:sz="0" w:space="0" w:color="auto"/>
            <w:left w:val="none" w:sz="0" w:space="0" w:color="auto"/>
            <w:bottom w:val="none" w:sz="0" w:space="0" w:color="auto"/>
            <w:right w:val="none" w:sz="0" w:space="0" w:color="auto"/>
          </w:divBdr>
          <w:divsChild>
            <w:div w:id="1531797795">
              <w:marLeft w:val="0"/>
              <w:marRight w:val="0"/>
              <w:marTop w:val="0"/>
              <w:marBottom w:val="0"/>
              <w:divBdr>
                <w:top w:val="none" w:sz="0" w:space="0" w:color="auto"/>
                <w:left w:val="none" w:sz="0" w:space="0" w:color="auto"/>
                <w:bottom w:val="none" w:sz="0" w:space="0" w:color="auto"/>
                <w:right w:val="none" w:sz="0" w:space="0" w:color="auto"/>
              </w:divBdr>
            </w:div>
          </w:divsChild>
        </w:div>
        <w:div w:id="1908760325">
          <w:marLeft w:val="0"/>
          <w:marRight w:val="0"/>
          <w:marTop w:val="225"/>
          <w:marBottom w:val="225"/>
          <w:divBdr>
            <w:top w:val="none" w:sz="0" w:space="0" w:color="auto"/>
            <w:left w:val="none" w:sz="0" w:space="0" w:color="auto"/>
            <w:bottom w:val="none" w:sz="0" w:space="0" w:color="auto"/>
            <w:right w:val="none" w:sz="0" w:space="0" w:color="auto"/>
          </w:divBdr>
        </w:div>
        <w:div w:id="60948767">
          <w:marLeft w:val="0"/>
          <w:marRight w:val="0"/>
          <w:marTop w:val="0"/>
          <w:marBottom w:val="0"/>
          <w:divBdr>
            <w:top w:val="none" w:sz="0" w:space="0" w:color="auto"/>
            <w:left w:val="none" w:sz="0" w:space="0" w:color="auto"/>
            <w:bottom w:val="none" w:sz="0" w:space="0" w:color="auto"/>
            <w:right w:val="none" w:sz="0" w:space="0" w:color="auto"/>
          </w:divBdr>
          <w:divsChild>
            <w:div w:id="1934970442">
              <w:marLeft w:val="0"/>
              <w:marRight w:val="0"/>
              <w:marTop w:val="0"/>
              <w:marBottom w:val="0"/>
              <w:divBdr>
                <w:top w:val="none" w:sz="0" w:space="0" w:color="auto"/>
                <w:left w:val="none" w:sz="0" w:space="0" w:color="auto"/>
                <w:bottom w:val="none" w:sz="0" w:space="0" w:color="auto"/>
                <w:right w:val="none" w:sz="0" w:space="0" w:color="auto"/>
              </w:divBdr>
            </w:div>
          </w:divsChild>
        </w:div>
        <w:div w:id="878664663">
          <w:marLeft w:val="0"/>
          <w:marRight w:val="0"/>
          <w:marTop w:val="225"/>
          <w:marBottom w:val="225"/>
          <w:divBdr>
            <w:top w:val="none" w:sz="0" w:space="0" w:color="auto"/>
            <w:left w:val="none" w:sz="0" w:space="0" w:color="auto"/>
            <w:bottom w:val="none" w:sz="0" w:space="0" w:color="auto"/>
            <w:right w:val="none" w:sz="0" w:space="0" w:color="auto"/>
          </w:divBdr>
        </w:div>
        <w:div w:id="810489076">
          <w:marLeft w:val="0"/>
          <w:marRight w:val="0"/>
          <w:marTop w:val="0"/>
          <w:marBottom w:val="0"/>
          <w:divBdr>
            <w:top w:val="none" w:sz="0" w:space="0" w:color="auto"/>
            <w:left w:val="none" w:sz="0" w:space="0" w:color="auto"/>
            <w:bottom w:val="none" w:sz="0" w:space="0" w:color="auto"/>
            <w:right w:val="none" w:sz="0" w:space="0" w:color="auto"/>
          </w:divBdr>
          <w:divsChild>
            <w:div w:id="1680236325">
              <w:marLeft w:val="0"/>
              <w:marRight w:val="0"/>
              <w:marTop w:val="0"/>
              <w:marBottom w:val="0"/>
              <w:divBdr>
                <w:top w:val="none" w:sz="0" w:space="0" w:color="auto"/>
                <w:left w:val="none" w:sz="0" w:space="0" w:color="auto"/>
                <w:bottom w:val="none" w:sz="0" w:space="0" w:color="auto"/>
                <w:right w:val="none" w:sz="0" w:space="0" w:color="auto"/>
              </w:divBdr>
            </w:div>
          </w:divsChild>
        </w:div>
        <w:div w:id="1759518101">
          <w:marLeft w:val="0"/>
          <w:marRight w:val="0"/>
          <w:marTop w:val="225"/>
          <w:marBottom w:val="225"/>
          <w:divBdr>
            <w:top w:val="none" w:sz="0" w:space="0" w:color="auto"/>
            <w:left w:val="none" w:sz="0" w:space="0" w:color="auto"/>
            <w:bottom w:val="none" w:sz="0" w:space="0" w:color="auto"/>
            <w:right w:val="none" w:sz="0" w:space="0" w:color="auto"/>
          </w:divBdr>
        </w:div>
        <w:div w:id="540020910">
          <w:marLeft w:val="0"/>
          <w:marRight w:val="0"/>
          <w:marTop w:val="0"/>
          <w:marBottom w:val="0"/>
          <w:divBdr>
            <w:top w:val="none" w:sz="0" w:space="0" w:color="auto"/>
            <w:left w:val="none" w:sz="0" w:space="0" w:color="auto"/>
            <w:bottom w:val="none" w:sz="0" w:space="0" w:color="auto"/>
            <w:right w:val="none" w:sz="0" w:space="0" w:color="auto"/>
          </w:divBdr>
          <w:divsChild>
            <w:div w:id="1854103833">
              <w:marLeft w:val="0"/>
              <w:marRight w:val="0"/>
              <w:marTop w:val="0"/>
              <w:marBottom w:val="0"/>
              <w:divBdr>
                <w:top w:val="none" w:sz="0" w:space="0" w:color="auto"/>
                <w:left w:val="none" w:sz="0" w:space="0" w:color="auto"/>
                <w:bottom w:val="none" w:sz="0" w:space="0" w:color="auto"/>
                <w:right w:val="none" w:sz="0" w:space="0" w:color="auto"/>
              </w:divBdr>
            </w:div>
          </w:divsChild>
        </w:div>
        <w:div w:id="338581901">
          <w:marLeft w:val="0"/>
          <w:marRight w:val="0"/>
          <w:marTop w:val="225"/>
          <w:marBottom w:val="225"/>
          <w:divBdr>
            <w:top w:val="none" w:sz="0" w:space="0" w:color="auto"/>
            <w:left w:val="none" w:sz="0" w:space="0" w:color="auto"/>
            <w:bottom w:val="none" w:sz="0" w:space="0" w:color="auto"/>
            <w:right w:val="none" w:sz="0" w:space="0" w:color="auto"/>
          </w:divBdr>
        </w:div>
        <w:div w:id="1484421929">
          <w:marLeft w:val="0"/>
          <w:marRight w:val="0"/>
          <w:marTop w:val="0"/>
          <w:marBottom w:val="0"/>
          <w:divBdr>
            <w:top w:val="none" w:sz="0" w:space="0" w:color="auto"/>
            <w:left w:val="none" w:sz="0" w:space="0" w:color="auto"/>
            <w:bottom w:val="none" w:sz="0" w:space="0" w:color="auto"/>
            <w:right w:val="none" w:sz="0" w:space="0" w:color="auto"/>
          </w:divBdr>
          <w:divsChild>
            <w:div w:id="704914056">
              <w:marLeft w:val="0"/>
              <w:marRight w:val="0"/>
              <w:marTop w:val="0"/>
              <w:marBottom w:val="0"/>
              <w:divBdr>
                <w:top w:val="none" w:sz="0" w:space="0" w:color="auto"/>
                <w:left w:val="none" w:sz="0" w:space="0" w:color="auto"/>
                <w:bottom w:val="none" w:sz="0" w:space="0" w:color="auto"/>
                <w:right w:val="none" w:sz="0" w:space="0" w:color="auto"/>
              </w:divBdr>
            </w:div>
          </w:divsChild>
        </w:div>
        <w:div w:id="36392900">
          <w:marLeft w:val="0"/>
          <w:marRight w:val="0"/>
          <w:marTop w:val="225"/>
          <w:marBottom w:val="225"/>
          <w:divBdr>
            <w:top w:val="none" w:sz="0" w:space="0" w:color="auto"/>
            <w:left w:val="none" w:sz="0" w:space="0" w:color="auto"/>
            <w:bottom w:val="none" w:sz="0" w:space="0" w:color="auto"/>
            <w:right w:val="none" w:sz="0" w:space="0" w:color="auto"/>
          </w:divBdr>
        </w:div>
        <w:div w:id="144051918">
          <w:marLeft w:val="0"/>
          <w:marRight w:val="0"/>
          <w:marTop w:val="0"/>
          <w:marBottom w:val="0"/>
          <w:divBdr>
            <w:top w:val="none" w:sz="0" w:space="0" w:color="auto"/>
            <w:left w:val="none" w:sz="0" w:space="0" w:color="auto"/>
            <w:bottom w:val="none" w:sz="0" w:space="0" w:color="auto"/>
            <w:right w:val="none" w:sz="0" w:space="0" w:color="auto"/>
          </w:divBdr>
          <w:divsChild>
            <w:div w:id="99145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3370C-8B43-4CDA-B7E2-7F2888A8C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12</Pages>
  <Words>4039</Words>
  <Characters>23026</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 Roberts</dc:creator>
  <cp:lastModifiedBy>Robert Patterson</cp:lastModifiedBy>
  <cp:revision>6</cp:revision>
  <dcterms:created xsi:type="dcterms:W3CDTF">2023-06-21T20:32:00Z</dcterms:created>
  <dcterms:modified xsi:type="dcterms:W3CDTF">2023-06-22T00:41:00Z</dcterms:modified>
</cp:coreProperties>
</file>