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b w:val="1"/>
          <w:sz w:val="24"/>
          <w:szCs w:val="24"/>
          <w:u w:val="single"/>
          <w:rtl w:val="0"/>
        </w:rPr>
        <w:t xml:space="preserve">ERDA, UTAH</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b w:val="1"/>
          <w:sz w:val="24"/>
          <w:szCs w:val="24"/>
          <w:u w:val="single"/>
          <w:rtl w:val="0"/>
        </w:rPr>
        <w:t xml:space="preserve">RESOLUTION NO. 23-16     </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b w:val="1"/>
          <w:sz w:val="24"/>
          <w:szCs w:val="24"/>
          <w:u w:val="singl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b w:val="1"/>
          <w:sz w:val="24"/>
          <w:szCs w:val="24"/>
        </w:rPr>
      </w:pPr>
      <w:r w:rsidDel="00000000" w:rsidR="00000000" w:rsidRPr="00000000">
        <w:rPr>
          <w:b w:val="1"/>
          <w:sz w:val="24"/>
          <w:szCs w:val="24"/>
          <w:rtl w:val="0"/>
        </w:rPr>
        <w:t xml:space="preserve">A RESOLUTION OF THE ERDA CITY COUNCIL APPROVING APPOINTMENTS TO THE PLANNING COMMISSION</w:t>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b w:val="1"/>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the Erda City Council (“</w:t>
      </w:r>
      <w:r w:rsidDel="00000000" w:rsidR="00000000" w:rsidRPr="00000000">
        <w:rPr>
          <w:i w:val="1"/>
          <w:sz w:val="24"/>
          <w:szCs w:val="24"/>
          <w:rtl w:val="0"/>
        </w:rPr>
        <w:t xml:space="preserve">Council</w:t>
      </w:r>
      <w:r w:rsidDel="00000000" w:rsidR="00000000" w:rsidRPr="00000000">
        <w:rPr>
          <w:sz w:val="24"/>
          <w:szCs w:val="24"/>
          <w:rtl w:val="0"/>
        </w:rPr>
        <w:t xml:space="preserve">”) met in regular session on June 22nd, 2023, to consider, among other things, approving appointments to the Planning Commission; and </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ab/>
        <w:t xml:space="preserve">WHEREAS</w:t>
      </w:r>
      <w:r w:rsidDel="00000000" w:rsidR="00000000" w:rsidRPr="00000000">
        <w:rPr>
          <w:i w:val="0"/>
          <w:smallCaps w:val="0"/>
          <w:strike w:val="0"/>
          <w:color w:val="000000"/>
          <w:sz w:val="24"/>
          <w:szCs w:val="24"/>
          <w:u w:val="none"/>
          <w:shd w:fill="auto" w:val="clear"/>
          <w:vertAlign w:val="baseline"/>
          <w:rtl w:val="0"/>
        </w:rPr>
        <w:t xml:space="preserve">, Ordinances 21-01 as amended by 22-08 provides that Members of the Planning Commission shall be appointed by resolution of the Council.  Furthermore, these Ordinances provide that one Member from each district be appointed by the Council from each such district and two additional members at large by the chair with the advice and consent of the Council; and</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 </w:t>
      </w:r>
      <w:r w:rsidDel="00000000" w:rsidR="00000000" w:rsidRPr="00000000">
        <w:rPr>
          <w:sz w:val="24"/>
          <w:szCs w:val="24"/>
          <w:rtl w:val="0"/>
        </w:rPr>
        <w:t xml:space="preserve">the Council from each district hereby nominates </w:t>
      </w:r>
      <w:bookmarkStart w:colFirst="0" w:colLast="0" w:name="bookmark=id.gjdgxs" w:id="0"/>
      <w:bookmarkEnd w:id="0"/>
      <w:r w:rsidDel="00000000" w:rsidR="00000000" w:rsidRPr="00000000">
        <w:rPr>
          <w:sz w:val="24"/>
          <w:szCs w:val="24"/>
          <w:rtl w:val="0"/>
        </w:rPr>
        <w:t xml:space="preserve">the individual stated below and the chair nominates the individuals stated below as members of the Planning Commission; and</w:t>
      </w:r>
    </w:p>
    <w:p w:rsidR="00000000" w:rsidDel="00000000" w:rsidP="00000000" w:rsidRDefault="00000000" w:rsidRPr="00000000" w14:paraId="0000000D">
      <w:pPr>
        <w:pBdr>
          <w:top w:space="0" w:sz="0" w:val="nil"/>
          <w:left w:space="0" w:sz="0" w:val="nil"/>
          <w:bottom w:space="0" w:sz="0" w:val="nil"/>
          <w:right w:space="0" w:sz="0" w:val="nil"/>
          <w:between w:space="0" w:sz="0" w:val="nil"/>
        </w:pBdr>
        <w:ind w:firstLine="720"/>
        <w:jc w:val="both"/>
        <w:rPr>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firstLine="720"/>
        <w:jc w:val="both"/>
        <w:rPr>
          <w:sz w:val="24"/>
          <w:szCs w:val="24"/>
        </w:rPr>
      </w:pPr>
      <w:r w:rsidDel="00000000" w:rsidR="00000000" w:rsidRPr="00000000">
        <w:rPr>
          <w:b w:val="1"/>
          <w:sz w:val="24"/>
          <w:szCs w:val="24"/>
          <w:rtl w:val="0"/>
        </w:rPr>
        <w:t xml:space="preserve">WHEREAS</w:t>
      </w:r>
      <w:r w:rsidDel="00000000" w:rsidR="00000000" w:rsidRPr="00000000">
        <w:rPr>
          <w:sz w:val="24"/>
          <w:szCs w:val="24"/>
          <w:rtl w:val="0"/>
        </w:rPr>
        <w:t xml:space="preserve">, the Council has given advice regarding the appointment of such members; and </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r>
      <w:r w:rsidDel="00000000" w:rsidR="00000000" w:rsidRPr="00000000">
        <w:rPr>
          <w:b w:val="1"/>
          <w:sz w:val="24"/>
          <w:szCs w:val="24"/>
          <w:rtl w:val="0"/>
        </w:rPr>
        <w:t xml:space="preserve">WHEREAS</w:t>
      </w:r>
      <w:r w:rsidDel="00000000" w:rsidR="00000000" w:rsidRPr="00000000">
        <w:rPr>
          <w:sz w:val="24"/>
          <w:szCs w:val="24"/>
          <w:rtl w:val="0"/>
        </w:rPr>
        <w:t xml:space="preserve">, after careful consideration, the Council has determined that it is in the best interests of the health, safety, and welfare of the residents of Erda to approve such appointments.</w: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ab/>
      </w:r>
      <w:r w:rsidDel="00000000" w:rsidR="00000000" w:rsidRPr="00000000">
        <w:rPr>
          <w:b w:val="1"/>
          <w:i w:val="0"/>
          <w:smallCaps w:val="0"/>
          <w:strike w:val="0"/>
          <w:color w:val="000000"/>
          <w:sz w:val="23"/>
          <w:szCs w:val="23"/>
          <w:u w:val="none"/>
          <w:shd w:fill="auto" w:val="clear"/>
          <w:vertAlign w:val="baseline"/>
          <w:rtl w:val="0"/>
        </w:rPr>
        <w:t xml:space="preserve">NOW, THEREFORE, BE IT RESOLVED</w:t>
      </w:r>
      <w:r w:rsidDel="00000000" w:rsidR="00000000" w:rsidRPr="00000000">
        <w:rPr>
          <w:i w:val="0"/>
          <w:smallCaps w:val="0"/>
          <w:strike w:val="0"/>
          <w:color w:val="000000"/>
          <w:sz w:val="23"/>
          <w:szCs w:val="23"/>
          <w:u w:val="none"/>
          <w:shd w:fill="auto" w:val="clear"/>
          <w:vertAlign w:val="baseline"/>
          <w:rtl w:val="0"/>
        </w:rPr>
        <w:t xml:space="preserve"> that</w:t>
      </w:r>
      <w:r w:rsidDel="00000000" w:rsidR="00000000" w:rsidRPr="00000000">
        <w:rPr>
          <w:i w:val="0"/>
          <w:smallCaps w:val="0"/>
          <w:strike w:val="0"/>
          <w:color w:val="000000"/>
          <w:sz w:val="24"/>
          <w:szCs w:val="24"/>
          <w:u w:val="none"/>
          <w:shd w:fill="auto" w:val="clear"/>
          <w:vertAlign w:val="baseline"/>
          <w:rtl w:val="0"/>
        </w:rPr>
        <w:t xml:space="preserve"> _</w:t>
      </w:r>
      <w:r w:rsidDel="00000000" w:rsidR="00000000" w:rsidRPr="00000000">
        <w:rPr>
          <w:sz w:val="24"/>
          <w:szCs w:val="24"/>
          <w:u w:val="single"/>
          <w:rtl w:val="0"/>
        </w:rPr>
        <w:t xml:space="preserve">Kathleen Mallis</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 and _</w:t>
      </w:r>
      <w:r w:rsidDel="00000000" w:rsidR="00000000" w:rsidRPr="00000000">
        <w:rPr>
          <w:sz w:val="24"/>
          <w:szCs w:val="24"/>
          <w:u w:val="single"/>
          <w:rtl w:val="0"/>
        </w:rPr>
        <w:t xml:space="preserve">Diane Sagers</w:t>
      </w:r>
      <w:r w:rsidDel="00000000" w:rsidR="00000000" w:rsidRPr="00000000">
        <w:rPr>
          <w:i w:val="0"/>
          <w:smallCaps w:val="0"/>
          <w:strike w:val="0"/>
          <w:color w:val="000000"/>
          <w:sz w:val="24"/>
          <w:szCs w:val="24"/>
          <w:u w:val="none"/>
          <w:shd w:fill="auto" w:val="clear"/>
          <w:vertAlign w:val="baseline"/>
          <w:rtl w:val="0"/>
        </w:rPr>
        <w:t xml:space="preserve">_ be appointed to serve as planning commissioners with a term of </w:t>
      </w:r>
      <w:r w:rsidDel="00000000" w:rsidR="00000000" w:rsidRPr="00000000">
        <w:rPr>
          <w:sz w:val="24"/>
          <w:szCs w:val="24"/>
          <w:rtl w:val="0"/>
        </w:rPr>
        <w:t xml:space="preserve"> </w:t>
      </w:r>
      <w:r w:rsidDel="00000000" w:rsidR="00000000" w:rsidRPr="00000000">
        <w:rPr>
          <w:sz w:val="24"/>
          <w:szCs w:val="24"/>
          <w:u w:val="single"/>
          <w:rtl w:val="0"/>
        </w:rPr>
        <w:t xml:space="preserve">4 years</w:t>
      </w:r>
      <w:r w:rsidDel="00000000" w:rsidR="00000000" w:rsidRPr="00000000">
        <w:rPr>
          <w:i w:val="0"/>
          <w:smallCaps w:val="0"/>
          <w:strike w:val="0"/>
          <w:color w:val="000000"/>
          <w:sz w:val="24"/>
          <w:szCs w:val="24"/>
          <w:u w:val="singl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sz w:val="23"/>
          <w:szCs w:val="23"/>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 xml:space="preserve">This Resolution shall take effect immediately.</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sz w:val="24"/>
          <w:szCs w:val="24"/>
        </w:rPr>
      </w:pPr>
      <w:r w:rsidDel="00000000" w:rsidR="00000000" w:rsidRPr="00000000">
        <w:rPr>
          <w:b w:val="1"/>
          <w:sz w:val="24"/>
          <w:szCs w:val="24"/>
          <w:rtl w:val="0"/>
        </w:rPr>
        <w:t xml:space="preserve">PASSED AND APPROVED</w:t>
      </w:r>
      <w:r w:rsidDel="00000000" w:rsidR="00000000" w:rsidRPr="00000000">
        <w:rPr>
          <w:sz w:val="24"/>
          <w:szCs w:val="24"/>
          <w:rtl w:val="0"/>
        </w:rPr>
        <w:t xml:space="preserve"> by the Council this 22nd day of June 2023.</w:t>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sz w:val="24"/>
          <w:szCs w:val="24"/>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both"/>
        <w:rPr>
          <w:b w:val="1"/>
          <w:sz w:val="24"/>
          <w:szCs w:val="24"/>
        </w:rPr>
      </w:pPr>
      <w:r w:rsidDel="00000000" w:rsidR="00000000" w:rsidRPr="00000000">
        <w:rPr>
          <w:sz w:val="24"/>
          <w:szCs w:val="24"/>
          <w:rtl w:val="0"/>
        </w:rPr>
        <w:tab/>
        <w:tab/>
        <w:tab/>
        <w:tab/>
        <w:tab/>
        <w:tab/>
        <w:tab/>
      </w:r>
      <w:r w:rsidDel="00000000" w:rsidR="00000000" w:rsidRPr="00000000">
        <w:rPr>
          <w:b w:val="1"/>
          <w:sz w:val="24"/>
          <w:szCs w:val="24"/>
          <w:rtl w:val="0"/>
        </w:rPr>
        <w:t xml:space="preserve">ERDA</w:t>
      </w:r>
    </w:p>
    <w:p w:rsidR="00000000" w:rsidDel="00000000" w:rsidP="00000000" w:rsidRDefault="00000000" w:rsidRPr="00000000" w14:paraId="0000001A">
      <w:pPr>
        <w:pBdr>
          <w:top w:space="0" w:sz="0" w:val="nil"/>
          <w:left w:space="0" w:sz="0" w:val="nil"/>
          <w:bottom w:space="0" w:sz="0" w:val="nil"/>
          <w:right w:space="0" w:sz="0" w:val="nil"/>
          <w:between w:space="0" w:sz="0" w:val="nil"/>
        </w:pBdr>
        <w:jc w:val="both"/>
        <w:rPr>
          <w:b w:val="1"/>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sz w:val="24"/>
          <w:szCs w:val="24"/>
        </w:rPr>
      </w:pPr>
      <w:r w:rsidDel="00000000" w:rsidR="00000000" w:rsidRPr="00000000">
        <w:rPr>
          <w:sz w:val="24"/>
          <w:szCs w:val="24"/>
          <w:rtl w:val="0"/>
        </w:rPr>
        <w:tab/>
        <w:tab/>
        <w:tab/>
        <w:tab/>
        <w:tab/>
        <w:tab/>
        <w:tab/>
        <w:t xml:space="preserve">____________________________________</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b w:val="1"/>
          <w:sz w:val="24"/>
          <w:szCs w:val="24"/>
          <w:rtl w:val="0"/>
        </w:rPr>
        <w:tab/>
      </w:r>
      <w:r w:rsidDel="00000000" w:rsidR="00000000" w:rsidRPr="00000000">
        <w:rPr>
          <w:sz w:val="24"/>
          <w:szCs w:val="24"/>
          <w:rtl w:val="0"/>
        </w:rPr>
        <w:tab/>
        <w:tab/>
        <w:tab/>
        <w:tab/>
        <w:tab/>
      </w:r>
      <w:r w:rsidDel="00000000" w:rsidR="00000000" w:rsidRPr="00000000">
        <w:rPr>
          <w:b w:val="1"/>
          <w:sz w:val="24"/>
          <w:szCs w:val="24"/>
          <w:rtl w:val="0"/>
        </w:rPr>
        <w:tab/>
        <w:t xml:space="preserve">Jess Bird, </w:t>
      </w:r>
      <w:r w:rsidDel="00000000" w:rsidR="00000000" w:rsidRPr="00000000">
        <w:rPr>
          <w:sz w:val="24"/>
          <w:szCs w:val="24"/>
          <w:rtl w:val="0"/>
        </w:rPr>
        <w:t xml:space="preserve">Council Chair </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b w:val="1"/>
          <w:sz w:val="24"/>
          <w:szCs w:val="24"/>
          <w:rtl w:val="0"/>
        </w:rPr>
        <w:t xml:space="preserve">ATTEST</w:t>
      </w:r>
      <w:r w:rsidDel="00000000" w:rsidR="00000000" w:rsidRPr="00000000">
        <w:rPr>
          <w:sz w:val="24"/>
          <w:szCs w:val="24"/>
          <w:rtl w:val="0"/>
        </w:rPr>
        <w:t xml:space="preserv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sz w:val="24"/>
          <w:szCs w:val="24"/>
          <w:rtl w:val="0"/>
        </w:rPr>
        <w:t xml:space="preserve">_______________________________</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sz w:val="24"/>
          <w:szCs w:val="24"/>
          <w:rtl w:val="0"/>
        </w:rPr>
        <w:t xml:space="preserve">Jennifer Poole, City Recorder</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sz w:val="24"/>
          <w:szCs w:val="24"/>
        </w:rPr>
      </w:pPr>
      <w:r w:rsidDel="00000000" w:rsidR="00000000" w:rsidRPr="00000000">
        <w:rPr>
          <w:sz w:val="24"/>
          <w:szCs w:val="24"/>
          <w:rtl w:val="0"/>
        </w:rPr>
        <w:tab/>
        <w:tab/>
        <w:tab/>
        <w:tab/>
        <w:tab/>
        <w:tab/>
      </w:r>
    </w:p>
    <w:sectPr>
      <w:pgSz w:h="15840" w:w="12240" w:orient="portrait"/>
      <w:pgMar w:bottom="432"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pacing w:after="60" w:before="240" w:lineRule="auto"/>
    </w:pPr>
    <w:rPr>
      <w:rFonts w:ascii="Arial" w:cs="Arial" w:eastAsia="Arial" w:hAnsi="Arial"/>
      <w:b w:val="1"/>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pacing w:after="60" w:before="240" w:lineRule="auto"/>
    </w:pPr>
    <w:rPr>
      <w:b w:val="1"/>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pacing w:after="60" w:before="240" w:lineRule="auto"/>
    </w:pPr>
    <w:rPr>
      <w:b w:val="1"/>
      <w:i w:val="1"/>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pacing w:after="60" w:before="240" w:lineRule="auto"/>
    </w:pPr>
    <w:rPr>
      <w:b w:val="1"/>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60" w:before="240" w:lineRule="auto"/>
      <w:jc w:val="center"/>
    </w:pPr>
    <w:rPr>
      <w:rFonts w:ascii="Arial" w:cs="Arial" w:eastAsia="Arial" w:hAnsi="Arial"/>
      <w:b w:val="1"/>
      <w:sz w:val="32"/>
      <w:szCs w:val="32"/>
    </w:rPr>
  </w:style>
  <w:style w:type="paragraph" w:styleId="Normal" w:default="1">
    <w:name w:val="Normal"/>
    <w:qFormat w:val="1"/>
  </w:style>
  <w:style w:type="paragraph" w:styleId="Heading1">
    <w:name w:val="heading 1"/>
    <w:basedOn w:val="Normal"/>
    <w:next w:val="Normal"/>
    <w:uiPriority w:val="9"/>
    <w:qFormat w:val="1"/>
    <w:pPr>
      <w:keepNext w:val="1"/>
      <w:pBdr>
        <w:top w:space="0" w:sz="0" w:val="nil"/>
        <w:left w:space="0" w:sz="0" w:val="nil"/>
        <w:bottom w:space="0" w:sz="0" w:val="nil"/>
        <w:right w:space="0" w:sz="0" w:val="nil"/>
        <w:between w:space="0" w:sz="0" w:val="nil"/>
      </w:pBdr>
      <w:spacing w:after="60" w:before="240"/>
      <w:outlineLvl w:val="0"/>
    </w:pPr>
    <w:rPr>
      <w:rFonts w:ascii="Arial" w:cs="Arial" w:eastAsia="Arial" w:hAnsi="Arial"/>
      <w:b w:val="1"/>
      <w:sz w:val="32"/>
      <w:szCs w:val="32"/>
    </w:rPr>
  </w:style>
  <w:style w:type="paragraph" w:styleId="Heading2">
    <w:name w:val="heading 2"/>
    <w:basedOn w:val="Normal"/>
    <w:next w:val="Normal"/>
    <w:uiPriority w:val="9"/>
    <w:semiHidden w:val="1"/>
    <w:unhideWhenUsed w:val="1"/>
    <w:qFormat w:val="1"/>
    <w:pPr>
      <w:keepNext w:val="1"/>
      <w:pBdr>
        <w:top w:space="0" w:sz="0" w:val="nil"/>
        <w:left w:space="0" w:sz="0" w:val="nil"/>
        <w:bottom w:space="0" w:sz="0" w:val="nil"/>
        <w:right w:space="0" w:sz="0" w:val="nil"/>
        <w:between w:space="0" w:sz="0" w:val="nil"/>
      </w:pBdr>
      <w:spacing w:after="60" w:before="240"/>
      <w:outlineLvl w:val="1"/>
    </w:pPr>
    <w:rPr>
      <w:rFonts w:ascii="Arial" w:cs="Arial" w:eastAsia="Arial" w:hAnsi="Arial"/>
      <w:b w:val="1"/>
      <w:i w:val="1"/>
      <w:sz w:val="28"/>
      <w:szCs w:val="28"/>
    </w:rPr>
  </w:style>
  <w:style w:type="paragraph" w:styleId="Heading3">
    <w:name w:val="heading 3"/>
    <w:basedOn w:val="Normal"/>
    <w:next w:val="Normal"/>
    <w:uiPriority w:val="9"/>
    <w:semiHidden w:val="1"/>
    <w:unhideWhenUsed w:val="1"/>
    <w:qFormat w:val="1"/>
    <w:pPr>
      <w:keepNext w:val="1"/>
      <w:pBdr>
        <w:top w:space="0" w:sz="0" w:val="nil"/>
        <w:left w:space="0" w:sz="0" w:val="nil"/>
        <w:bottom w:space="0" w:sz="0" w:val="nil"/>
        <w:right w:space="0" w:sz="0" w:val="nil"/>
        <w:between w:space="0" w:sz="0" w:val="nil"/>
      </w:pBdr>
      <w:spacing w:after="60" w:before="240"/>
      <w:outlineLvl w:val="2"/>
    </w:pPr>
    <w:rPr>
      <w:rFonts w:ascii="Arial" w:cs="Arial" w:eastAsia="Arial" w:hAnsi="Arial"/>
      <w:b w:val="1"/>
      <w:sz w:val="26"/>
      <w:szCs w:val="26"/>
    </w:rPr>
  </w:style>
  <w:style w:type="paragraph" w:styleId="Heading4">
    <w:name w:val="heading 4"/>
    <w:basedOn w:val="Normal"/>
    <w:next w:val="Normal"/>
    <w:uiPriority w:val="9"/>
    <w:semiHidden w:val="1"/>
    <w:unhideWhenUsed w:val="1"/>
    <w:qFormat w:val="1"/>
    <w:pPr>
      <w:keepNext w:val="1"/>
      <w:pBdr>
        <w:top w:space="0" w:sz="0" w:val="nil"/>
        <w:left w:space="0" w:sz="0" w:val="nil"/>
        <w:bottom w:space="0" w:sz="0" w:val="nil"/>
        <w:right w:space="0" w:sz="0" w:val="nil"/>
        <w:between w:space="0" w:sz="0" w:val="nil"/>
      </w:pBdr>
      <w:spacing w:after="60" w:before="240"/>
      <w:outlineLvl w:val="3"/>
    </w:pPr>
    <w:rPr>
      <w:b w:val="1"/>
      <w:sz w:val="28"/>
      <w:szCs w:val="28"/>
    </w:rPr>
  </w:style>
  <w:style w:type="paragraph" w:styleId="Heading5">
    <w:name w:val="heading 5"/>
    <w:basedOn w:val="Normal"/>
    <w:next w:val="Normal"/>
    <w:uiPriority w:val="9"/>
    <w:semiHidden w:val="1"/>
    <w:unhideWhenUsed w:val="1"/>
    <w:qFormat w:val="1"/>
    <w:pPr>
      <w:pBdr>
        <w:top w:space="0" w:sz="0" w:val="nil"/>
        <w:left w:space="0" w:sz="0" w:val="nil"/>
        <w:bottom w:space="0" w:sz="0" w:val="nil"/>
        <w:right w:space="0" w:sz="0" w:val="nil"/>
        <w:between w:space="0" w:sz="0" w:val="nil"/>
      </w:pBdr>
      <w:spacing w:after="60" w:before="240"/>
      <w:outlineLvl w:val="4"/>
    </w:pPr>
    <w:rPr>
      <w:b w:val="1"/>
      <w:i w:val="1"/>
      <w:sz w:val="26"/>
      <w:szCs w:val="26"/>
    </w:rPr>
  </w:style>
  <w:style w:type="paragraph" w:styleId="Heading6">
    <w:name w:val="heading 6"/>
    <w:basedOn w:val="Normal"/>
    <w:next w:val="Normal"/>
    <w:uiPriority w:val="9"/>
    <w:semiHidden w:val="1"/>
    <w:unhideWhenUsed w:val="1"/>
    <w:qFormat w:val="1"/>
    <w:pPr>
      <w:pBdr>
        <w:top w:space="0" w:sz="0" w:val="nil"/>
        <w:left w:space="0" w:sz="0" w:val="nil"/>
        <w:bottom w:space="0" w:sz="0" w:val="nil"/>
        <w:right w:space="0" w:sz="0" w:val="nil"/>
        <w:between w:space="0" w:sz="0" w:val="nil"/>
      </w:pBdr>
      <w:spacing w:after="60" w:before="240"/>
      <w:outlineLvl w:val="5"/>
    </w:pPr>
    <w:rPr>
      <w:b w:val="1"/>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pBdr>
        <w:top w:space="0" w:sz="0" w:val="nil"/>
        <w:left w:space="0" w:sz="0" w:val="nil"/>
        <w:bottom w:space="0" w:sz="0" w:val="nil"/>
        <w:right w:space="0" w:sz="0" w:val="nil"/>
        <w:between w:space="0" w:sz="0" w:val="nil"/>
      </w:pBdr>
      <w:spacing w:after="60" w:before="240"/>
      <w:jc w:val="center"/>
    </w:pPr>
    <w:rPr>
      <w:rFonts w:ascii="Arial" w:cs="Arial" w:eastAsia="Arial" w:hAnsi="Arial"/>
      <w:b w:val="1"/>
      <w:sz w:val="32"/>
      <w:szCs w:val="32"/>
    </w:rPr>
  </w:style>
  <w:style w:type="paragraph" w:styleId="Subtitle">
    <w:name w:val="Subtitle"/>
    <w:basedOn w:val="Normal"/>
    <w:next w:val="Normal"/>
    <w:uiPriority w:val="11"/>
    <w:qFormat w:val="1"/>
    <w:pPr>
      <w:pBdr>
        <w:top w:space="0" w:sz="0" w:val="nil"/>
        <w:left w:space="0" w:sz="0" w:val="nil"/>
        <w:bottom w:space="0" w:sz="0" w:val="nil"/>
        <w:right w:space="0" w:sz="0" w:val="nil"/>
        <w:between w:space="0" w:sz="0" w:val="nil"/>
      </w:pBdr>
      <w:spacing w:after="60"/>
      <w:jc w:val="center"/>
    </w:pPr>
    <w:rPr>
      <w:rFonts w:ascii="Arial" w:cs="Arial" w:eastAsia="Arial" w:hAnsi="Arial"/>
    </w:rPr>
  </w:style>
  <w:style w:type="paragraph" w:styleId="BodyText">
    <w:name w:val="Body Text"/>
    <w:basedOn w:val="Normal"/>
    <w:link w:val="BodyTextChar"/>
    <w:rsid w:val="00295DEC"/>
    <w:pPr>
      <w:widowControl w:val="1"/>
      <w:suppressAutoHyphens w:val="1"/>
      <w:spacing w:after="140" w:line="276" w:lineRule="auto"/>
    </w:pPr>
    <w:rPr>
      <w:rFonts w:ascii="Liberation Serif" w:cs="Lucida Sans" w:eastAsia="NSimSun" w:hAnsi="Liberation Serif"/>
      <w:kern w:val="2"/>
      <w:sz w:val="24"/>
      <w:szCs w:val="24"/>
      <w:lang w:bidi="hi-IN" w:eastAsia="zh-CN"/>
    </w:rPr>
  </w:style>
  <w:style w:type="character" w:styleId="BodyTextChar" w:customStyle="1">
    <w:name w:val="Body Text Char"/>
    <w:basedOn w:val="DefaultParagraphFont"/>
    <w:link w:val="BodyText"/>
    <w:rsid w:val="00295DEC"/>
    <w:rPr>
      <w:rFonts w:ascii="Liberation Serif" w:cs="Lucida Sans" w:eastAsia="NSimSun" w:hAnsi="Liberation Serif"/>
      <w:kern w:val="2"/>
      <w:sz w:val="24"/>
      <w:szCs w:val="24"/>
      <w:lang w:bidi="hi-IN" w:eastAsia="zh-CN"/>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tedQfwiHJUl7zKxoeMOXV1BBlg==">CgMxLjAyCWlkLmdqZGd4czgAciExRGpybjk3UVNWMG5BaVhLdVc1TWs3NlNnOU9HejlJVXo=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2023-06-20T18:15:00Z</dcterms:created>
</cp:coreProperties>
</file>