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8B450D4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4A28A1">
        <w:rPr>
          <w:rFonts w:ascii="Ü;h•ò" w:hAnsi="Ü;h•ò" w:cs="Ü;h•ò"/>
          <w:sz w:val="22"/>
          <w:szCs w:val="22"/>
        </w:rPr>
        <w:t>Monday, May 22</w:t>
      </w:r>
      <w:r w:rsidR="00372DBE">
        <w:rPr>
          <w:rFonts w:ascii="Ü;h•ò" w:hAnsi="Ü;h•ò" w:cs="Ü;h•ò"/>
          <w:sz w:val="22"/>
          <w:szCs w:val="22"/>
        </w:rPr>
        <w:t>,</w:t>
      </w:r>
      <w:r w:rsidR="004A28A1">
        <w:rPr>
          <w:rFonts w:ascii="Ü;h•ò" w:hAnsi="Ü;h•ò" w:cs="Ü;h•ò"/>
          <w:sz w:val="22"/>
          <w:szCs w:val="22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E748849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539BF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AC2640A" w14:textId="1902B61E" w:rsidR="00372DBE" w:rsidRPr="002154E4" w:rsidRDefault="00372DB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Approval of Minutes</w:t>
      </w:r>
    </w:p>
    <w:p w14:paraId="3710C3EF" w14:textId="77777777" w:rsidR="004A28A1" w:rsidRDefault="002D450E" w:rsidP="004A28A1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49EA4CA" w14:textId="7EAF605E" w:rsidR="004A28A1" w:rsidRPr="004A28A1" w:rsidRDefault="004A28A1" w:rsidP="004A28A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A28A1">
        <w:rPr>
          <w:rFonts w:ascii="Ü;h•ò" w:hAnsi="Ü;h•ò" w:cs="Ü;h•ò"/>
          <w:sz w:val="22"/>
          <w:szCs w:val="22"/>
        </w:rPr>
        <w:t xml:space="preserve">Open/Close </w:t>
      </w:r>
      <w:r w:rsidRPr="004A28A1">
        <w:rPr>
          <w:rFonts w:ascii="Ü;h•ò" w:hAnsi="Ü;h•ò" w:cs="Ü;h•ò"/>
          <w:sz w:val="22"/>
          <w:szCs w:val="22"/>
        </w:rPr>
        <w:t>Public Hearing</w:t>
      </w:r>
    </w:p>
    <w:p w14:paraId="4CBA128F" w14:textId="23CD6772" w:rsidR="004A28A1" w:rsidRPr="004A28A1" w:rsidRDefault="004A28A1" w:rsidP="004A28A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A28A1">
        <w:rPr>
          <w:rFonts w:ascii="Ü;h•ò" w:hAnsi="Ü;h•ò" w:cs="Ü;h•ò"/>
          <w:sz w:val="22"/>
          <w:szCs w:val="22"/>
        </w:rPr>
        <w:t xml:space="preserve">Vote to recommend Land Use Regulation for residential zoning to </w:t>
      </w:r>
      <w:r w:rsidRPr="004A28A1">
        <w:rPr>
          <w:rFonts w:ascii="Ü;h•ò" w:hAnsi="Ü;h•ò" w:cs="Ü;h•ò"/>
          <w:sz w:val="22"/>
          <w:szCs w:val="22"/>
        </w:rPr>
        <w:t>C</w:t>
      </w:r>
      <w:r w:rsidRPr="004A28A1">
        <w:rPr>
          <w:rFonts w:ascii="Ü;h•ò" w:hAnsi="Ü;h•ò" w:cs="Ü;h•ò"/>
          <w:sz w:val="22"/>
          <w:szCs w:val="22"/>
        </w:rPr>
        <w:t xml:space="preserve">ity </w:t>
      </w:r>
      <w:r w:rsidRPr="004A28A1">
        <w:rPr>
          <w:rFonts w:ascii="Ü;h•ò" w:hAnsi="Ü;h•ò" w:cs="Ü;h•ò"/>
          <w:sz w:val="22"/>
          <w:szCs w:val="22"/>
        </w:rPr>
        <w:t>C</w:t>
      </w:r>
      <w:r w:rsidRPr="004A28A1">
        <w:rPr>
          <w:rFonts w:ascii="Ü;h•ò" w:hAnsi="Ü;h•ò" w:cs="Ü;h•ò"/>
          <w:sz w:val="22"/>
          <w:szCs w:val="22"/>
        </w:rPr>
        <w:t>ouncil</w:t>
      </w:r>
    </w:p>
    <w:p w14:paraId="46C1CE01" w14:textId="79297CD2" w:rsidR="004A28A1" w:rsidRPr="004A28A1" w:rsidRDefault="004A28A1" w:rsidP="004A28A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A28A1">
        <w:rPr>
          <w:rFonts w:ascii="Ü;h•ò" w:hAnsi="Ü;h•ò" w:cs="Ü;h•ò"/>
          <w:sz w:val="22"/>
          <w:szCs w:val="22"/>
        </w:rPr>
        <w:t xml:space="preserve">Open/Close </w:t>
      </w:r>
      <w:r w:rsidRPr="004A28A1">
        <w:rPr>
          <w:rFonts w:ascii="Ü;h•ò" w:hAnsi="Ü;h•ò" w:cs="Ü;h•ò"/>
          <w:sz w:val="22"/>
          <w:szCs w:val="22"/>
        </w:rPr>
        <w:t>Public Hearing</w:t>
      </w:r>
    </w:p>
    <w:p w14:paraId="7F936EDC" w14:textId="22909164" w:rsidR="004A28A1" w:rsidRPr="004A28A1" w:rsidRDefault="004A28A1" w:rsidP="004A28A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A28A1">
        <w:rPr>
          <w:rFonts w:ascii="Ü;h•ò" w:hAnsi="Ü;h•ò" w:cs="Ü;h•ò"/>
          <w:sz w:val="22"/>
          <w:szCs w:val="22"/>
        </w:rPr>
        <w:t xml:space="preserve">Vote to recommend Land Use Regulation for </w:t>
      </w:r>
      <w:r w:rsidRPr="004A28A1">
        <w:rPr>
          <w:rFonts w:ascii="Ü;h•ò" w:hAnsi="Ü;h•ò" w:cs="Ü;h•ò"/>
          <w:sz w:val="22"/>
          <w:szCs w:val="22"/>
        </w:rPr>
        <w:t xml:space="preserve">initial Zoning Map </w:t>
      </w:r>
      <w:r w:rsidRPr="004A28A1">
        <w:rPr>
          <w:rFonts w:ascii="Ü;h•ò" w:hAnsi="Ü;h•ò" w:cs="Ü;h•ò"/>
          <w:sz w:val="22"/>
          <w:szCs w:val="22"/>
        </w:rPr>
        <w:t>to City Council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1F266A38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4A28A1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401D" w14:textId="77777777" w:rsidR="00207EB5" w:rsidRDefault="00207EB5">
      <w:r>
        <w:separator/>
      </w:r>
    </w:p>
  </w:endnote>
  <w:endnote w:type="continuationSeparator" w:id="0">
    <w:p w14:paraId="1995FFF9" w14:textId="77777777" w:rsidR="00207EB5" w:rsidRDefault="0020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Ü;h•ò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8BEFF" w14:textId="77777777" w:rsidR="00207EB5" w:rsidRDefault="00207EB5">
      <w:r>
        <w:separator/>
      </w:r>
    </w:p>
  </w:footnote>
  <w:footnote w:type="continuationSeparator" w:id="0">
    <w:p w14:paraId="7CD89567" w14:textId="77777777" w:rsidR="00207EB5" w:rsidRDefault="00207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44C76"/>
    <w:rsid w:val="001C2136"/>
    <w:rsid w:val="001F4594"/>
    <w:rsid w:val="00207EB5"/>
    <w:rsid w:val="002154E4"/>
    <w:rsid w:val="00220D07"/>
    <w:rsid w:val="00237A7F"/>
    <w:rsid w:val="002D450E"/>
    <w:rsid w:val="00365D63"/>
    <w:rsid w:val="00372DBE"/>
    <w:rsid w:val="00452DBF"/>
    <w:rsid w:val="004A2565"/>
    <w:rsid w:val="004A28A1"/>
    <w:rsid w:val="004B27ED"/>
    <w:rsid w:val="00501643"/>
    <w:rsid w:val="00533D04"/>
    <w:rsid w:val="006539BF"/>
    <w:rsid w:val="00703B1B"/>
    <w:rsid w:val="009752E3"/>
    <w:rsid w:val="00B37B6E"/>
    <w:rsid w:val="00B70B25"/>
    <w:rsid w:val="00C2436A"/>
    <w:rsid w:val="00CD78B4"/>
    <w:rsid w:val="00E161CB"/>
    <w:rsid w:val="00E3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10</cp:revision>
  <dcterms:created xsi:type="dcterms:W3CDTF">2023-03-14T00:16:00Z</dcterms:created>
  <dcterms:modified xsi:type="dcterms:W3CDTF">2023-05-22T00:46:00Z</dcterms:modified>
</cp:coreProperties>
</file>