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2ABBF2B0" w:rsidR="00F37273" w:rsidRDefault="00336110"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Downtown East Streetcar Sewer</w:t>
      </w:r>
      <w:r w:rsidR="009F3B70" w:rsidRPr="009F3B70">
        <w:rPr>
          <w:rFonts w:ascii="Times New Roman" w:hAnsi="Times New Roman" w:cs="Times New Roman"/>
          <w:b/>
          <w:bCs/>
          <w:sz w:val="28"/>
          <w:szCs w:val="28"/>
        </w:rPr>
        <w:t xml:space="preserve"> Public Infrastructure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6FEF5564"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6110">
        <w:rPr>
          <w:rFonts w:ascii="Times New Roman" w:hAnsi="Times New Roman" w:cs="Times New Roman"/>
          <w:color w:val="08050B"/>
          <w:sz w:val="24"/>
          <w:szCs w:val="24"/>
        </w:rPr>
        <w:t>DOWNTOWN EAST STREETCAR SEWER</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E47012">
        <w:rPr>
          <w:rFonts w:ascii="Times New Roman" w:hAnsi="Times New Roman" w:cs="Times New Roman"/>
          <w:color w:val="08050B"/>
          <w:sz w:val="24"/>
          <w:szCs w:val="24"/>
          <w:u w:val="single"/>
        </w:rPr>
        <w:t xml:space="preserve">MAY </w:t>
      </w:r>
      <w:r w:rsidR="00336110">
        <w:rPr>
          <w:rFonts w:ascii="Times New Roman" w:hAnsi="Times New Roman" w:cs="Times New Roman"/>
          <w:color w:val="08050B"/>
          <w:sz w:val="24"/>
          <w:szCs w:val="24"/>
          <w:u w:val="single"/>
        </w:rPr>
        <w:t>19</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C870F4">
        <w:rPr>
          <w:rFonts w:ascii="Times New Roman" w:hAnsi="Times New Roman" w:cs="Times New Roman"/>
          <w:color w:val="08050B"/>
          <w:sz w:val="24"/>
          <w:szCs w:val="24"/>
          <w:u w:val="single"/>
        </w:rPr>
        <w:t>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12989C35"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336110">
        <w:rPr>
          <w:rFonts w:ascii="Times New Roman" w:hAnsi="Times New Roman" w:cs="Times New Roman"/>
          <w:color w:val="08050B"/>
          <w:sz w:val="24"/>
          <w:szCs w:val="24"/>
          <w:u w:val="single"/>
        </w:rPr>
        <w:t>2:0</w:t>
      </w:r>
      <w:r w:rsidR="00E47012">
        <w:rPr>
          <w:rFonts w:ascii="Times New Roman" w:hAnsi="Times New Roman" w:cs="Times New Roman"/>
          <w:color w:val="08050B"/>
          <w:sz w:val="24"/>
          <w:szCs w:val="24"/>
          <w:u w:val="single"/>
        </w:rPr>
        <w:t xml:space="preserve">0 </w:t>
      </w:r>
      <w:r w:rsidR="00336110">
        <w:rPr>
          <w:rFonts w:ascii="Times New Roman" w:hAnsi="Times New Roman" w:cs="Times New Roman"/>
          <w:color w:val="08050B"/>
          <w:sz w:val="24"/>
          <w:szCs w:val="24"/>
          <w:u w:val="single"/>
        </w:rPr>
        <w:t>P</w:t>
      </w:r>
      <w:r w:rsidR="00976BAB">
        <w:rPr>
          <w:rFonts w:ascii="Times New Roman" w:hAnsi="Times New Roman" w:cs="Times New Roman"/>
          <w:color w:val="08050B"/>
          <w:sz w:val="24"/>
          <w:szCs w:val="24"/>
          <w:u w:val="single"/>
        </w:rPr>
        <w:t>.</w:t>
      </w:r>
      <w:r w:rsidR="00E47012">
        <w:rPr>
          <w:rFonts w:ascii="Times New Roman" w:hAnsi="Times New Roman" w:cs="Times New Roman"/>
          <w:color w:val="08050B"/>
          <w:sz w:val="24"/>
          <w:szCs w:val="24"/>
          <w:u w:val="single"/>
        </w:rPr>
        <w:t>M</w:t>
      </w:r>
      <w:r w:rsidR="00976BA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30EF91B7"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336110">
        <w:rPr>
          <w:rFonts w:ascii="Times New Roman" w:hAnsi="Times New Roman" w:cs="Times New Roman"/>
          <w:color w:val="08050B"/>
          <w:sz w:val="24"/>
          <w:szCs w:val="24"/>
        </w:rPr>
        <w:t>March 13</w:t>
      </w:r>
      <w:r w:rsidR="00E47012">
        <w:rPr>
          <w:rFonts w:ascii="Times New Roman" w:hAnsi="Times New Roman" w:cs="Times New Roman"/>
          <w:color w:val="08050B"/>
          <w:sz w:val="24"/>
          <w:szCs w:val="24"/>
        </w:rPr>
        <w:t>, 202</w:t>
      </w:r>
      <w:r w:rsidR="00336110">
        <w:rPr>
          <w:rFonts w:ascii="Times New Roman" w:hAnsi="Times New Roman" w:cs="Times New Roman"/>
          <w:color w:val="08050B"/>
          <w:sz w:val="24"/>
          <w:szCs w:val="24"/>
        </w:rPr>
        <w:t>3</w:t>
      </w:r>
      <w:r w:rsidR="00E47012">
        <w:rPr>
          <w:rFonts w:ascii="Times New Roman" w:hAnsi="Times New Roman" w:cs="Times New Roman"/>
          <w:color w:val="08050B"/>
          <w:sz w:val="24"/>
          <w:szCs w:val="24"/>
        </w:rPr>
        <w:t>.</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3259B305" w14:textId="77777777" w:rsidR="00AA279D" w:rsidRPr="00AA279D" w:rsidRDefault="00AA279D" w:rsidP="00AA279D">
      <w:pPr>
        <w:ind w:left="0"/>
        <w:rPr>
          <w:rFonts w:ascii="Times New Roman" w:hAnsi="Times New Roman" w:cs="Times New Roman"/>
          <w:color w:val="08050B"/>
          <w:sz w:val="24"/>
          <w:szCs w:val="24"/>
        </w:rPr>
      </w:pPr>
    </w:p>
    <w:bookmarkEnd w:id="6"/>
    <w:p w14:paraId="4ECBA061" w14:textId="345C4AA3" w:rsidR="004B342E" w:rsidRPr="004B342E" w:rsidRDefault="00695310" w:rsidP="004B342E">
      <w:pPr>
        <w:pStyle w:val="ListParagraph"/>
        <w:numPr>
          <w:ilvl w:val="0"/>
          <w:numId w:val="18"/>
        </w:numPr>
        <w:rPr>
          <w:rFonts w:ascii="Times New Roman" w:hAnsi="Times New Roman" w:cs="Times New Roman"/>
          <w:color w:val="08050B"/>
          <w:sz w:val="24"/>
          <w:szCs w:val="24"/>
        </w:rPr>
      </w:pPr>
      <w:r w:rsidRPr="00DC7D32">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retaining</w:t>
      </w:r>
      <w:r w:rsidRPr="00DC7D32">
        <w:rPr>
          <w:rFonts w:ascii="Times New Roman" w:hAnsi="Times New Roman" w:cs="Times New Roman"/>
          <w:color w:val="08050B"/>
          <w:sz w:val="24"/>
          <w:szCs w:val="24"/>
        </w:rPr>
        <w:t xml:space="preserve"> </w:t>
      </w:r>
      <w:r w:rsidR="00336110">
        <w:rPr>
          <w:rFonts w:ascii="Times New Roman" w:hAnsi="Times New Roman" w:cs="Times New Roman"/>
          <w:color w:val="08050B"/>
          <w:sz w:val="24"/>
          <w:szCs w:val="24"/>
        </w:rPr>
        <w:t xml:space="preserve">Haynie &amp; Company </w:t>
      </w:r>
      <w:r>
        <w:rPr>
          <w:rFonts w:ascii="Times New Roman" w:hAnsi="Times New Roman" w:cs="Times New Roman"/>
          <w:color w:val="08050B"/>
          <w:sz w:val="24"/>
          <w:szCs w:val="24"/>
        </w:rPr>
        <w:t xml:space="preserve">for provision of auditing services to the </w:t>
      </w:r>
      <w:proofErr w:type="gramStart"/>
      <w:r>
        <w:rPr>
          <w:rFonts w:ascii="Times New Roman" w:hAnsi="Times New Roman" w:cs="Times New Roman"/>
          <w:color w:val="08050B"/>
          <w:sz w:val="24"/>
          <w:szCs w:val="24"/>
        </w:rPr>
        <w:t>District</w:t>
      </w:r>
      <w:r w:rsidRPr="00DC7D32">
        <w:rPr>
          <w:rFonts w:ascii="Times New Roman" w:hAnsi="Times New Roman" w:cs="Times New Roman"/>
          <w:color w:val="08050B"/>
          <w:sz w:val="24"/>
          <w:szCs w:val="24"/>
        </w:rPr>
        <w:t>, and</w:t>
      </w:r>
      <w:proofErr w:type="gramEnd"/>
      <w:r w:rsidRPr="00DC7D32">
        <w:rPr>
          <w:rFonts w:ascii="Times New Roman" w:hAnsi="Times New Roman" w:cs="Times New Roman"/>
          <w:color w:val="08050B"/>
          <w:sz w:val="24"/>
          <w:szCs w:val="24"/>
        </w:rPr>
        <w:t xml:space="preserve"> authorize the Chair to sign</w:t>
      </w:r>
      <w:r>
        <w:rPr>
          <w:rFonts w:ascii="Times New Roman" w:hAnsi="Times New Roman" w:cs="Times New Roman"/>
          <w:color w:val="08050B"/>
          <w:sz w:val="24"/>
          <w:szCs w:val="24"/>
        </w:rPr>
        <w:t xml:space="preserve"> multi-year engagement letter</w:t>
      </w:r>
      <w:r w:rsidRPr="00DC7D32">
        <w:rPr>
          <w:rFonts w:ascii="Times New Roman" w:hAnsi="Times New Roman" w:cs="Times New Roman"/>
          <w:color w:val="08050B"/>
          <w:sz w:val="24"/>
          <w:szCs w:val="24"/>
        </w:rPr>
        <w:t>.</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0FE2464" w14:textId="55D8EAED" w:rsidR="0051430F" w:rsidRDefault="0051430F" w:rsidP="00E47012">
      <w:pPr>
        <w:pStyle w:val="BodyText2"/>
        <w:ind w:left="0"/>
        <w:rPr>
          <w:rFonts w:ascii="Times New Roman" w:hAnsi="Times New Roman" w:cs="Times New Roman"/>
          <w:bCs/>
          <w:color w:val="08050B"/>
          <w:sz w:val="24"/>
          <w:szCs w:val="24"/>
        </w:rPr>
      </w:pPr>
    </w:p>
    <w:p w14:paraId="4515B2D0" w14:textId="312E4C27" w:rsidR="00E47012" w:rsidRDefault="00E10556" w:rsidP="00336110">
      <w:pPr>
        <w:pStyle w:val="BodyText2"/>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1.  </w:t>
      </w:r>
      <w:r w:rsidR="003F1165">
        <w:rPr>
          <w:rFonts w:ascii="Times New Roman" w:hAnsi="Times New Roman" w:cs="Times New Roman"/>
          <w:b w:val="0"/>
          <w:color w:val="08050B"/>
          <w:sz w:val="24"/>
          <w:szCs w:val="24"/>
        </w:rPr>
        <w:t xml:space="preserve"> </w:t>
      </w:r>
      <w:r w:rsidR="004B342E">
        <w:rPr>
          <w:rFonts w:ascii="Times New Roman" w:hAnsi="Times New Roman" w:cs="Times New Roman"/>
          <w:b w:val="0"/>
          <w:color w:val="08050B"/>
          <w:sz w:val="24"/>
          <w:szCs w:val="24"/>
        </w:rPr>
        <w:t>R</w:t>
      </w:r>
      <w:r>
        <w:rPr>
          <w:rFonts w:ascii="Times New Roman" w:hAnsi="Times New Roman" w:cs="Times New Roman"/>
          <w:b w:val="0"/>
          <w:color w:val="08050B"/>
          <w:sz w:val="24"/>
          <w:szCs w:val="24"/>
        </w:rPr>
        <w:t>eview</w:t>
      </w:r>
      <w:r w:rsidR="003F1165">
        <w:rPr>
          <w:rFonts w:ascii="Times New Roman" w:hAnsi="Times New Roman" w:cs="Times New Roman"/>
          <w:b w:val="0"/>
          <w:color w:val="08050B"/>
          <w:sz w:val="24"/>
          <w:szCs w:val="24"/>
        </w:rPr>
        <w:t xml:space="preserve"> district</w:t>
      </w:r>
      <w:r>
        <w:rPr>
          <w:rFonts w:ascii="Times New Roman" w:hAnsi="Times New Roman" w:cs="Times New Roman"/>
          <w:b w:val="0"/>
          <w:color w:val="08050B"/>
          <w:sz w:val="24"/>
          <w:szCs w:val="24"/>
        </w:rPr>
        <w:t xml:space="preserve"> financial statements for EOY 2022.</w:t>
      </w: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2E7243F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244D61">
        <w:rPr>
          <w:rFonts w:ascii="Times New Roman" w:hAnsi="Times New Roman" w:cs="Times New Roman"/>
          <w:bCs/>
          <w:i/>
          <w:color w:val="000000" w:themeColor="text1" w:themeShade="80"/>
        </w:rPr>
        <w:t>Scott Chapman</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676BD" w14:textId="77777777" w:rsidR="00431312" w:rsidRDefault="00431312">
      <w:r>
        <w:separator/>
      </w:r>
    </w:p>
  </w:endnote>
  <w:endnote w:type="continuationSeparator" w:id="0">
    <w:p w14:paraId="7DF87583" w14:textId="77777777" w:rsidR="00431312" w:rsidRDefault="0043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7744B" w14:textId="77777777" w:rsidR="00431312" w:rsidRDefault="00431312">
      <w:r>
        <w:separator/>
      </w:r>
    </w:p>
  </w:footnote>
  <w:footnote w:type="continuationSeparator" w:id="0">
    <w:p w14:paraId="49258BB0" w14:textId="77777777" w:rsidR="00431312" w:rsidRDefault="0043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D61"/>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110"/>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09BC"/>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0777"/>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1165"/>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312"/>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342E"/>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76BAB"/>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3B70"/>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88B"/>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0556"/>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1168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2</cp:revision>
  <cp:lastPrinted>2020-01-03T20:08:00Z</cp:lastPrinted>
  <dcterms:created xsi:type="dcterms:W3CDTF">2023-05-18T19:59:00Z</dcterms:created>
  <dcterms:modified xsi:type="dcterms:W3CDTF">2023-05-18T19:59:00Z</dcterms:modified>
</cp:coreProperties>
</file>