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0" w:lineRule="auto"/>
        <w:jc w:val="center"/>
        <w:rPr>
          <w:rFonts w:ascii="Comic Sans MS" w:cs="Comic Sans MS" w:eastAsia="Comic Sans MS" w:hAnsi="Comic Sans MS"/>
          <w:b w:val="1"/>
          <w:sz w:val="60"/>
          <w:szCs w:val="60"/>
        </w:rPr>
      </w:pPr>
      <w:r w:rsidDel="00000000" w:rsidR="00000000" w:rsidRPr="00000000">
        <w:rPr>
          <w:rFonts w:ascii="Comic Sans MS" w:cs="Comic Sans MS" w:eastAsia="Comic Sans MS" w:hAnsi="Comic Sans MS"/>
          <w:b w:val="1"/>
          <w:sz w:val="60"/>
          <w:szCs w:val="60"/>
          <w:rtl w:val="0"/>
        </w:rPr>
        <w:t xml:space="preserve">Meeting Minutes </w:t>
      </w:r>
    </w:p>
    <w:p w:rsidR="00000000" w:rsidDel="00000000" w:rsidP="00000000" w:rsidRDefault="00000000" w:rsidRPr="00000000" w14:paraId="00000003">
      <w:pPr>
        <w:spacing w:after="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Notice of the regular meeting of The Emery Medical Service Advisory Board</w:t>
      </w:r>
    </w:p>
    <w:p w:rsidR="00000000" w:rsidDel="00000000" w:rsidP="00000000" w:rsidRDefault="00000000" w:rsidRPr="00000000" w14:paraId="00000004">
      <w:pPr>
        <w:spacing w:after="0" w:lineRule="auto"/>
        <w:jc w:val="center"/>
        <w:rPr>
          <w:rFonts w:ascii="Comic Sans MS" w:cs="Comic Sans MS" w:eastAsia="Comic Sans MS" w:hAnsi="Comic Sans M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Date:</w:t>
      </w:r>
      <w:r w:rsidDel="00000000" w:rsidR="00000000" w:rsidRPr="00000000">
        <w:rPr>
          <w:rFonts w:ascii="Comic Sans MS" w:cs="Comic Sans MS" w:eastAsia="Comic Sans MS" w:hAnsi="Comic Sans MS"/>
          <w:b w:val="1"/>
          <w:sz w:val="24"/>
          <w:szCs w:val="24"/>
          <w:rtl w:val="0"/>
        </w:rPr>
        <w:t xml:space="preserve"> </w:t>
        <w:tab/>
      </w:r>
      <w:r w:rsidDel="00000000" w:rsidR="00000000" w:rsidRPr="00000000">
        <w:rPr>
          <w:rFonts w:ascii="Comic Sans MS" w:cs="Comic Sans MS" w:eastAsia="Comic Sans MS" w:hAnsi="Comic Sans MS"/>
          <w:sz w:val="24"/>
          <w:szCs w:val="24"/>
          <w:rtl w:val="0"/>
        </w:rPr>
        <w:t xml:space="preserve">February </w:t>
      </w:r>
      <w:r w:rsidDel="00000000" w:rsidR="00000000" w:rsidRPr="00000000">
        <w:rPr>
          <w:rFonts w:ascii="Comic Sans MS" w:cs="Comic Sans MS" w:eastAsia="Comic Sans MS" w:hAnsi="Comic Sans MS"/>
          <w:sz w:val="24"/>
          <w:szCs w:val="24"/>
          <w:rtl w:val="0"/>
        </w:rPr>
        <w:t xml:space="preserve">17, 2023, 4:00 p.m.</w:t>
      </w:r>
    </w:p>
    <w:p w:rsidR="00000000" w:rsidDel="00000000" w:rsidP="00000000" w:rsidRDefault="00000000" w:rsidRPr="00000000" w14:paraId="00000006">
      <w:pPr>
        <w:spacing w:after="0" w:line="240" w:lineRule="auto"/>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Location:</w:t>
      </w:r>
      <w:r w:rsidDel="00000000" w:rsidR="00000000" w:rsidRPr="00000000">
        <w:rPr>
          <w:rFonts w:ascii="Comic Sans MS" w:cs="Comic Sans MS" w:eastAsia="Comic Sans MS" w:hAnsi="Comic Sans MS"/>
          <w:b w:val="1"/>
          <w:sz w:val="24"/>
          <w:szCs w:val="24"/>
          <w:rtl w:val="0"/>
        </w:rPr>
        <w:t xml:space="preserve"> </w:t>
        <w:tab/>
      </w:r>
      <w:r w:rsidDel="00000000" w:rsidR="00000000" w:rsidRPr="00000000">
        <w:rPr>
          <w:rFonts w:ascii="Comic Sans MS" w:cs="Comic Sans MS" w:eastAsia="Comic Sans MS" w:hAnsi="Comic Sans MS"/>
          <w:sz w:val="24"/>
          <w:szCs w:val="24"/>
          <w:rtl w:val="0"/>
        </w:rPr>
        <w:t xml:space="preserve">Emery County Administration Building</w:t>
      </w:r>
    </w:p>
    <w:p w:rsidR="00000000" w:rsidDel="00000000" w:rsidP="00000000" w:rsidRDefault="00000000" w:rsidRPr="00000000" w14:paraId="00000008">
      <w:pPr>
        <w:spacing w:after="0" w:line="240" w:lineRule="auto"/>
        <w:ind w:left="720" w:firstLine="72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75 E Main Street, Castle Dale, Utah</w:t>
      </w:r>
    </w:p>
    <w:p w:rsidR="00000000" w:rsidDel="00000000" w:rsidP="00000000" w:rsidRDefault="00000000" w:rsidRPr="00000000" w14:paraId="00000009">
      <w:pPr>
        <w:spacing w:after="0" w:line="240" w:lineRule="auto"/>
        <w:ind w:left="720" w:firstLine="72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spacing w:after="0" w:line="240" w:lineRule="auto"/>
        <w:ind w:left="0" w:firstLine="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u w:val="single"/>
          <w:rtl w:val="0"/>
        </w:rPr>
        <w:t xml:space="preserve">Attendance:</w:t>
      </w:r>
      <w:r w:rsidDel="00000000" w:rsidR="00000000" w:rsidRPr="00000000">
        <w:rPr>
          <w:rFonts w:ascii="Comic Sans MS" w:cs="Comic Sans MS" w:eastAsia="Comic Sans MS" w:hAnsi="Comic Sans MS"/>
          <w:sz w:val="24"/>
          <w:szCs w:val="24"/>
          <w:rtl w:val="0"/>
        </w:rPr>
        <w:t xml:space="preserve"> Stoney Jensen, Jared Howes, Seth Gardner, Mick Robinson, Hollie Smith, Commissioner Keven Jensen, Tyson Huntington, Clint Olsen, Jan Olsen</w:t>
      </w:r>
      <w:r w:rsidDel="00000000" w:rsidR="00000000" w:rsidRPr="00000000">
        <w:rPr>
          <w:rtl w:val="0"/>
        </w:rPr>
      </w:r>
    </w:p>
    <w:p w:rsidR="00000000" w:rsidDel="00000000" w:rsidP="00000000" w:rsidRDefault="00000000" w:rsidRPr="00000000" w14:paraId="0000000B">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Discuss/Approve/Deny – Last meeting's minutes.</w:t>
      </w:r>
    </w:p>
    <w:p w:rsidR="00000000" w:rsidDel="00000000" w:rsidP="00000000" w:rsidRDefault="00000000" w:rsidRPr="00000000" w14:paraId="0000000D">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Jared Howes motioned to approve the January meeting minutes, seconded b Mick Robinson.</w:t>
      </w:r>
    </w:p>
    <w:p w:rsidR="00000000" w:rsidDel="00000000" w:rsidP="00000000" w:rsidRDefault="00000000" w:rsidRPr="00000000" w14:paraId="0000000E">
      <w:pPr>
        <w:spacing w:after="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Discussion – Training February/March</w:t>
      </w:r>
    </w:p>
    <w:p w:rsidR="00000000" w:rsidDel="00000000" w:rsidP="00000000" w:rsidRDefault="00000000" w:rsidRPr="00000000" w14:paraId="00000010">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Dr. Travis Engar and Kara Nielsen from CVH will be coming over to do training in March. </w:t>
      </w:r>
    </w:p>
    <w:p w:rsidR="00000000" w:rsidDel="00000000" w:rsidP="00000000" w:rsidRDefault="00000000" w:rsidRPr="00000000" w14:paraId="00000011">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 *June training will be Mass Casualty Incident*  </w:t>
      </w:r>
    </w:p>
    <w:p w:rsidR="00000000" w:rsidDel="00000000" w:rsidP="00000000" w:rsidRDefault="00000000" w:rsidRPr="00000000" w14:paraId="00000012">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13">
      <w:pPr>
        <w:numPr>
          <w:ilvl w:val="0"/>
          <w:numId w:val="1"/>
        </w:numPr>
        <w:spacing w:after="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Discussion – Dispatch/Sheriff’s Office</w:t>
      </w:r>
    </w:p>
    <w:p w:rsidR="00000000" w:rsidDel="00000000" w:rsidP="00000000" w:rsidRDefault="00000000" w:rsidRPr="00000000" w14:paraId="00000014">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Computer-aided dispatch will be rolling out to everyone.</w:t>
      </w:r>
    </w:p>
    <w:p w:rsidR="00000000" w:rsidDel="00000000" w:rsidP="00000000" w:rsidRDefault="00000000" w:rsidRPr="00000000" w14:paraId="00000015">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Sheriff Huntington reported that they will come and update us on the new drug trends that are out there and how to handle the situations.  He is here for EMS if he can help with anything. </w:t>
      </w:r>
    </w:p>
    <w:p w:rsidR="00000000" w:rsidDel="00000000" w:rsidP="00000000" w:rsidRDefault="00000000" w:rsidRPr="00000000" w14:paraId="00000016">
      <w:pPr>
        <w:spacing w:after="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Discussion – EMT Class update</w:t>
      </w:r>
    </w:p>
    <w:p w:rsidR="00000000" w:rsidDel="00000000" w:rsidP="00000000" w:rsidRDefault="00000000" w:rsidRPr="00000000" w14:paraId="00000018">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The new EMT class is doing very well, no one has dropped out, and it is going strong.  </w:t>
      </w:r>
    </w:p>
    <w:p w:rsidR="00000000" w:rsidDel="00000000" w:rsidP="00000000" w:rsidRDefault="00000000" w:rsidRPr="00000000" w14:paraId="00000019">
      <w:pPr>
        <w:spacing w:after="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A">
      <w:pPr>
        <w:numPr>
          <w:ilvl w:val="0"/>
          <w:numId w:val="1"/>
        </w:numPr>
        <w:spacing w:after="0" w:before="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Discuss/Approve/Deny – Drug boxes    (TABLED) </w:t>
      </w:r>
    </w:p>
    <w:p w:rsidR="00000000" w:rsidDel="00000000" w:rsidP="00000000" w:rsidRDefault="00000000" w:rsidRPr="00000000" w14:paraId="0000001B">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Still checking out different prices with different companies.</w:t>
      </w:r>
    </w:p>
    <w:p w:rsidR="00000000" w:rsidDel="00000000" w:rsidP="00000000" w:rsidRDefault="00000000" w:rsidRPr="00000000" w14:paraId="0000001C">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This item will be tabled for the next meeting.</w:t>
      </w:r>
    </w:p>
    <w:p w:rsidR="00000000" w:rsidDel="00000000" w:rsidP="00000000" w:rsidRDefault="00000000" w:rsidRPr="00000000" w14:paraId="0000001D">
      <w:pPr>
        <w:spacing w:after="0" w:before="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Discuss/Approve/Deny – Highway scene safety.</w:t>
      </w:r>
    </w:p>
    <w:p w:rsidR="00000000" w:rsidDel="00000000" w:rsidP="00000000" w:rsidRDefault="00000000" w:rsidRPr="00000000" w14:paraId="0000001F">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Seth Gardner brought up the issues with the safety of EMTs and Patients on runs.  How can we make improvements for our own safety and for those we are helping? </w:t>
      </w:r>
    </w:p>
    <w:p w:rsidR="00000000" w:rsidDel="00000000" w:rsidP="00000000" w:rsidRDefault="00000000" w:rsidRPr="00000000" w14:paraId="00000020">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Floodlights, have someone to watch traffic and to be aware, flashing strobe light on a traffic cone. </w:t>
      </w:r>
    </w:p>
    <w:p w:rsidR="00000000" w:rsidDel="00000000" w:rsidP="00000000" w:rsidRDefault="00000000" w:rsidRPr="00000000" w14:paraId="00000021">
      <w:pPr>
        <w:spacing w:after="0" w:before="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2">
      <w:pPr>
        <w:numPr>
          <w:ilvl w:val="0"/>
          <w:numId w:val="1"/>
        </w:numPr>
        <w:spacing w:after="0" w:before="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Discuss/Approve/Deny – Employee retention grant.</w:t>
      </w:r>
    </w:p>
    <w:p w:rsidR="00000000" w:rsidDel="00000000" w:rsidP="00000000" w:rsidRDefault="00000000" w:rsidRPr="00000000" w14:paraId="00000023">
      <w:pPr>
        <w:spacing w:after="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We have a grant of 66 thousand dollars, which needs to be used for retention and must be spent by May 31, 2023.  Talking about it, going for wages and stipends.</w:t>
      </w:r>
    </w:p>
    <w:p w:rsidR="00000000" w:rsidDel="00000000" w:rsidP="00000000" w:rsidRDefault="00000000" w:rsidRPr="00000000" w14:paraId="00000024">
      <w:pPr>
        <w:spacing w:after="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5">
      <w:pPr>
        <w:numPr>
          <w:ilvl w:val="0"/>
          <w:numId w:val="1"/>
        </w:numPr>
        <w:spacing w:after="0" w:before="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Discussion – Clinton’s Items</w:t>
      </w:r>
    </w:p>
    <w:p w:rsidR="00000000" w:rsidDel="00000000" w:rsidP="00000000" w:rsidRDefault="00000000" w:rsidRPr="00000000" w14:paraId="00000026">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Clinton has received new gloves that we would like EMS services to try out and see if it is something you like; they are heavier and more durable and will help, they help keep you safe from drug interactions.</w:t>
      </w:r>
    </w:p>
    <w:p w:rsidR="00000000" w:rsidDel="00000000" w:rsidP="00000000" w:rsidRDefault="00000000" w:rsidRPr="00000000" w14:paraId="00000027">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The budget still looks good and is right on track or better than in past years. </w:t>
      </w:r>
    </w:p>
    <w:p w:rsidR="00000000" w:rsidDel="00000000" w:rsidP="00000000" w:rsidRDefault="00000000" w:rsidRPr="00000000" w14:paraId="00000028">
      <w:pPr>
        <w:spacing w:after="0" w:before="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9">
      <w:pPr>
        <w:numPr>
          <w:ilvl w:val="0"/>
          <w:numId w:val="1"/>
        </w:numPr>
        <w:spacing w:after="0" w:before="0" w:line="240" w:lineRule="auto"/>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Board member concerns.</w:t>
      </w:r>
    </w:p>
    <w:p w:rsidR="00000000" w:rsidDel="00000000" w:rsidP="00000000" w:rsidRDefault="00000000" w:rsidRPr="00000000" w14:paraId="0000002A">
      <w:pPr>
        <w:spacing w:after="0" w:before="0" w:line="240" w:lineRule="auto"/>
        <w:ind w:left="72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Transports when the roads are snow-packed or in excellent condition and during the middle of the night.   How can we make this a better service?</w:t>
      </w:r>
    </w:p>
    <w:p w:rsidR="00000000" w:rsidDel="00000000" w:rsidP="00000000" w:rsidRDefault="00000000" w:rsidRPr="00000000" w14:paraId="0000002B">
      <w:pPr>
        <w:spacing w:after="0" w:before="0" w:line="240" w:lineRule="auto"/>
        <w:ind w:left="7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C">
      <w:pPr>
        <w:spacing w:after="0" w:before="0" w:line="240" w:lineRule="auto"/>
        <w:ind w:left="720" w:firstLine="0"/>
        <w:rPr/>
      </w:pPr>
      <w:r w:rsidDel="00000000" w:rsidR="00000000" w:rsidRPr="00000000">
        <w:rPr>
          <w:rFonts w:ascii="Comic Sans MS" w:cs="Comic Sans MS" w:eastAsia="Comic Sans MS" w:hAnsi="Comic Sans MS"/>
          <w:sz w:val="28"/>
          <w:szCs w:val="28"/>
          <w:rtl w:val="0"/>
        </w:rPr>
        <w:t xml:space="preserve">A patient was reported to have chest pain and was unresponsive and could not tell the EMTs it was chest pain; a family member suggested it could be drug-related, so the deputy gave Narcan.  Then EMTs came to find out it was a heart attack.   The board would like you to use a 12 lead on anything reported chest pain.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5576"/>
    <w:pPr>
      <w:ind w:left="720"/>
      <w:contextualSpacing w:val="1"/>
    </w:pPr>
  </w:style>
  <w:style w:type="paragraph" w:styleId="Header">
    <w:name w:val="header"/>
    <w:basedOn w:val="Normal"/>
    <w:link w:val="HeaderChar"/>
    <w:uiPriority w:val="99"/>
    <w:unhideWhenUsed w:val="1"/>
    <w:rsid w:val="005B55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5576"/>
  </w:style>
  <w:style w:type="paragraph" w:styleId="Footer">
    <w:name w:val="footer"/>
    <w:basedOn w:val="Normal"/>
    <w:link w:val="FooterChar"/>
    <w:uiPriority w:val="99"/>
    <w:unhideWhenUsed w:val="1"/>
    <w:rsid w:val="005B55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557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k39shzAVWL6NNl7cmQ3BopSbng==">AMUW2mUxNMFhbXnIHDwT7wS3qcFleEk8pIRb9ogVUFB8Xr10WGue1Jv/VaM+wFduIXoJJWGfvPxvpwfOeuPpKtSR7TZsYXQEDJIeUaJNghJjYufLi6MzjdQ=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2022-01-14T16:16:00Z</dcterms:created>
  <dc:creator>Kiersten</dc:creator>
</cp:coreProperties>
</file>