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Montserrat Medium" w:cs="Montserrat Medium" w:eastAsia="Montserrat Medium" w:hAnsi="Montserrat Medium"/>
          <w:sz w:val="24"/>
          <w:szCs w:val="24"/>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4933950</wp:posOffset>
            </wp:positionH>
            <wp:positionV relativeFrom="paragraph">
              <wp:posOffset>146638</wp:posOffset>
            </wp:positionV>
            <wp:extent cx="766763" cy="535751"/>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6763" cy="535751"/>
                    </a:xfrm>
                    <a:prstGeom prst="rect"/>
                    <a:ln/>
                  </pic:spPr>
                </pic:pic>
              </a:graphicData>
            </a:graphic>
          </wp:anchor>
        </w:drawing>
      </w:r>
    </w:p>
    <w:p w:rsidR="00000000" w:rsidDel="00000000" w:rsidP="00000000" w:rsidRDefault="00000000" w:rsidRPr="00000000" w14:paraId="00000002">
      <w:pPr>
        <w:spacing w:after="0" w:lineRule="auto"/>
        <w:jc w:val="center"/>
        <w:rPr>
          <w:rFonts w:ascii="Montserrat Medium" w:cs="Montserrat Medium" w:eastAsia="Montserrat Medium" w:hAnsi="Montserrat Medium"/>
          <w:sz w:val="60"/>
          <w:szCs w:val="60"/>
        </w:rPr>
      </w:pPr>
      <w:r w:rsidDel="00000000" w:rsidR="00000000" w:rsidRPr="00000000">
        <w:rPr>
          <w:rFonts w:ascii="Montserrat Medium" w:cs="Montserrat Medium" w:eastAsia="Montserrat Medium" w:hAnsi="Montserrat Medium"/>
          <w:sz w:val="60"/>
          <w:szCs w:val="60"/>
          <w:rtl w:val="0"/>
        </w:rPr>
        <w:t xml:space="preserve">Meeting Minutes </w:t>
      </w:r>
    </w:p>
    <w:p w:rsidR="00000000" w:rsidDel="00000000" w:rsidP="00000000" w:rsidRDefault="00000000" w:rsidRPr="00000000" w14:paraId="00000003">
      <w:pPr>
        <w:spacing w:after="0" w:lineRule="auto"/>
        <w:jc w:val="cente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Notice of the regular meeting of The Emery Medical Service Advisory Board</w:t>
      </w:r>
    </w:p>
    <w:p w:rsidR="00000000" w:rsidDel="00000000" w:rsidP="00000000" w:rsidRDefault="00000000" w:rsidRPr="00000000" w14:paraId="00000004">
      <w:pPr>
        <w:spacing w:after="0" w:lineRule="auto"/>
        <w:jc w:val="center"/>
        <w:rPr>
          <w:rFonts w:ascii="Montserrat Medium" w:cs="Montserrat Medium" w:eastAsia="Montserrat Medium" w:hAnsi="Montserrat Medium"/>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240" w:lineRule="auto"/>
        <w:rPr>
          <w:rFonts w:ascii="Montserrat Medium" w:cs="Montserrat Medium" w:eastAsia="Montserrat Medium" w:hAnsi="Montserrat Medium"/>
          <w:sz w:val="24"/>
          <w:szCs w:val="24"/>
        </w:rPr>
      </w:pPr>
      <w:r w:rsidDel="00000000" w:rsidR="00000000" w:rsidRPr="00000000">
        <w:rPr>
          <w:rFonts w:ascii="Montserrat" w:cs="Montserrat" w:eastAsia="Montserrat" w:hAnsi="Montserrat"/>
          <w:b w:val="1"/>
          <w:sz w:val="24"/>
          <w:szCs w:val="24"/>
          <w:u w:val="single"/>
          <w:rtl w:val="0"/>
        </w:rPr>
        <w:t xml:space="preserve">Date:</w:t>
      </w: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Medium" w:cs="Montserrat Medium" w:eastAsia="Montserrat Medium" w:hAnsi="Montserrat Medium"/>
          <w:sz w:val="24"/>
          <w:szCs w:val="24"/>
          <w:rtl w:val="0"/>
        </w:rPr>
        <w:tab/>
        <w:t xml:space="preserve">April 18, 2023, 4:00 p.m.</w:t>
      </w:r>
    </w:p>
    <w:p w:rsidR="00000000" w:rsidDel="00000000" w:rsidP="00000000" w:rsidRDefault="00000000" w:rsidRPr="00000000" w14:paraId="00000006">
      <w:pPr>
        <w:spacing w:after="0" w:line="240" w:lineRule="auto"/>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Montserrat Medium" w:cs="Montserrat Medium" w:eastAsia="Montserrat Medium" w:hAnsi="Montserrat Medium"/>
          <w:sz w:val="24"/>
          <w:szCs w:val="24"/>
        </w:rPr>
      </w:pPr>
      <w:r w:rsidDel="00000000" w:rsidR="00000000" w:rsidRPr="00000000">
        <w:rPr>
          <w:rFonts w:ascii="Montserrat" w:cs="Montserrat" w:eastAsia="Montserrat" w:hAnsi="Montserrat"/>
          <w:b w:val="1"/>
          <w:sz w:val="24"/>
          <w:szCs w:val="24"/>
          <w:u w:val="single"/>
          <w:rtl w:val="0"/>
        </w:rPr>
        <w:t xml:space="preserve">Location:</w:t>
      </w: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Medium" w:cs="Montserrat Medium" w:eastAsia="Montserrat Medium" w:hAnsi="Montserrat Medium"/>
          <w:sz w:val="24"/>
          <w:szCs w:val="24"/>
          <w:rtl w:val="0"/>
        </w:rPr>
        <w:tab/>
        <w:t xml:space="preserve">Emery County Administration Building</w:t>
      </w:r>
    </w:p>
    <w:p w:rsidR="00000000" w:rsidDel="00000000" w:rsidP="00000000" w:rsidRDefault="00000000" w:rsidRPr="00000000" w14:paraId="00000008">
      <w:pPr>
        <w:spacing w:after="0" w:line="240" w:lineRule="auto"/>
        <w:ind w:left="720" w:firstLine="72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75 E Main Street, Castle Dale, Utah</w:t>
      </w:r>
    </w:p>
    <w:p w:rsidR="00000000" w:rsidDel="00000000" w:rsidP="00000000" w:rsidRDefault="00000000" w:rsidRPr="00000000" w14:paraId="00000009">
      <w:pPr>
        <w:spacing w:after="0" w:line="240" w:lineRule="auto"/>
        <w:ind w:left="720" w:firstLine="72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0A">
      <w:pPr>
        <w:spacing w:after="0" w:line="240" w:lineRule="auto"/>
        <w:ind w:left="720" w:firstLine="72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0B">
      <w:pPr>
        <w:spacing w:after="0" w:line="240" w:lineRule="auto"/>
        <w:ind w:left="0" w:firstLine="0"/>
        <w:rPr>
          <w:rFonts w:ascii="Montserrat Medium" w:cs="Montserrat Medium" w:eastAsia="Montserrat Medium" w:hAnsi="Montserrat Medium"/>
          <w:sz w:val="24"/>
          <w:szCs w:val="24"/>
        </w:rPr>
      </w:pPr>
      <w:r w:rsidDel="00000000" w:rsidR="00000000" w:rsidRPr="00000000">
        <w:rPr>
          <w:rFonts w:ascii="Montserrat" w:cs="Montserrat" w:eastAsia="Montserrat" w:hAnsi="Montserrat"/>
          <w:b w:val="1"/>
          <w:sz w:val="24"/>
          <w:szCs w:val="24"/>
          <w:u w:val="single"/>
          <w:rtl w:val="0"/>
        </w:rPr>
        <w:t xml:space="preserve">Attendance:</w:t>
      </w: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Medium" w:cs="Montserrat Medium" w:eastAsia="Montserrat Medium" w:hAnsi="Montserrat Medium"/>
          <w:sz w:val="24"/>
          <w:szCs w:val="24"/>
          <w:rtl w:val="0"/>
        </w:rPr>
        <w:t xml:space="preserve">Stoney Jensen, Jared Howes, Seth Gardner, Mick Robinson, Hollie Smith, Commissioner Keven Jensen, Tyson Huntington, Clint Olsen, Jan Olsen, Scott Ryan (on-phone)</w:t>
      </w:r>
    </w:p>
    <w:p w:rsidR="00000000" w:rsidDel="00000000" w:rsidP="00000000" w:rsidRDefault="00000000" w:rsidRPr="00000000" w14:paraId="0000000C">
      <w:pPr>
        <w:spacing w:after="0" w:line="240" w:lineRule="auto"/>
        <w:ind w:left="0" w:firstLine="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Discuss/Approve/Deny – Last meeting's minutes.</w:t>
      </w:r>
    </w:p>
    <w:p w:rsidR="00000000" w:rsidDel="00000000" w:rsidP="00000000" w:rsidRDefault="00000000" w:rsidRPr="00000000" w14:paraId="0000000E">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Jared Howes motioned to approve the March meeting minutes, with the correction to Mick’s name that says Mitch, seconded by Mick Robinson, motion carried.</w:t>
      </w:r>
    </w:p>
    <w:p w:rsidR="00000000" w:rsidDel="00000000" w:rsidP="00000000" w:rsidRDefault="00000000" w:rsidRPr="00000000" w14:paraId="0000000F">
      <w:pPr>
        <w:spacing w:after="0" w:line="240" w:lineRule="auto"/>
        <w:ind w:left="720" w:firstLine="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Discussion – Training May/June</w:t>
      </w:r>
    </w:p>
    <w:p w:rsidR="00000000" w:rsidDel="00000000" w:rsidP="00000000" w:rsidRDefault="00000000" w:rsidRPr="00000000" w14:paraId="00000011">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May-No training </w:t>
      </w:r>
    </w:p>
    <w:p w:rsidR="00000000" w:rsidDel="00000000" w:rsidP="00000000" w:rsidRDefault="00000000" w:rsidRPr="00000000" w14:paraId="00000012">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 *June - training will be Mass Casualty Incident* </w:t>
      </w:r>
    </w:p>
    <w:p w:rsidR="00000000" w:rsidDel="00000000" w:rsidP="00000000" w:rsidRDefault="00000000" w:rsidRPr="00000000" w14:paraId="00000013">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EVO Course is online for $30.00; check to see if you have expired. </w:t>
      </w:r>
    </w:p>
    <w:p w:rsidR="00000000" w:rsidDel="00000000" w:rsidP="00000000" w:rsidRDefault="00000000" w:rsidRPr="00000000" w14:paraId="00000014">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Quarterly training with dispatch and EMTs</w:t>
      </w:r>
    </w:p>
    <w:p w:rsidR="00000000" w:rsidDel="00000000" w:rsidP="00000000" w:rsidRDefault="00000000" w:rsidRPr="00000000" w14:paraId="00000015">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 </w:t>
      </w:r>
    </w:p>
    <w:p w:rsidR="00000000" w:rsidDel="00000000" w:rsidP="00000000" w:rsidRDefault="00000000" w:rsidRPr="00000000" w14:paraId="00000016">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Discussion – Dispatch/Sheriff’s Office</w:t>
      </w:r>
    </w:p>
    <w:p w:rsidR="00000000" w:rsidDel="00000000" w:rsidP="00000000" w:rsidRDefault="00000000" w:rsidRPr="00000000" w14:paraId="00000017">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Sheriff Tyson Huntington reports that Kim Howes will be made a supervisor over dispatch, hoping that the training will be better for page information.   </w:t>
      </w:r>
    </w:p>
    <w:p w:rsidR="00000000" w:rsidDel="00000000" w:rsidP="00000000" w:rsidRDefault="00000000" w:rsidRPr="00000000" w14:paraId="00000018">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Jared Howes asked how we could resolve unresponsive and normal breathing calls.  </w:t>
      </w:r>
    </w:p>
    <w:p w:rsidR="00000000" w:rsidDel="00000000" w:rsidP="00000000" w:rsidRDefault="00000000" w:rsidRPr="00000000" w14:paraId="00000019">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It was also discussed that we could join dispatch and train together. </w:t>
      </w:r>
    </w:p>
    <w:p w:rsidR="00000000" w:rsidDel="00000000" w:rsidP="00000000" w:rsidRDefault="00000000" w:rsidRPr="00000000" w14:paraId="0000001A">
      <w:pPr>
        <w:spacing w:after="0" w:line="240" w:lineRule="auto"/>
        <w:ind w:left="720" w:firstLine="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Discussion – Follow-up Drug Boxes</w:t>
      </w:r>
    </w:p>
    <w:p w:rsidR="00000000" w:rsidDel="00000000" w:rsidP="00000000" w:rsidRDefault="00000000" w:rsidRPr="00000000" w14:paraId="0000001C">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The boxes have arrived, and they need to be set up in the garages and ambulances and should be ready to go.  </w:t>
      </w:r>
    </w:p>
    <w:p w:rsidR="00000000" w:rsidDel="00000000" w:rsidP="00000000" w:rsidRDefault="00000000" w:rsidRPr="00000000" w14:paraId="0000001D">
      <w:pPr>
        <w:spacing w:after="0" w:line="240" w:lineRule="auto"/>
        <w:ind w:left="720" w:firstLine="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1E">
      <w:pPr>
        <w:spacing w:after="0" w:before="0" w:line="240" w:lineRule="auto"/>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Discussion - Follow-up on Handtevy</w:t>
      </w:r>
    </w:p>
    <w:p w:rsidR="00000000" w:rsidDel="00000000" w:rsidP="00000000" w:rsidRDefault="00000000" w:rsidRPr="00000000" w14:paraId="00000020">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As of this meeting, we can get 45 licenses for $2,673.00 per year with the set-up fee of  $400.00 included in that price. </w:t>
      </w:r>
    </w:p>
    <w:p w:rsidR="00000000" w:rsidDel="00000000" w:rsidP="00000000" w:rsidRDefault="00000000" w:rsidRPr="00000000" w14:paraId="00000021">
      <w:pPr>
        <w:spacing w:after="0" w:line="240" w:lineRule="auto"/>
        <w:ind w:left="720" w:firstLine="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22">
      <w:pPr>
        <w:spacing w:after="0" w:line="240" w:lineRule="auto"/>
        <w:ind w:left="720" w:firstLine="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line="240" w:lineRule="auto"/>
        <w:ind w:left="720" w:hanging="360"/>
        <w:rPr>
          <w:rFonts w:ascii="Montserrat Medium" w:cs="Montserrat Medium" w:eastAsia="Montserrat Medium" w:hAnsi="Montserrat Medium"/>
          <w:sz w:val="24"/>
          <w:szCs w:val="24"/>
        </w:rPr>
      </w:pPr>
      <w:r w:rsidDel="00000000" w:rsidR="00000000" w:rsidRPr="00000000">
        <w:rPr>
          <w:rFonts w:ascii="Montserrat" w:cs="Montserrat" w:eastAsia="Montserrat" w:hAnsi="Montserrat"/>
          <w:b w:val="1"/>
          <w:sz w:val="24"/>
          <w:szCs w:val="24"/>
          <w:rtl w:val="0"/>
        </w:rPr>
        <w:t xml:space="preserve">Discuss/Approve/Deny – Competitive Grant.</w:t>
      </w:r>
    </w:p>
    <w:p w:rsidR="00000000" w:rsidDel="00000000" w:rsidP="00000000" w:rsidRDefault="00000000" w:rsidRPr="00000000" w14:paraId="00000024">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This grant can be used for retention, equipment, and ambulances. </w:t>
      </w:r>
    </w:p>
    <w:p w:rsidR="00000000" w:rsidDel="00000000" w:rsidP="00000000" w:rsidRDefault="00000000" w:rsidRPr="00000000" w14:paraId="00000025">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We did a CIB grant for the new Ambulances (we ordered in 2021) but have yet to receive them due to Covid and supply demands.</w:t>
      </w:r>
    </w:p>
    <w:p w:rsidR="00000000" w:rsidDel="00000000" w:rsidP="00000000" w:rsidRDefault="00000000" w:rsidRPr="00000000" w14:paraId="00000026">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Commissioner Keven Jensen motioned that the board has determined that the use of this grant would be for retention; Mick Robinson, motion carried, seconded it. </w:t>
      </w:r>
    </w:p>
    <w:p w:rsidR="00000000" w:rsidDel="00000000" w:rsidP="00000000" w:rsidRDefault="00000000" w:rsidRPr="00000000" w14:paraId="00000027">
      <w:pPr>
        <w:spacing w:after="0" w:line="240" w:lineRule="auto"/>
        <w:ind w:left="720" w:firstLine="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28">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Discuss/Approve/ Deny - Employee Retention Grant</w:t>
      </w:r>
    </w:p>
    <w:p w:rsidR="00000000" w:rsidDel="00000000" w:rsidP="00000000" w:rsidRDefault="00000000" w:rsidRPr="00000000" w14:paraId="00000029">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Jared Howes made a motion to go with</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Medium" w:cs="Montserrat Medium" w:eastAsia="Montserrat Medium" w:hAnsi="Montserrat Medium"/>
          <w:sz w:val="24"/>
          <w:szCs w:val="24"/>
          <w:rtl w:val="0"/>
        </w:rPr>
        <w:t xml:space="preserve">Mick Robinson algorithm that will take the EMT's run-time/on-call time to pay the EMT time and adds up evenly for the past 10 months from July 2022, when the grant was received by Emery County Emergency Medical Services from April 2023 as a bonus with this retention grant, seconded by Seth Gardner, motion carried. </w:t>
      </w:r>
    </w:p>
    <w:p w:rsidR="00000000" w:rsidDel="00000000" w:rsidP="00000000" w:rsidRDefault="00000000" w:rsidRPr="00000000" w14:paraId="0000002A">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This will be approved at the May 2, 2023, Commission Meeting. </w:t>
      </w:r>
    </w:p>
    <w:p w:rsidR="00000000" w:rsidDel="00000000" w:rsidP="00000000" w:rsidRDefault="00000000" w:rsidRPr="00000000" w14:paraId="0000002B">
      <w:pPr>
        <w:spacing w:after="0" w:line="240" w:lineRule="auto"/>
        <w:ind w:left="720" w:firstLine="0"/>
        <w:rPr>
          <w:rFonts w:ascii="Montserrat Medium" w:cs="Montserrat Medium" w:eastAsia="Montserrat Medium" w:hAnsi="Montserrat Medium"/>
          <w:sz w:val="24"/>
          <w:szCs w:val="24"/>
        </w:rPr>
      </w:pP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Discussion – Clinton’s Items</w:t>
      </w:r>
    </w:p>
    <w:p w:rsidR="00000000" w:rsidDel="00000000" w:rsidP="00000000" w:rsidRDefault="00000000" w:rsidRPr="00000000" w14:paraId="0000002D">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The budget is ahead of what it was last year at this time.   Things are heading in the right direction.  Year to date, the budget is $20,000.00 above last year at this time. </w:t>
      </w:r>
    </w:p>
    <w:p w:rsidR="00000000" w:rsidDel="00000000" w:rsidP="00000000" w:rsidRDefault="00000000" w:rsidRPr="00000000" w14:paraId="0000002E">
      <w:pPr>
        <w:spacing w:after="0" w:line="240" w:lineRule="auto"/>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Discussion – Emery Emergency Medical Special Service District</w:t>
      </w:r>
    </w:p>
    <w:p w:rsidR="00000000" w:rsidDel="00000000" w:rsidP="00000000" w:rsidRDefault="00000000" w:rsidRPr="00000000" w14:paraId="00000030">
      <w:pPr>
        <w:spacing w:after="0" w:line="240" w:lineRule="auto"/>
        <w:ind w:left="720" w:firstLine="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Commissioner Jensen laid out his plan for moving the EMS advisory board to the Special Service District with it, including the Mayors and City Councils, Garage Leads, and Communities, so it can continue to receive Mineral Lease and PILT money.  </w:t>
      </w:r>
    </w:p>
    <w:p w:rsidR="00000000" w:rsidDel="00000000" w:rsidP="00000000" w:rsidRDefault="00000000" w:rsidRPr="00000000" w14:paraId="00000031">
      <w:pPr>
        <w:spacing w:after="0" w:line="240" w:lineRule="auto"/>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2">
      <w:pPr>
        <w:numPr>
          <w:ilvl w:val="0"/>
          <w:numId w:val="1"/>
        </w:numPr>
        <w:spacing w:after="0" w:line="240" w:lineRule="auto"/>
        <w:ind w:left="720" w:hanging="360"/>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Board member concerns </w:t>
      </w:r>
    </w:p>
    <w:p w:rsidR="00000000" w:rsidDel="00000000" w:rsidP="00000000" w:rsidRDefault="00000000" w:rsidRPr="00000000" w14:paraId="00000033">
      <w:pPr>
        <w:spacing w:after="0" w:line="240" w:lineRule="auto"/>
        <w:ind w:left="720" w:firstLine="0"/>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sz w:val="24"/>
          <w:szCs w:val="24"/>
          <w:rtl w:val="0"/>
        </w:rPr>
        <w:t xml:space="preserve">Nothing at this time.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B5576"/>
    <w:pPr>
      <w:ind w:left="720"/>
      <w:contextualSpacing w:val="1"/>
    </w:pPr>
  </w:style>
  <w:style w:type="paragraph" w:styleId="Header">
    <w:name w:val="header"/>
    <w:basedOn w:val="Normal"/>
    <w:link w:val="HeaderChar"/>
    <w:uiPriority w:val="99"/>
    <w:unhideWhenUsed w:val="1"/>
    <w:rsid w:val="005B55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5576"/>
  </w:style>
  <w:style w:type="paragraph" w:styleId="Footer">
    <w:name w:val="footer"/>
    <w:basedOn w:val="Normal"/>
    <w:link w:val="FooterChar"/>
    <w:uiPriority w:val="99"/>
    <w:unhideWhenUsed w:val="1"/>
    <w:rsid w:val="005B55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557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GVji00oA3H5vipKEfzKE231w==">CgMxLjA4AHIhMXZrbjJ1Z0R4a3ZjZE9BcUpZc1BobGtFLUZJdlRmcmoy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2022-01-14T16:16:00Z</dcterms:created>
  <dc:creator>Kiersten</dc:creator>
</cp:coreProperties>
</file>