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May 11, 2023 – 6:30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 (</w:t>
      </w:r>
      <w:r>
        <w:rPr>
          <w:i/>
          <w:iCs/>
        </w:rPr>
        <w:t>5 min</w:t>
      </w:r>
      <w:r>
        <w:rPr>
          <w:i w:val="false"/>
          <w:iCs w:val="false"/>
        </w:rPr>
        <w:t>)</w:t>
      </w:r>
      <w:r>
        <w:rPr/>
        <w:tab/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April 2023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</w:t>
        <w:tab/>
        <w:t xml:space="preserve">  </w:t>
        <w:tab/>
        <w:tab/>
        <w:t xml:space="preserve">Jenny Lyman (for </w:t>
        <w:tab/>
        <w:tab/>
        <w:tab/>
        <w:tab/>
        <w:tab/>
        <w:tab/>
        <w:tab/>
        <w:tab/>
        <w:tab/>
        <w:tab/>
        <w:tab/>
        <w:tab/>
        <w:t>Liz Carr)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report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ab/>
        <w:t xml:space="preserve">Linda Young and </w:t>
        <w:tab/>
        <w:tab/>
        <w:tab/>
        <w:tab/>
        <w:tab/>
        <w:tab/>
        <w:tab/>
        <w:tab/>
        <w:tab/>
        <w:tab/>
        <w:tab/>
        <w:tab/>
        <w:t>Emily Schmidt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 and</w:t>
        <w:br/>
        <w:tab/>
        <w:tab/>
        <w:tab/>
        <w:tab/>
        <w:tab/>
        <w:tab/>
        <w:tab/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 xml:space="preserve">Director’s report </w:t>
      </w:r>
      <w:r>
        <w:rPr>
          <w:i/>
          <w:iCs/>
        </w:rPr>
        <w:t>(15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 xml:space="preserve">Closed meeting </w:t>
      </w:r>
      <w:r>
        <w:rPr>
          <w:i/>
          <w:iCs/>
        </w:rPr>
        <w:t>(15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>Next board meeting June 8, 2023 at 6:30 PM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979</TotalTime>
  <Application>LibreOffice/7.3.1.3$Windows_X86_64 LibreOffice_project/a69ca51ded25f3eefd52d7bf9a5fad8c90b87951</Application>
  <AppVersion>15.0000</AppVersion>
  <Pages>1</Pages>
  <Words>74</Words>
  <Characters>350</Characters>
  <CharactersWithSpaces>576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2023-05-09T17:40:02Z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