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CE1F9" w14:textId="77777777" w:rsidR="007D6105" w:rsidRDefault="007D6105" w:rsidP="007D6105">
      <w:pPr>
        <w:tabs>
          <w:tab w:val="left" w:pos="8010"/>
        </w:tabs>
        <w:rPr>
          <w:b/>
          <w:sz w:val="28"/>
          <w:szCs w:val="28"/>
        </w:rPr>
      </w:pPr>
    </w:p>
    <w:p w14:paraId="10A61142" w14:textId="77777777" w:rsidR="007D6105" w:rsidRDefault="007D6105" w:rsidP="007D6105">
      <w:pPr>
        <w:tabs>
          <w:tab w:val="left" w:pos="8010"/>
        </w:tabs>
        <w:jc w:val="center"/>
        <w:rPr>
          <w:b/>
          <w:sz w:val="28"/>
          <w:szCs w:val="28"/>
        </w:rPr>
      </w:pPr>
      <w:r>
        <w:rPr>
          <w:b/>
          <w:noProof/>
          <w:sz w:val="28"/>
          <w:szCs w:val="28"/>
        </w:rPr>
        <w:drawing>
          <wp:inline distT="0" distB="0" distL="0" distR="0" wp14:anchorId="0E1F86B4" wp14:editId="6A7F5E50">
            <wp:extent cx="1854200" cy="863600"/>
            <wp:effectExtent l="0" t="0" r="0" b="0"/>
            <wp:docPr id="1" name="Picture 1" descr="Macintosh HD:Users:teacher:Desktop:North-Summit-R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acher:Desktop:North-Summit-Rec-Logo.jpg"/>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854200" cy="863600"/>
                    </a:xfrm>
                    <a:prstGeom prst="rect">
                      <a:avLst/>
                    </a:prstGeom>
                    <a:noFill/>
                    <a:ln>
                      <a:noFill/>
                    </a:ln>
                  </pic:spPr>
                </pic:pic>
              </a:graphicData>
            </a:graphic>
          </wp:inline>
        </w:drawing>
      </w:r>
    </w:p>
    <w:p w14:paraId="4DF0D7EF" w14:textId="77777777" w:rsidR="007D6105" w:rsidRDefault="007D6105" w:rsidP="007D6105">
      <w:pPr>
        <w:tabs>
          <w:tab w:val="left" w:pos="8010"/>
        </w:tabs>
        <w:jc w:val="center"/>
        <w:rPr>
          <w:b/>
          <w:sz w:val="28"/>
          <w:szCs w:val="28"/>
        </w:rPr>
      </w:pPr>
    </w:p>
    <w:p w14:paraId="2B98C630" w14:textId="77777777" w:rsidR="007D6105" w:rsidRDefault="007D6105" w:rsidP="007D6105">
      <w:pPr>
        <w:tabs>
          <w:tab w:val="left" w:pos="8010"/>
        </w:tabs>
        <w:jc w:val="center"/>
        <w:rPr>
          <w:b/>
          <w:sz w:val="28"/>
          <w:szCs w:val="28"/>
        </w:rPr>
      </w:pPr>
    </w:p>
    <w:p w14:paraId="1EF7FB87" w14:textId="77777777" w:rsidR="007D6105" w:rsidRDefault="007D6105" w:rsidP="007D6105">
      <w:pPr>
        <w:tabs>
          <w:tab w:val="left" w:pos="8010"/>
        </w:tabs>
        <w:jc w:val="center"/>
        <w:rPr>
          <w:b/>
          <w:sz w:val="28"/>
          <w:szCs w:val="28"/>
        </w:rPr>
      </w:pPr>
    </w:p>
    <w:p w14:paraId="2A792696" w14:textId="77777777" w:rsidR="007D6105" w:rsidRPr="00C15BBE" w:rsidRDefault="007D6105" w:rsidP="007D6105">
      <w:pPr>
        <w:tabs>
          <w:tab w:val="left" w:pos="8010"/>
        </w:tabs>
        <w:jc w:val="center"/>
        <w:rPr>
          <w:b/>
          <w:sz w:val="28"/>
          <w:szCs w:val="28"/>
        </w:rPr>
      </w:pPr>
      <w:r w:rsidRPr="00C15BBE">
        <w:rPr>
          <w:b/>
          <w:sz w:val="28"/>
          <w:szCs w:val="28"/>
        </w:rPr>
        <w:t>NORTH SUMMIT RECREATION SPECIAL SERVICE DISTRICT</w:t>
      </w:r>
    </w:p>
    <w:p w14:paraId="04CA1958" w14:textId="77777777" w:rsidR="007D6105" w:rsidRPr="00C15BBE" w:rsidRDefault="007D6105" w:rsidP="007D6105">
      <w:pPr>
        <w:jc w:val="center"/>
        <w:rPr>
          <w:b/>
          <w:sz w:val="28"/>
          <w:szCs w:val="28"/>
        </w:rPr>
      </w:pPr>
      <w:r w:rsidRPr="00C15BBE">
        <w:rPr>
          <w:b/>
          <w:sz w:val="28"/>
          <w:szCs w:val="28"/>
        </w:rPr>
        <w:t>MEETING NOTICE AND AGENDA</w:t>
      </w:r>
    </w:p>
    <w:p w14:paraId="583AF812" w14:textId="77777777" w:rsidR="007D6105" w:rsidRPr="007C07A4" w:rsidRDefault="007D6105" w:rsidP="007D6105">
      <w:pPr>
        <w:jc w:val="center"/>
        <w:rPr>
          <w:b/>
        </w:rPr>
      </w:pPr>
    </w:p>
    <w:p w14:paraId="694B9FBB" w14:textId="77777777" w:rsidR="007D6105" w:rsidRPr="007C07A4" w:rsidRDefault="007D6105" w:rsidP="007D6105"/>
    <w:p w14:paraId="153BB6EE" w14:textId="77777777" w:rsidR="007D6105" w:rsidRDefault="007D6105" w:rsidP="007D6105">
      <w:pPr>
        <w:rPr>
          <w:rFonts w:asciiTheme="majorHAnsi" w:eastAsia="Times New Roman" w:hAnsiTheme="majorHAnsi" w:cs="Times New Roman"/>
          <w:sz w:val="28"/>
          <w:szCs w:val="28"/>
        </w:rPr>
      </w:pPr>
      <w:r w:rsidRPr="00C15BBE">
        <w:rPr>
          <w:rFonts w:asciiTheme="majorHAnsi" w:eastAsia="Times New Roman" w:hAnsiTheme="majorHAnsi" w:cs="Times New Roman"/>
          <w:sz w:val="28"/>
          <w:szCs w:val="28"/>
        </w:rPr>
        <w:t>PUBLIC NOTICE is hereby given pursuant to Utah Code §52-4-202, that the Administrative Control Board (the “Board”) of the North Summit Recreation Special Service District (th</w:t>
      </w:r>
      <w:r>
        <w:rPr>
          <w:rFonts w:asciiTheme="majorHAnsi" w:eastAsia="Times New Roman" w:hAnsiTheme="majorHAnsi" w:cs="Times New Roman"/>
          <w:sz w:val="28"/>
          <w:szCs w:val="28"/>
        </w:rPr>
        <w:t>e “District”) will be holding its regular work session and action meeting on Monday, May 8</w:t>
      </w:r>
      <w:r w:rsidRPr="00C15BBE">
        <w:rPr>
          <w:rFonts w:asciiTheme="majorHAnsi" w:eastAsia="Times New Roman" w:hAnsiTheme="majorHAnsi" w:cs="Times New Roman"/>
          <w:sz w:val="28"/>
          <w:szCs w:val="28"/>
        </w:rPr>
        <w:t>, 2023, beginning at 6:30 PM at The Summit County Courthouse, Conference Room 001 (1</w:t>
      </w:r>
      <w:r w:rsidRPr="00C15BBE">
        <w:rPr>
          <w:rFonts w:asciiTheme="majorHAnsi" w:eastAsia="Times New Roman" w:hAnsiTheme="majorHAnsi" w:cs="Times New Roman"/>
          <w:sz w:val="28"/>
          <w:szCs w:val="28"/>
          <w:vertAlign w:val="superscript"/>
        </w:rPr>
        <w:t>st</w:t>
      </w:r>
      <w:r w:rsidRPr="00C15BBE">
        <w:rPr>
          <w:rFonts w:asciiTheme="majorHAnsi" w:eastAsia="Times New Roman" w:hAnsiTheme="majorHAnsi" w:cs="Times New Roman"/>
          <w:sz w:val="28"/>
          <w:szCs w:val="28"/>
        </w:rPr>
        <w:t xml:space="preserve"> Floor), 60 North Main Street, Coalville, UT 84017</w:t>
      </w:r>
    </w:p>
    <w:p w14:paraId="2EE594D0" w14:textId="77777777" w:rsidR="007D6105" w:rsidRDefault="007D6105" w:rsidP="007D6105">
      <w:pPr>
        <w:rPr>
          <w:rFonts w:asciiTheme="majorHAnsi" w:eastAsia="Times New Roman" w:hAnsiTheme="majorHAnsi" w:cs="Times New Roman"/>
          <w:sz w:val="28"/>
          <w:szCs w:val="28"/>
        </w:rPr>
      </w:pPr>
    </w:p>
    <w:p w14:paraId="388ACCED" w14:textId="1FAD8C7F" w:rsidR="00AB61A3" w:rsidRDefault="003F7C1F" w:rsidP="00AB61A3">
      <w:pPr>
        <w:rPr>
          <w:rFonts w:asciiTheme="majorHAnsi" w:eastAsia="Times New Roman" w:hAnsiTheme="majorHAnsi" w:cs="Times New Roman"/>
          <w:sz w:val="28"/>
          <w:szCs w:val="28"/>
        </w:rPr>
      </w:pPr>
      <w:r>
        <w:rPr>
          <w:rFonts w:asciiTheme="majorHAnsi" w:eastAsia="Times New Roman" w:hAnsiTheme="majorHAnsi" w:cs="Times New Roman"/>
          <w:noProof/>
          <w:sz w:val="28"/>
          <w:szCs w:val="28"/>
        </w:rPr>
        <mc:AlternateContent>
          <mc:Choice Requires="wps">
            <w:drawing>
              <wp:anchor distT="0" distB="0" distL="114300" distR="114300" simplePos="0" relativeHeight="251659264" behindDoc="0" locked="0" layoutInCell="1" allowOverlap="1" wp14:anchorId="3352025F" wp14:editId="69271267">
                <wp:simplePos x="0" y="0"/>
                <wp:positionH relativeFrom="column">
                  <wp:posOffset>0</wp:posOffset>
                </wp:positionH>
                <wp:positionV relativeFrom="paragraph">
                  <wp:posOffset>384175</wp:posOffset>
                </wp:positionV>
                <wp:extent cx="6350000" cy="2286000"/>
                <wp:effectExtent l="25400" t="25400" r="50800" b="50800"/>
                <wp:wrapThrough wrapText="bothSides">
                  <wp:wrapPolygon edited="0">
                    <wp:start x="-86" y="-240"/>
                    <wp:lineTo x="-86" y="21840"/>
                    <wp:lineTo x="21686" y="21840"/>
                    <wp:lineTo x="21686" y="-240"/>
                    <wp:lineTo x="-86" y="-240"/>
                  </wp:wrapPolygon>
                </wp:wrapThrough>
                <wp:docPr id="2" name="Rectangle 2"/>
                <wp:cNvGraphicFramePr/>
                <a:graphic xmlns:a="http://schemas.openxmlformats.org/drawingml/2006/main">
                  <a:graphicData uri="http://schemas.microsoft.com/office/word/2010/wordprocessingShape">
                    <wps:wsp>
                      <wps:cNvSpPr/>
                      <wps:spPr>
                        <a:xfrm>
                          <a:off x="0" y="0"/>
                          <a:ext cx="6350000" cy="2286000"/>
                        </a:xfrm>
                        <a:prstGeom prst="rect">
                          <a:avLst/>
                        </a:prstGeom>
                        <a:ln w="76200" cmpd="sng"/>
                      </wps:spPr>
                      <wps:style>
                        <a:lnRef idx="2">
                          <a:schemeClr val="accent4"/>
                        </a:lnRef>
                        <a:fillRef idx="1">
                          <a:schemeClr val="lt1"/>
                        </a:fillRef>
                        <a:effectRef idx="0">
                          <a:schemeClr val="accent4"/>
                        </a:effectRef>
                        <a:fontRef idx="minor">
                          <a:schemeClr val="dk1"/>
                        </a:fontRef>
                      </wps:style>
                      <wps:txbx>
                        <w:txbxContent>
                          <w:p w14:paraId="46846CB2" w14:textId="77777777" w:rsidR="00E30380" w:rsidRPr="00F459B7" w:rsidRDefault="00E30380" w:rsidP="00616E6D">
                            <w:pPr>
                              <w:ind w:firstLine="720"/>
                              <w:rPr>
                                <w:rFonts w:ascii="Times New Roman" w:eastAsia="Times New Roman" w:hAnsi="Times New Roman" w:cs="Times New Roman"/>
                                <w:sz w:val="20"/>
                                <w:szCs w:val="20"/>
                              </w:rPr>
                            </w:pPr>
                            <w:r w:rsidRPr="007C66B7">
                              <w:rPr>
                                <w:rFonts w:asciiTheme="majorHAnsi" w:eastAsia="Times New Roman" w:hAnsiTheme="majorHAnsi" w:cs="Arial"/>
                                <w:color w:val="222222"/>
                                <w:sz w:val="28"/>
                                <w:szCs w:val="28"/>
                                <w:shd w:val="clear" w:color="auto" w:fill="FFFFFF"/>
                              </w:rPr>
                              <w:t>J</w:t>
                            </w:r>
                            <w:r>
                              <w:rPr>
                                <w:rFonts w:asciiTheme="majorHAnsi" w:eastAsia="Times New Roman" w:hAnsiTheme="majorHAnsi" w:cs="Arial"/>
                                <w:color w:val="222222"/>
                                <w:sz w:val="28"/>
                                <w:szCs w:val="28"/>
                                <w:shd w:val="clear" w:color="auto" w:fill="FFFFFF"/>
                              </w:rPr>
                              <w:t>oin Meeting via Zoom:</w:t>
                            </w:r>
                            <w:r w:rsidRPr="007C66B7">
                              <w:rPr>
                                <w:rFonts w:asciiTheme="majorHAnsi" w:eastAsia="Times New Roman" w:hAnsiTheme="majorHAnsi" w:cs="Arial"/>
                                <w:color w:val="222222"/>
                                <w:sz w:val="28"/>
                                <w:szCs w:val="28"/>
                              </w:rPr>
                              <w:br/>
                            </w:r>
                            <w:r w:rsidRPr="00F459B7">
                              <w:rPr>
                                <w:rFonts w:ascii="Times New Roman" w:eastAsia="Times New Roman" w:hAnsi="Times New Roman" w:cs="Times New Roman"/>
                                <w:sz w:val="20"/>
                                <w:szCs w:val="20"/>
                              </w:rPr>
                              <w:fldChar w:fldCharType="begin"/>
                            </w:r>
                            <w:r w:rsidRPr="00F459B7">
                              <w:rPr>
                                <w:rFonts w:ascii="Times New Roman" w:eastAsia="Times New Roman" w:hAnsi="Times New Roman" w:cs="Times New Roman"/>
                                <w:sz w:val="20"/>
                                <w:szCs w:val="20"/>
                              </w:rPr>
                              <w:instrText xml:space="preserve"> HYPERLINK "https://us06web.zoom.us/j/84162867058?pwd=R1JWYVlWM0lYOExVanhrc2lEMlZOUT09" \t "_blank" </w:instrText>
                            </w:r>
                            <w:r w:rsidRPr="00F459B7">
                              <w:rPr>
                                <w:rFonts w:ascii="Times New Roman" w:eastAsia="Times New Roman" w:hAnsi="Times New Roman" w:cs="Times New Roman"/>
                                <w:sz w:val="20"/>
                                <w:szCs w:val="20"/>
                              </w:rPr>
                              <w:fldChar w:fldCharType="separate"/>
                            </w:r>
                            <w:r w:rsidRPr="00F459B7">
                              <w:rPr>
                                <w:rFonts w:ascii="Arial" w:eastAsia="Times New Roman" w:hAnsi="Arial" w:cs="Arial"/>
                                <w:color w:val="1155CC"/>
                                <w:u w:val="single"/>
                                <w:shd w:val="clear" w:color="auto" w:fill="FFFFFF"/>
                              </w:rPr>
                              <w:t>https://us06web.zoom.us/j/84162867058?pwd=R1JWYVlWM0lYOExVanhrc2lEMlZOUT09</w:t>
                            </w:r>
                            <w:r w:rsidRPr="00F459B7">
                              <w:rPr>
                                <w:rFonts w:ascii="Times New Roman" w:eastAsia="Times New Roman" w:hAnsi="Times New Roman" w:cs="Times New Roman"/>
                                <w:sz w:val="20"/>
                                <w:szCs w:val="20"/>
                              </w:rPr>
                              <w:fldChar w:fldCharType="end"/>
                            </w:r>
                          </w:p>
                          <w:p w14:paraId="2D6953B8" w14:textId="77777777" w:rsidR="00E30380" w:rsidRPr="00F459B7" w:rsidRDefault="00E30380" w:rsidP="00616E6D">
                            <w:pPr>
                              <w:ind w:firstLine="720"/>
                              <w:rPr>
                                <w:rFonts w:asciiTheme="majorHAnsi" w:eastAsia="Times New Roman" w:hAnsiTheme="majorHAnsi" w:cs="Times New Roman"/>
                                <w:sz w:val="28"/>
                                <w:szCs w:val="28"/>
                              </w:rPr>
                            </w:pPr>
                            <w:r>
                              <w:rPr>
                                <w:rFonts w:asciiTheme="majorHAnsi" w:eastAsia="Times New Roman" w:hAnsiTheme="majorHAnsi" w:cs="Arial"/>
                                <w:color w:val="222222"/>
                                <w:sz w:val="28"/>
                                <w:szCs w:val="28"/>
                                <w:shd w:val="clear" w:color="auto" w:fill="FFFFFF"/>
                              </w:rPr>
                              <w:t xml:space="preserve">Meeting ID: </w:t>
                            </w:r>
                            <w:r w:rsidRPr="00F459B7">
                              <w:rPr>
                                <w:rFonts w:ascii="Arial" w:eastAsia="Times New Roman" w:hAnsi="Arial" w:cs="Arial"/>
                                <w:color w:val="222222"/>
                                <w:shd w:val="clear" w:color="auto" w:fill="FFFFFF"/>
                              </w:rPr>
                              <w:t>841 6286 7058</w:t>
                            </w:r>
                          </w:p>
                          <w:p w14:paraId="3CBD7304" w14:textId="77777777" w:rsidR="00E30380" w:rsidRDefault="00E30380" w:rsidP="00616E6D">
                            <w:pPr>
                              <w:ind w:firstLine="720"/>
                              <w:rPr>
                                <w:rFonts w:ascii="Arial" w:eastAsia="Times New Roman" w:hAnsi="Arial" w:cs="Arial"/>
                                <w:color w:val="222222"/>
                                <w:shd w:val="clear" w:color="auto" w:fill="FFFFFF"/>
                              </w:rPr>
                            </w:pPr>
                            <w:r>
                              <w:rPr>
                                <w:rFonts w:asciiTheme="majorHAnsi" w:eastAsia="Times New Roman" w:hAnsiTheme="majorHAnsi" w:cs="Arial"/>
                                <w:color w:val="222222"/>
                                <w:sz w:val="28"/>
                                <w:szCs w:val="28"/>
                                <w:shd w:val="clear" w:color="auto" w:fill="FFFFFF"/>
                              </w:rPr>
                              <w:t xml:space="preserve">Passcode: </w:t>
                            </w:r>
                            <w:r w:rsidRPr="00F459B7">
                              <w:rPr>
                                <w:rFonts w:ascii="Arial" w:eastAsia="Times New Roman" w:hAnsi="Arial" w:cs="Arial"/>
                                <w:color w:val="222222"/>
                                <w:shd w:val="clear" w:color="auto" w:fill="FFFFFF"/>
                              </w:rPr>
                              <w:t>152949</w:t>
                            </w:r>
                          </w:p>
                          <w:p w14:paraId="4AF22AA2" w14:textId="77777777" w:rsidR="00E30380" w:rsidRPr="00F459B7" w:rsidRDefault="00E30380" w:rsidP="00616E6D">
                            <w:pPr>
                              <w:ind w:firstLine="720"/>
                              <w:rPr>
                                <w:rFonts w:ascii="Arial" w:eastAsia="Times New Roman" w:hAnsi="Arial" w:cs="Arial"/>
                                <w:color w:val="222222"/>
                                <w:shd w:val="clear" w:color="auto" w:fill="FFFFFF"/>
                              </w:rPr>
                            </w:pPr>
                          </w:p>
                          <w:p w14:paraId="6160CD2F" w14:textId="394B0A01" w:rsidR="00E30380" w:rsidRDefault="00E30380" w:rsidP="00616E6D">
                            <w:pPr>
                              <w:jc w:val="center"/>
                            </w:pPr>
                            <w:r w:rsidRPr="00C97C04">
                              <w:rPr>
                                <w:rFonts w:asciiTheme="majorHAnsi" w:eastAsia="Times New Roman" w:hAnsiTheme="majorHAnsi" w:cs="Times New Roman"/>
                                <w:sz w:val="28"/>
                                <w:szCs w:val="28"/>
                              </w:rPr>
                              <w:t>Members of the Board, presenters, and members of public, may attend by electronic means, using Zoom (phone or video). Such members may fully participate in the proceedings as if physically present. The anchor location for purposes of the electronic meeting is the same as listed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0;margin-top:30.25pt;width:500pt;height:18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" fillcolor="white [3201]" strokecolor="#8064a2 [3207]" strokeweight="6pt">
                <v:textbox>
                  <w:txbxContent>
                    <w:p w14:paraId="46846CB2" w14:textId="77777777" w:rsidR="00E30380" w:rsidRPr="00F459B7" w:rsidRDefault="00E30380" w:rsidP="00616E6D">
                      <w:pPr>
                        <w:ind w:firstLine="720"/>
                        <w:rPr>
                          <w:rFonts w:ascii="Times New Roman" w:eastAsia="Times New Roman" w:hAnsi="Times New Roman" w:cs="Times New Roman"/>
                          <w:sz w:val="20"/>
                          <w:szCs w:val="20"/>
                        </w:rPr>
                      </w:pPr>
                      <w:r w:rsidRPr="007C66B7">
                        <w:rPr>
                          <w:rFonts w:asciiTheme="majorHAnsi" w:eastAsia="Times New Roman" w:hAnsiTheme="majorHAnsi" w:cs="Arial"/>
                          <w:color w:val="222222"/>
                          <w:sz w:val="28"/>
                          <w:szCs w:val="28"/>
                          <w:shd w:val="clear" w:color="auto" w:fill="FFFFFF"/>
                        </w:rPr>
                        <w:t>J</w:t>
                      </w:r>
                      <w:r>
                        <w:rPr>
                          <w:rFonts w:asciiTheme="majorHAnsi" w:eastAsia="Times New Roman" w:hAnsiTheme="majorHAnsi" w:cs="Arial"/>
                          <w:color w:val="222222"/>
                          <w:sz w:val="28"/>
                          <w:szCs w:val="28"/>
                          <w:shd w:val="clear" w:color="auto" w:fill="FFFFFF"/>
                        </w:rPr>
                        <w:t>oin Meeting via Zoom:</w:t>
                      </w:r>
                      <w:r w:rsidRPr="007C66B7">
                        <w:rPr>
                          <w:rFonts w:asciiTheme="majorHAnsi" w:eastAsia="Times New Roman" w:hAnsiTheme="majorHAnsi" w:cs="Arial"/>
                          <w:color w:val="222222"/>
                          <w:sz w:val="28"/>
                          <w:szCs w:val="28"/>
                        </w:rPr>
                        <w:br/>
                      </w:r>
                      <w:r w:rsidRPr="00F459B7">
                        <w:rPr>
                          <w:rFonts w:ascii="Times New Roman" w:eastAsia="Times New Roman" w:hAnsi="Times New Roman" w:cs="Times New Roman"/>
                          <w:sz w:val="20"/>
                          <w:szCs w:val="20"/>
                        </w:rPr>
                        <w:fldChar w:fldCharType="begin"/>
                      </w:r>
                      <w:r w:rsidRPr="00F459B7">
                        <w:rPr>
                          <w:rFonts w:ascii="Times New Roman" w:eastAsia="Times New Roman" w:hAnsi="Times New Roman" w:cs="Times New Roman"/>
                          <w:sz w:val="20"/>
                          <w:szCs w:val="20"/>
                        </w:rPr>
                        <w:instrText xml:space="preserve"> HYPERLINK "https://us06web.zoom.us/j/84162867058?pwd=R1JWYVlWM0lYOExVanhrc2lEMlZOUT09" \t "_blank" </w:instrText>
                      </w:r>
                      <w:r w:rsidRPr="00F459B7">
                        <w:rPr>
                          <w:rFonts w:ascii="Times New Roman" w:eastAsia="Times New Roman" w:hAnsi="Times New Roman" w:cs="Times New Roman"/>
                          <w:sz w:val="20"/>
                          <w:szCs w:val="20"/>
                        </w:rPr>
                        <w:fldChar w:fldCharType="separate"/>
                      </w:r>
                      <w:r w:rsidRPr="00F459B7">
                        <w:rPr>
                          <w:rFonts w:ascii="Arial" w:eastAsia="Times New Roman" w:hAnsi="Arial" w:cs="Arial"/>
                          <w:color w:val="1155CC"/>
                          <w:u w:val="single"/>
                          <w:shd w:val="clear" w:color="auto" w:fill="FFFFFF"/>
                        </w:rPr>
                        <w:t>https://us06web.zoom.us/j/84162867058?pwd=R1JWYVlWM0lYOExVanhrc2lEMlZOUT09</w:t>
                      </w:r>
                      <w:r w:rsidRPr="00F459B7">
                        <w:rPr>
                          <w:rFonts w:ascii="Times New Roman" w:eastAsia="Times New Roman" w:hAnsi="Times New Roman" w:cs="Times New Roman"/>
                          <w:sz w:val="20"/>
                          <w:szCs w:val="20"/>
                        </w:rPr>
                        <w:fldChar w:fldCharType="end"/>
                      </w:r>
                    </w:p>
                    <w:p w14:paraId="2D6953B8" w14:textId="77777777" w:rsidR="00E30380" w:rsidRPr="00F459B7" w:rsidRDefault="00E30380" w:rsidP="00616E6D">
                      <w:pPr>
                        <w:ind w:firstLine="720"/>
                        <w:rPr>
                          <w:rFonts w:asciiTheme="majorHAnsi" w:eastAsia="Times New Roman" w:hAnsiTheme="majorHAnsi" w:cs="Times New Roman"/>
                          <w:sz w:val="28"/>
                          <w:szCs w:val="28"/>
                        </w:rPr>
                      </w:pPr>
                      <w:r>
                        <w:rPr>
                          <w:rFonts w:asciiTheme="majorHAnsi" w:eastAsia="Times New Roman" w:hAnsiTheme="majorHAnsi" w:cs="Arial"/>
                          <w:color w:val="222222"/>
                          <w:sz w:val="28"/>
                          <w:szCs w:val="28"/>
                          <w:shd w:val="clear" w:color="auto" w:fill="FFFFFF"/>
                        </w:rPr>
                        <w:t xml:space="preserve">Meeting ID: </w:t>
                      </w:r>
                      <w:r w:rsidRPr="00F459B7">
                        <w:rPr>
                          <w:rFonts w:ascii="Arial" w:eastAsia="Times New Roman" w:hAnsi="Arial" w:cs="Arial"/>
                          <w:color w:val="222222"/>
                          <w:shd w:val="clear" w:color="auto" w:fill="FFFFFF"/>
                        </w:rPr>
                        <w:t>841 6286 7058</w:t>
                      </w:r>
                    </w:p>
                    <w:p w14:paraId="3CBD7304" w14:textId="77777777" w:rsidR="00E30380" w:rsidRDefault="00E30380" w:rsidP="00616E6D">
                      <w:pPr>
                        <w:ind w:firstLine="720"/>
                        <w:rPr>
                          <w:rFonts w:ascii="Arial" w:eastAsia="Times New Roman" w:hAnsi="Arial" w:cs="Arial"/>
                          <w:color w:val="222222"/>
                          <w:shd w:val="clear" w:color="auto" w:fill="FFFFFF"/>
                        </w:rPr>
                      </w:pPr>
                      <w:r>
                        <w:rPr>
                          <w:rFonts w:asciiTheme="majorHAnsi" w:eastAsia="Times New Roman" w:hAnsiTheme="majorHAnsi" w:cs="Arial"/>
                          <w:color w:val="222222"/>
                          <w:sz w:val="28"/>
                          <w:szCs w:val="28"/>
                          <w:shd w:val="clear" w:color="auto" w:fill="FFFFFF"/>
                        </w:rPr>
                        <w:t xml:space="preserve">Passcode: </w:t>
                      </w:r>
                      <w:r w:rsidRPr="00F459B7">
                        <w:rPr>
                          <w:rFonts w:ascii="Arial" w:eastAsia="Times New Roman" w:hAnsi="Arial" w:cs="Arial"/>
                          <w:color w:val="222222"/>
                          <w:shd w:val="clear" w:color="auto" w:fill="FFFFFF"/>
                        </w:rPr>
                        <w:t>152949</w:t>
                      </w:r>
                    </w:p>
                    <w:p w14:paraId="4AF22AA2" w14:textId="77777777" w:rsidR="00E30380" w:rsidRPr="00F459B7" w:rsidRDefault="00E30380" w:rsidP="00616E6D">
                      <w:pPr>
                        <w:ind w:firstLine="720"/>
                        <w:rPr>
                          <w:rFonts w:ascii="Arial" w:eastAsia="Times New Roman" w:hAnsi="Arial" w:cs="Arial"/>
                          <w:color w:val="222222"/>
                          <w:shd w:val="clear" w:color="auto" w:fill="FFFFFF"/>
                        </w:rPr>
                      </w:pPr>
                    </w:p>
                    <w:p w14:paraId="6160CD2F" w14:textId="394B0A01" w:rsidR="00E30380" w:rsidRDefault="00E30380" w:rsidP="00616E6D">
                      <w:pPr>
                        <w:jc w:val="center"/>
                      </w:pPr>
                      <w:r w:rsidRPr="00C97C04">
                        <w:rPr>
                          <w:rFonts w:asciiTheme="majorHAnsi" w:eastAsia="Times New Roman" w:hAnsiTheme="majorHAnsi" w:cs="Times New Roman"/>
                          <w:sz w:val="28"/>
                          <w:szCs w:val="28"/>
                        </w:rPr>
                        <w:t>Members of the Board, presenters, and members of public, may attend by electronic means, using Zoom (phone or video). Such members may fully participate in the proceedings as if physically present. The anchor location for purposes of the electronic meeting is the same as listed above.</w:t>
                      </w:r>
                    </w:p>
                  </w:txbxContent>
                </v:textbox>
                <w10:wrap type="through"/>
              </v:rect>
            </w:pict>
          </mc:Fallback>
        </mc:AlternateContent>
      </w:r>
    </w:p>
    <w:p w14:paraId="3FE46003" w14:textId="0CA48C78" w:rsidR="00AB61A3" w:rsidRPr="002001A7" w:rsidRDefault="00AB61A3" w:rsidP="00AB61A3">
      <w:pPr>
        <w:rPr>
          <w:rFonts w:asciiTheme="majorHAnsi" w:eastAsia="Times New Roman" w:hAnsiTheme="majorHAnsi" w:cs="Times New Roman"/>
          <w:sz w:val="28"/>
          <w:szCs w:val="28"/>
        </w:rPr>
      </w:pPr>
    </w:p>
    <w:p w14:paraId="37442A9B" w14:textId="77777777" w:rsidR="00AB61A3" w:rsidRDefault="00AB61A3" w:rsidP="00AB61A3">
      <w:pPr>
        <w:rPr>
          <w:rFonts w:asciiTheme="majorHAnsi" w:hAnsiTheme="majorHAnsi"/>
        </w:rPr>
      </w:pPr>
    </w:p>
    <w:p w14:paraId="5BA4E358" w14:textId="77777777" w:rsidR="00896639" w:rsidRDefault="00896639" w:rsidP="00AB61A3">
      <w:pPr>
        <w:rPr>
          <w:rFonts w:asciiTheme="majorHAnsi" w:hAnsiTheme="majorHAnsi"/>
        </w:rPr>
      </w:pPr>
    </w:p>
    <w:p w14:paraId="623C739E" w14:textId="77777777" w:rsidR="00E30380" w:rsidRDefault="00E30380" w:rsidP="00E30380">
      <w:pPr>
        <w:rPr>
          <w:rFonts w:asciiTheme="majorHAnsi" w:eastAsia="Times New Roman" w:hAnsiTheme="majorHAnsi" w:cs="Times New Roman"/>
          <w:sz w:val="28"/>
          <w:szCs w:val="28"/>
        </w:rPr>
      </w:pPr>
      <w:r w:rsidRPr="00C15BBE">
        <w:rPr>
          <w:rFonts w:asciiTheme="majorHAnsi" w:eastAsia="Times New Roman" w:hAnsiTheme="majorHAnsi" w:cs="Times New Roman"/>
          <w:sz w:val="28"/>
          <w:szCs w:val="28"/>
        </w:rPr>
        <w:t>NOTICE OF SPECIAL ACCOM</w:t>
      </w:r>
      <w:r>
        <w:rPr>
          <w:rFonts w:asciiTheme="majorHAnsi" w:eastAsia="Times New Roman" w:hAnsiTheme="majorHAnsi" w:cs="Times New Roman"/>
          <w:sz w:val="28"/>
          <w:szCs w:val="28"/>
        </w:rPr>
        <w:t>M</w:t>
      </w:r>
      <w:r w:rsidRPr="00C15BBE">
        <w:rPr>
          <w:rFonts w:asciiTheme="majorHAnsi" w:eastAsia="Times New Roman" w:hAnsiTheme="majorHAnsi" w:cs="Times New Roman"/>
          <w:sz w:val="28"/>
          <w:szCs w:val="28"/>
        </w:rPr>
        <w:t>ODATION DURING PUBLIC MEETINGS Individuals with questions, comments, or needing special accommodations pursuant to the Americans with Disabilities Act regarding this meeting may contac</w:t>
      </w:r>
      <w:r>
        <w:rPr>
          <w:rFonts w:asciiTheme="majorHAnsi" w:eastAsia="Times New Roman" w:hAnsiTheme="majorHAnsi" w:cs="Times New Roman"/>
          <w:sz w:val="28"/>
          <w:szCs w:val="28"/>
        </w:rPr>
        <w:t>t Virginia Richins at</w:t>
      </w:r>
    </w:p>
    <w:p w14:paraId="442C62D8" w14:textId="77777777" w:rsidR="00E30380" w:rsidRPr="00896639" w:rsidRDefault="00E30380" w:rsidP="00E30380">
      <w:pPr>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 (801) 791-8886.</w:t>
      </w:r>
    </w:p>
    <w:p w14:paraId="5FB28AFF" w14:textId="77777777" w:rsidR="00896639" w:rsidRDefault="00896639" w:rsidP="00AB61A3">
      <w:pPr>
        <w:rPr>
          <w:rFonts w:asciiTheme="majorHAnsi" w:hAnsiTheme="majorHAnsi"/>
        </w:rPr>
      </w:pPr>
    </w:p>
    <w:p w14:paraId="7FA87FEF" w14:textId="77777777" w:rsidR="003F7C1F" w:rsidRDefault="003F7C1F" w:rsidP="00AB61A3">
      <w:pPr>
        <w:rPr>
          <w:rFonts w:asciiTheme="majorHAnsi" w:hAnsiTheme="majorHAnsi"/>
        </w:rPr>
      </w:pPr>
    </w:p>
    <w:p w14:paraId="321CACF8" w14:textId="77777777" w:rsidR="00896639" w:rsidRDefault="00896639" w:rsidP="00896639">
      <w:pPr>
        <w:rPr>
          <w:rFonts w:asciiTheme="majorHAnsi" w:hAnsiTheme="majorHAnsi"/>
        </w:rPr>
      </w:pPr>
    </w:p>
    <w:p w14:paraId="382893EF" w14:textId="77777777" w:rsidR="00896639" w:rsidRDefault="00896639" w:rsidP="00896639">
      <w:pPr>
        <w:jc w:val="center"/>
        <w:rPr>
          <w:rFonts w:asciiTheme="majorHAnsi" w:eastAsia="Times New Roman" w:hAnsiTheme="majorHAnsi" w:cs="Times New Roman"/>
          <w:b/>
          <w:sz w:val="32"/>
          <w:szCs w:val="32"/>
        </w:rPr>
      </w:pPr>
      <w:r w:rsidRPr="0035520C">
        <w:rPr>
          <w:rFonts w:asciiTheme="majorHAnsi" w:eastAsia="Times New Roman" w:hAnsiTheme="majorHAnsi" w:cs="Times New Roman"/>
          <w:b/>
          <w:sz w:val="32"/>
          <w:szCs w:val="32"/>
        </w:rPr>
        <w:lastRenderedPageBreak/>
        <w:t>AGENDA</w:t>
      </w:r>
    </w:p>
    <w:p w14:paraId="07BFFB6A" w14:textId="77777777" w:rsidR="00896639" w:rsidRPr="0035520C" w:rsidRDefault="00896639" w:rsidP="00896639">
      <w:pPr>
        <w:jc w:val="center"/>
        <w:rPr>
          <w:rFonts w:asciiTheme="majorHAnsi" w:eastAsia="Times New Roman" w:hAnsiTheme="majorHAnsi" w:cs="Times New Roman"/>
          <w:b/>
          <w:sz w:val="32"/>
          <w:szCs w:val="32"/>
        </w:rPr>
      </w:pPr>
    </w:p>
    <w:p w14:paraId="6B1CBED6" w14:textId="77777777" w:rsidR="00896639" w:rsidRPr="000C4DD5" w:rsidRDefault="00896639" w:rsidP="00896639">
      <w:pPr>
        <w:pStyle w:val="ListParagraph"/>
        <w:numPr>
          <w:ilvl w:val="0"/>
          <w:numId w:val="1"/>
        </w:numPr>
        <w:rPr>
          <w:rFonts w:asciiTheme="majorHAnsi" w:eastAsia="Times New Roman" w:hAnsiTheme="majorHAnsi" w:cs="Times New Roman"/>
          <w:b/>
          <w:sz w:val="32"/>
          <w:szCs w:val="32"/>
        </w:rPr>
      </w:pPr>
      <w:r w:rsidRPr="000C4DD5">
        <w:rPr>
          <w:rFonts w:asciiTheme="majorHAnsi" w:eastAsia="Times New Roman" w:hAnsiTheme="majorHAnsi" w:cs="Times New Roman"/>
          <w:b/>
          <w:sz w:val="32"/>
          <w:szCs w:val="32"/>
        </w:rPr>
        <w:t xml:space="preserve">Call meeting to order </w:t>
      </w:r>
    </w:p>
    <w:p w14:paraId="48D213D3" w14:textId="77777777" w:rsidR="00896639" w:rsidRDefault="00896639" w:rsidP="00896639">
      <w:pPr>
        <w:rPr>
          <w:rFonts w:asciiTheme="majorHAnsi" w:eastAsia="Times New Roman" w:hAnsiTheme="majorHAnsi" w:cs="Times New Roman"/>
          <w:b/>
          <w:sz w:val="32"/>
          <w:szCs w:val="32"/>
        </w:rPr>
      </w:pPr>
    </w:p>
    <w:p w14:paraId="3E4F57B3" w14:textId="77777777" w:rsidR="00896639" w:rsidRDefault="00896639" w:rsidP="00896639">
      <w:pPr>
        <w:rPr>
          <w:rFonts w:asciiTheme="majorHAnsi" w:eastAsia="Times New Roman" w:hAnsiTheme="majorHAnsi" w:cs="Times New Roman"/>
          <w:b/>
        </w:rPr>
      </w:pPr>
      <w:r>
        <w:rPr>
          <w:rFonts w:asciiTheme="majorHAnsi" w:eastAsia="Times New Roman" w:hAnsiTheme="majorHAnsi" w:cs="Times New Roman"/>
          <w:b/>
          <w:sz w:val="32"/>
          <w:szCs w:val="32"/>
        </w:rPr>
        <w:t xml:space="preserve"> </w:t>
      </w:r>
      <w:r w:rsidRPr="000C4DD5">
        <w:rPr>
          <w:rFonts w:asciiTheme="majorHAnsi" w:eastAsia="Times New Roman" w:hAnsiTheme="majorHAnsi" w:cs="Times New Roman"/>
          <w:b/>
          <w:sz w:val="32"/>
          <w:szCs w:val="32"/>
        </w:rPr>
        <w:t xml:space="preserve">2. </w:t>
      </w:r>
      <w:r>
        <w:rPr>
          <w:rFonts w:asciiTheme="majorHAnsi" w:eastAsia="Times New Roman" w:hAnsiTheme="majorHAnsi" w:cs="Times New Roman"/>
          <w:b/>
          <w:sz w:val="32"/>
          <w:szCs w:val="32"/>
        </w:rPr>
        <w:t xml:space="preserve"> </w:t>
      </w:r>
      <w:r w:rsidRPr="000C4DD5">
        <w:rPr>
          <w:rFonts w:asciiTheme="majorHAnsi" w:eastAsia="Times New Roman" w:hAnsiTheme="majorHAnsi" w:cs="Times New Roman"/>
          <w:b/>
          <w:sz w:val="32"/>
          <w:szCs w:val="32"/>
        </w:rPr>
        <w:t>Roll Call</w:t>
      </w:r>
      <w:r w:rsidRPr="000C4DD5">
        <w:rPr>
          <w:rFonts w:asciiTheme="majorHAnsi" w:eastAsia="Times New Roman" w:hAnsiTheme="majorHAnsi" w:cs="Times New Roman"/>
          <w:b/>
        </w:rPr>
        <w:t xml:space="preserve"> </w:t>
      </w:r>
    </w:p>
    <w:p w14:paraId="04E443E6" w14:textId="77777777" w:rsidR="00896639" w:rsidRPr="00780BF0" w:rsidRDefault="00896639" w:rsidP="00896639">
      <w:pPr>
        <w:rPr>
          <w:rFonts w:asciiTheme="majorHAnsi" w:eastAsia="Times New Roman" w:hAnsiTheme="majorHAnsi" w:cs="Times New Roman"/>
          <w:b/>
        </w:rPr>
      </w:pPr>
    </w:p>
    <w:p w14:paraId="440D882D" w14:textId="75D8C844" w:rsidR="00896639" w:rsidRPr="000C4DD5" w:rsidRDefault="00896639" w:rsidP="00896639">
      <w:pPr>
        <w:rPr>
          <w:rFonts w:asciiTheme="majorHAnsi" w:eastAsia="Times New Roman" w:hAnsiTheme="majorHAnsi" w:cs="Times New Roman"/>
          <w:b/>
          <w:sz w:val="32"/>
          <w:szCs w:val="32"/>
        </w:rPr>
      </w:pPr>
      <w:r>
        <w:rPr>
          <w:rFonts w:asciiTheme="majorHAnsi" w:eastAsia="Times New Roman" w:hAnsiTheme="majorHAnsi" w:cs="Times New Roman"/>
          <w:b/>
          <w:sz w:val="32"/>
          <w:szCs w:val="32"/>
        </w:rPr>
        <w:t xml:space="preserve"> 3</w:t>
      </w:r>
      <w:r w:rsidRPr="000C4DD5">
        <w:rPr>
          <w:rFonts w:asciiTheme="majorHAnsi" w:eastAsia="Times New Roman" w:hAnsiTheme="majorHAnsi" w:cs="Times New Roman"/>
          <w:b/>
          <w:sz w:val="32"/>
          <w:szCs w:val="32"/>
        </w:rPr>
        <w:t xml:space="preserve">. </w:t>
      </w:r>
      <w:r w:rsidR="00E30380">
        <w:rPr>
          <w:rFonts w:asciiTheme="majorHAnsi" w:eastAsia="Times New Roman" w:hAnsiTheme="majorHAnsi" w:cs="Times New Roman"/>
          <w:b/>
          <w:sz w:val="32"/>
          <w:szCs w:val="32"/>
        </w:rPr>
        <w:t xml:space="preserve"> </w:t>
      </w:r>
      <w:bookmarkStart w:id="0" w:name="_GoBack"/>
      <w:bookmarkEnd w:id="0"/>
      <w:r w:rsidRPr="000C4DD5">
        <w:rPr>
          <w:rFonts w:asciiTheme="majorHAnsi" w:eastAsia="Times New Roman" w:hAnsiTheme="majorHAnsi" w:cs="Times New Roman"/>
          <w:b/>
          <w:sz w:val="32"/>
          <w:szCs w:val="32"/>
        </w:rPr>
        <w:t xml:space="preserve">Work Session </w:t>
      </w:r>
    </w:p>
    <w:p w14:paraId="08F13B38" w14:textId="77777777" w:rsidR="002A0099" w:rsidRDefault="00896639" w:rsidP="00896639">
      <w:pPr>
        <w:ind w:left="720"/>
        <w:rPr>
          <w:rFonts w:asciiTheme="majorHAnsi" w:eastAsia="Times New Roman" w:hAnsiTheme="majorHAnsi" w:cs="Arial"/>
          <w:color w:val="222222"/>
          <w:sz w:val="32"/>
          <w:szCs w:val="32"/>
        </w:rPr>
      </w:pPr>
      <w:r w:rsidRPr="0039776D">
        <w:rPr>
          <w:rFonts w:asciiTheme="majorHAnsi" w:eastAsia="Times New Roman" w:hAnsiTheme="majorHAnsi" w:cs="Times New Roman"/>
          <w:sz w:val="32"/>
          <w:szCs w:val="32"/>
        </w:rPr>
        <w:t>a.</w:t>
      </w:r>
      <w:r>
        <w:rPr>
          <w:rFonts w:ascii="Times New Roman" w:eastAsia="Times New Roman" w:hAnsi="Times New Roman" w:cs="Times New Roman"/>
          <w:sz w:val="32"/>
          <w:szCs w:val="32"/>
        </w:rPr>
        <w:t xml:space="preserve">  </w:t>
      </w:r>
      <w:r w:rsidRPr="009637D0">
        <w:rPr>
          <w:rFonts w:asciiTheme="majorHAnsi" w:eastAsia="Times New Roman" w:hAnsiTheme="majorHAnsi" w:cs="Arial"/>
          <w:color w:val="222222"/>
          <w:sz w:val="32"/>
          <w:szCs w:val="32"/>
        </w:rPr>
        <w:t>Update</w:t>
      </w:r>
      <w:r>
        <w:rPr>
          <w:rFonts w:asciiTheme="majorHAnsi" w:eastAsia="Times New Roman" w:hAnsiTheme="majorHAnsi" w:cs="Arial"/>
          <w:color w:val="222222"/>
          <w:sz w:val="32"/>
          <w:szCs w:val="32"/>
        </w:rPr>
        <w:t>/review</w:t>
      </w:r>
      <w:r w:rsidRPr="009637D0">
        <w:rPr>
          <w:rFonts w:asciiTheme="majorHAnsi" w:eastAsia="Times New Roman" w:hAnsiTheme="majorHAnsi" w:cs="Arial"/>
          <w:color w:val="222222"/>
          <w:sz w:val="32"/>
          <w:szCs w:val="32"/>
        </w:rPr>
        <w:t xml:space="preserve"> the status of NSRSSD Programs </w:t>
      </w:r>
    </w:p>
    <w:p w14:paraId="562DF3F9" w14:textId="349DD5D4" w:rsidR="00896639" w:rsidRPr="009637D0" w:rsidRDefault="002A0099" w:rsidP="00896639">
      <w:pPr>
        <w:ind w:left="720"/>
        <w:rPr>
          <w:rFonts w:asciiTheme="majorHAnsi" w:eastAsia="Times New Roman" w:hAnsiTheme="majorHAnsi" w:cs="Arial"/>
          <w:color w:val="222222"/>
          <w:sz w:val="32"/>
          <w:szCs w:val="32"/>
        </w:rPr>
      </w:pPr>
      <w:r>
        <w:rPr>
          <w:rFonts w:asciiTheme="majorHAnsi" w:eastAsia="Times New Roman" w:hAnsiTheme="majorHAnsi" w:cs="Times New Roman"/>
          <w:sz w:val="32"/>
          <w:szCs w:val="32"/>
        </w:rPr>
        <w:t xml:space="preserve">      </w:t>
      </w:r>
      <w:r w:rsidR="00896639" w:rsidRPr="009637D0">
        <w:rPr>
          <w:rFonts w:asciiTheme="majorHAnsi" w:eastAsia="Times New Roman" w:hAnsiTheme="majorHAnsi" w:cs="Arial"/>
          <w:color w:val="222222"/>
          <w:sz w:val="32"/>
          <w:szCs w:val="32"/>
        </w:rPr>
        <w:t>(Amanda Pace)</w:t>
      </w:r>
    </w:p>
    <w:p w14:paraId="3BF57831" w14:textId="77777777" w:rsidR="00896639" w:rsidRPr="00E30380" w:rsidRDefault="00896639" w:rsidP="00896639">
      <w:pPr>
        <w:pStyle w:val="ListParagraph"/>
        <w:numPr>
          <w:ilvl w:val="0"/>
          <w:numId w:val="2"/>
        </w:numPr>
        <w:rPr>
          <w:rFonts w:asciiTheme="majorHAnsi" w:eastAsia="Times New Roman" w:hAnsiTheme="majorHAnsi" w:cs="Arial"/>
          <w:color w:val="222222"/>
          <w:sz w:val="32"/>
          <w:szCs w:val="32"/>
        </w:rPr>
      </w:pPr>
      <w:r>
        <w:rPr>
          <w:rFonts w:asciiTheme="majorHAnsi" w:eastAsia="Times New Roman" w:hAnsiTheme="majorHAnsi" w:cs="Times New Roman"/>
          <w:sz w:val="32"/>
          <w:szCs w:val="32"/>
        </w:rPr>
        <w:t>Discussion/decisions about upcoming programs</w:t>
      </w:r>
    </w:p>
    <w:p w14:paraId="3D9B295B" w14:textId="048E4BB9" w:rsidR="00E30380" w:rsidRPr="00E30380" w:rsidRDefault="00E30380" w:rsidP="00E30380">
      <w:pPr>
        <w:pStyle w:val="ListParagraph"/>
        <w:numPr>
          <w:ilvl w:val="1"/>
          <w:numId w:val="2"/>
        </w:numPr>
        <w:rPr>
          <w:rFonts w:asciiTheme="majorHAnsi" w:eastAsia="Times New Roman" w:hAnsiTheme="majorHAnsi" w:cs="Arial"/>
          <w:color w:val="222222"/>
          <w:sz w:val="32"/>
          <w:szCs w:val="32"/>
        </w:rPr>
      </w:pPr>
      <w:r>
        <w:rPr>
          <w:rFonts w:asciiTheme="majorHAnsi" w:eastAsia="Times New Roman" w:hAnsiTheme="majorHAnsi" w:cs="Times New Roman"/>
          <w:sz w:val="32"/>
          <w:szCs w:val="32"/>
        </w:rPr>
        <w:t>Summer programs</w:t>
      </w:r>
    </w:p>
    <w:p w14:paraId="61FBAC81" w14:textId="42B584CD" w:rsidR="00E30380" w:rsidRPr="00A253F7" w:rsidRDefault="00E30380" w:rsidP="00E30380">
      <w:pPr>
        <w:pStyle w:val="ListParagraph"/>
        <w:numPr>
          <w:ilvl w:val="1"/>
          <w:numId w:val="2"/>
        </w:numPr>
        <w:rPr>
          <w:rFonts w:asciiTheme="majorHAnsi" w:eastAsia="Times New Roman" w:hAnsiTheme="majorHAnsi" w:cs="Arial"/>
          <w:color w:val="222222"/>
          <w:sz w:val="32"/>
          <w:szCs w:val="32"/>
        </w:rPr>
      </w:pPr>
      <w:r>
        <w:rPr>
          <w:rFonts w:asciiTheme="majorHAnsi" w:eastAsia="Times New Roman" w:hAnsiTheme="majorHAnsi" w:cs="Times New Roman"/>
          <w:sz w:val="32"/>
          <w:szCs w:val="32"/>
        </w:rPr>
        <w:t>One drive information</w:t>
      </w:r>
    </w:p>
    <w:p w14:paraId="0298F99B" w14:textId="0D8B2BA4" w:rsidR="00E30380" w:rsidRDefault="00896639" w:rsidP="00E30380">
      <w:pPr>
        <w:ind w:left="720"/>
        <w:rPr>
          <w:rFonts w:asciiTheme="majorHAnsi" w:eastAsia="Times New Roman" w:hAnsiTheme="majorHAnsi" w:cs="Arial"/>
          <w:color w:val="222222"/>
          <w:sz w:val="32"/>
          <w:szCs w:val="32"/>
        </w:rPr>
      </w:pPr>
      <w:r>
        <w:rPr>
          <w:rFonts w:ascii="Times New Roman" w:eastAsia="Times New Roman" w:hAnsi="Times New Roman" w:cs="Times New Roman"/>
          <w:sz w:val="32"/>
          <w:szCs w:val="32"/>
        </w:rPr>
        <w:t xml:space="preserve">b.  </w:t>
      </w:r>
      <w:r>
        <w:rPr>
          <w:rFonts w:asciiTheme="majorHAnsi" w:eastAsia="Times New Roman" w:hAnsiTheme="majorHAnsi" w:cs="Arial"/>
          <w:color w:val="222222"/>
          <w:sz w:val="32"/>
          <w:szCs w:val="32"/>
        </w:rPr>
        <w:t>Update/discussion of the construction timeline</w:t>
      </w:r>
      <w:r w:rsidR="00E30380">
        <w:rPr>
          <w:rFonts w:asciiTheme="majorHAnsi" w:eastAsia="Times New Roman" w:hAnsiTheme="majorHAnsi" w:cs="Arial"/>
          <w:color w:val="222222"/>
          <w:sz w:val="32"/>
          <w:szCs w:val="32"/>
        </w:rPr>
        <w:t xml:space="preserve">/costs </w:t>
      </w:r>
      <w:r>
        <w:rPr>
          <w:rFonts w:asciiTheme="majorHAnsi" w:eastAsia="Times New Roman" w:hAnsiTheme="majorHAnsi" w:cs="Arial"/>
          <w:color w:val="222222"/>
          <w:sz w:val="32"/>
          <w:szCs w:val="32"/>
        </w:rPr>
        <w:t>and</w:t>
      </w:r>
      <w:r w:rsidR="00910FDA">
        <w:rPr>
          <w:rFonts w:asciiTheme="majorHAnsi" w:eastAsia="Times New Roman" w:hAnsiTheme="majorHAnsi" w:cs="Arial"/>
          <w:color w:val="222222"/>
          <w:sz w:val="32"/>
          <w:szCs w:val="32"/>
        </w:rPr>
        <w:t xml:space="preserve"> </w:t>
      </w:r>
      <w:r>
        <w:rPr>
          <w:rFonts w:asciiTheme="majorHAnsi" w:eastAsia="Times New Roman" w:hAnsiTheme="majorHAnsi" w:cs="Arial"/>
          <w:color w:val="222222"/>
          <w:sz w:val="32"/>
          <w:szCs w:val="32"/>
        </w:rPr>
        <w:t>design</w:t>
      </w:r>
    </w:p>
    <w:p w14:paraId="4987B4B2" w14:textId="2F15FBEF" w:rsidR="00E30380" w:rsidRDefault="00E30380" w:rsidP="00E30380">
      <w:pPr>
        <w:ind w:left="720"/>
        <w:rPr>
          <w:rFonts w:asciiTheme="majorHAnsi" w:eastAsia="Times New Roman" w:hAnsiTheme="majorHAnsi" w:cs="Arial"/>
          <w:color w:val="222222"/>
          <w:sz w:val="32"/>
          <w:szCs w:val="32"/>
        </w:rPr>
      </w:pPr>
      <w:r>
        <w:rPr>
          <w:rFonts w:ascii="Times New Roman" w:eastAsia="Times New Roman" w:hAnsi="Times New Roman" w:cs="Times New Roman"/>
          <w:sz w:val="32"/>
          <w:szCs w:val="32"/>
        </w:rPr>
        <w:t xml:space="preserve">     </w:t>
      </w:r>
      <w:r w:rsidR="00896639">
        <w:rPr>
          <w:rFonts w:asciiTheme="majorHAnsi" w:eastAsia="Times New Roman" w:hAnsiTheme="majorHAnsi" w:cs="Arial"/>
          <w:color w:val="222222"/>
          <w:sz w:val="32"/>
          <w:szCs w:val="32"/>
        </w:rPr>
        <w:t>plans for the Beacon Hill Sports Complex</w:t>
      </w:r>
      <w:r>
        <w:rPr>
          <w:rFonts w:asciiTheme="majorHAnsi" w:eastAsia="Times New Roman" w:hAnsiTheme="majorHAnsi" w:cs="Arial"/>
          <w:color w:val="222222"/>
          <w:sz w:val="32"/>
          <w:szCs w:val="32"/>
        </w:rPr>
        <w:tab/>
      </w:r>
    </w:p>
    <w:p w14:paraId="638CA4BD" w14:textId="3C1BB646" w:rsidR="00896639" w:rsidRPr="00910FDA" w:rsidRDefault="00896639" w:rsidP="00910FDA">
      <w:pPr>
        <w:ind w:left="720"/>
        <w:rPr>
          <w:rFonts w:asciiTheme="majorHAnsi" w:eastAsia="Times New Roman" w:hAnsiTheme="majorHAnsi" w:cs="Times New Roman"/>
          <w:sz w:val="32"/>
          <w:szCs w:val="32"/>
        </w:rPr>
      </w:pPr>
      <w:r>
        <w:rPr>
          <w:rFonts w:asciiTheme="majorHAnsi" w:eastAsia="Times New Roman" w:hAnsiTheme="majorHAnsi" w:cs="Arial"/>
          <w:color w:val="222222"/>
          <w:sz w:val="32"/>
          <w:szCs w:val="32"/>
        </w:rPr>
        <w:t xml:space="preserve">c.   </w:t>
      </w:r>
      <w:r w:rsidRPr="002001A7">
        <w:rPr>
          <w:rFonts w:asciiTheme="majorHAnsi" w:eastAsia="Times New Roman" w:hAnsiTheme="majorHAnsi" w:cs="Times New Roman"/>
          <w:sz w:val="32"/>
          <w:szCs w:val="32"/>
        </w:rPr>
        <w:t>Update</w:t>
      </w:r>
      <w:r>
        <w:rPr>
          <w:rFonts w:asciiTheme="majorHAnsi" w:eastAsia="Times New Roman" w:hAnsiTheme="majorHAnsi" w:cs="Times New Roman"/>
          <w:sz w:val="32"/>
          <w:szCs w:val="32"/>
        </w:rPr>
        <w:t>/review</w:t>
      </w:r>
      <w:r w:rsidRPr="002001A7">
        <w:rPr>
          <w:rFonts w:asciiTheme="majorHAnsi" w:eastAsia="Times New Roman" w:hAnsiTheme="majorHAnsi" w:cs="Times New Roman"/>
          <w:sz w:val="32"/>
          <w:szCs w:val="32"/>
        </w:rPr>
        <w:t xml:space="preserve"> </w:t>
      </w:r>
      <w:r w:rsidR="00910FDA">
        <w:rPr>
          <w:rFonts w:asciiTheme="majorHAnsi" w:eastAsia="Times New Roman" w:hAnsiTheme="majorHAnsi" w:cs="Times New Roman"/>
          <w:sz w:val="32"/>
          <w:szCs w:val="32"/>
        </w:rPr>
        <w:t xml:space="preserve">of </w:t>
      </w:r>
      <w:r w:rsidRPr="002001A7">
        <w:rPr>
          <w:rFonts w:asciiTheme="majorHAnsi" w:eastAsia="Times New Roman" w:hAnsiTheme="majorHAnsi" w:cs="Times New Roman"/>
          <w:sz w:val="32"/>
          <w:szCs w:val="32"/>
        </w:rPr>
        <w:t xml:space="preserve">the status with </w:t>
      </w:r>
      <w:r>
        <w:rPr>
          <w:rFonts w:asciiTheme="majorHAnsi" w:eastAsia="Times New Roman" w:hAnsiTheme="majorHAnsi" w:cs="Times New Roman"/>
          <w:sz w:val="32"/>
          <w:szCs w:val="32"/>
        </w:rPr>
        <w:t>Business and Financial</w:t>
      </w:r>
      <w:r w:rsidR="00910FDA">
        <w:rPr>
          <w:rFonts w:asciiTheme="majorHAnsi" w:eastAsia="Times New Roman" w:hAnsiTheme="majorHAnsi" w:cs="Times New Roman"/>
          <w:sz w:val="32"/>
          <w:szCs w:val="32"/>
        </w:rPr>
        <w:t xml:space="preserve"> </w:t>
      </w:r>
      <w:r w:rsidRPr="002001A7">
        <w:rPr>
          <w:rFonts w:asciiTheme="majorHAnsi" w:eastAsia="Times New Roman" w:hAnsiTheme="majorHAnsi" w:cs="Times New Roman"/>
          <w:sz w:val="32"/>
          <w:szCs w:val="32"/>
        </w:rPr>
        <w:t>Committe</w:t>
      </w:r>
      <w:r>
        <w:rPr>
          <w:rFonts w:asciiTheme="majorHAnsi" w:eastAsia="Times New Roman" w:hAnsiTheme="majorHAnsi" w:cs="Times New Roman"/>
          <w:sz w:val="32"/>
          <w:szCs w:val="32"/>
        </w:rPr>
        <w:t>e</w:t>
      </w:r>
      <w:r w:rsidRPr="002001A7">
        <w:rPr>
          <w:rFonts w:asciiTheme="majorHAnsi" w:eastAsia="Times New Roman" w:hAnsiTheme="majorHAnsi" w:cs="Times New Roman"/>
          <w:sz w:val="32"/>
          <w:szCs w:val="32"/>
        </w:rPr>
        <w:t xml:space="preserve"> </w:t>
      </w:r>
    </w:p>
    <w:p w14:paraId="0FF2EC41" w14:textId="77777777" w:rsidR="00910FDA" w:rsidRDefault="00896639" w:rsidP="00910FDA">
      <w:pPr>
        <w:ind w:left="720"/>
        <w:rPr>
          <w:rFonts w:asciiTheme="majorHAnsi" w:eastAsia="Times New Roman" w:hAnsiTheme="majorHAnsi" w:cs="Arial"/>
          <w:color w:val="222222"/>
          <w:sz w:val="32"/>
          <w:szCs w:val="32"/>
        </w:rPr>
      </w:pPr>
      <w:r>
        <w:rPr>
          <w:rFonts w:asciiTheme="majorHAnsi" w:eastAsia="Times New Roman" w:hAnsiTheme="majorHAnsi" w:cs="Arial"/>
          <w:color w:val="222222"/>
          <w:sz w:val="32"/>
          <w:szCs w:val="32"/>
        </w:rPr>
        <w:t xml:space="preserve">d.  </w:t>
      </w:r>
      <w:r w:rsidRPr="002001A7">
        <w:rPr>
          <w:rFonts w:asciiTheme="majorHAnsi" w:eastAsia="Times New Roman" w:hAnsiTheme="majorHAnsi" w:cs="Times New Roman"/>
          <w:sz w:val="32"/>
          <w:szCs w:val="32"/>
        </w:rPr>
        <w:t>Update</w:t>
      </w:r>
      <w:r>
        <w:rPr>
          <w:rFonts w:asciiTheme="majorHAnsi" w:eastAsia="Times New Roman" w:hAnsiTheme="majorHAnsi" w:cs="Times New Roman"/>
          <w:sz w:val="32"/>
          <w:szCs w:val="32"/>
        </w:rPr>
        <w:t>/review</w:t>
      </w:r>
      <w:r w:rsidR="00910FDA">
        <w:rPr>
          <w:rFonts w:asciiTheme="majorHAnsi" w:eastAsia="Times New Roman" w:hAnsiTheme="majorHAnsi" w:cs="Times New Roman"/>
          <w:sz w:val="32"/>
          <w:szCs w:val="32"/>
        </w:rPr>
        <w:t xml:space="preserve"> of </w:t>
      </w:r>
      <w:r w:rsidRPr="002001A7">
        <w:rPr>
          <w:rFonts w:asciiTheme="majorHAnsi" w:eastAsia="Times New Roman" w:hAnsiTheme="majorHAnsi" w:cs="Times New Roman"/>
          <w:sz w:val="32"/>
          <w:szCs w:val="32"/>
        </w:rPr>
        <w:t xml:space="preserve">the status with </w:t>
      </w:r>
      <w:r>
        <w:rPr>
          <w:rFonts w:asciiTheme="majorHAnsi" w:eastAsia="Times New Roman" w:hAnsiTheme="majorHAnsi" w:cs="Times New Roman"/>
          <w:sz w:val="32"/>
          <w:szCs w:val="32"/>
        </w:rPr>
        <w:t>Policies and Procedures</w:t>
      </w:r>
    </w:p>
    <w:p w14:paraId="54ADB79F" w14:textId="276A3E2F" w:rsidR="00E30380" w:rsidRDefault="00910FDA" w:rsidP="00E30380">
      <w:pPr>
        <w:ind w:left="720"/>
        <w:rPr>
          <w:rFonts w:asciiTheme="majorHAnsi" w:eastAsia="Times New Roman" w:hAnsiTheme="majorHAnsi" w:cs="Times New Roman"/>
          <w:sz w:val="32"/>
          <w:szCs w:val="32"/>
        </w:rPr>
      </w:pPr>
      <w:r>
        <w:rPr>
          <w:rFonts w:asciiTheme="majorHAnsi" w:eastAsia="Times New Roman" w:hAnsiTheme="majorHAnsi" w:cs="Arial"/>
          <w:color w:val="222222"/>
          <w:sz w:val="32"/>
          <w:szCs w:val="32"/>
        </w:rPr>
        <w:t xml:space="preserve">      </w:t>
      </w:r>
      <w:r w:rsidR="00896639" w:rsidRPr="002001A7">
        <w:rPr>
          <w:rFonts w:asciiTheme="majorHAnsi" w:eastAsia="Times New Roman" w:hAnsiTheme="majorHAnsi" w:cs="Times New Roman"/>
          <w:sz w:val="32"/>
          <w:szCs w:val="32"/>
        </w:rPr>
        <w:t>Committee</w:t>
      </w:r>
    </w:p>
    <w:p w14:paraId="450E7375" w14:textId="05DE3D59" w:rsidR="00910FDA" w:rsidRDefault="00910FDA" w:rsidP="00910FDA">
      <w:pPr>
        <w:ind w:left="720"/>
        <w:rPr>
          <w:rFonts w:asciiTheme="majorHAnsi" w:eastAsia="Times New Roman" w:hAnsiTheme="majorHAnsi" w:cs="Times New Roman"/>
          <w:sz w:val="32"/>
          <w:szCs w:val="32"/>
        </w:rPr>
      </w:pPr>
      <w:r>
        <w:rPr>
          <w:rFonts w:asciiTheme="majorHAnsi" w:eastAsia="Times New Roman" w:hAnsiTheme="majorHAnsi" w:cs="Arial"/>
          <w:color w:val="222222"/>
          <w:sz w:val="32"/>
          <w:szCs w:val="32"/>
        </w:rPr>
        <w:t>e.</w:t>
      </w:r>
      <w:r>
        <w:rPr>
          <w:rFonts w:asciiTheme="majorHAnsi" w:eastAsia="Times New Roman" w:hAnsiTheme="majorHAnsi" w:cs="Times New Roman"/>
          <w:sz w:val="32"/>
          <w:szCs w:val="32"/>
        </w:rPr>
        <w:t xml:space="preserve">  Update/review of the progress for grant application </w:t>
      </w:r>
    </w:p>
    <w:p w14:paraId="5F2822A0" w14:textId="13AA2816" w:rsidR="00E30380" w:rsidRPr="00E30380" w:rsidRDefault="00E30380" w:rsidP="00E30380">
      <w:pPr>
        <w:pStyle w:val="ListParagraph"/>
        <w:numPr>
          <w:ilvl w:val="1"/>
          <w:numId w:val="2"/>
        </w:numPr>
        <w:rPr>
          <w:rFonts w:asciiTheme="majorHAnsi" w:eastAsia="Times New Roman" w:hAnsiTheme="majorHAnsi" w:cs="Times New Roman"/>
          <w:sz w:val="32"/>
          <w:szCs w:val="32"/>
        </w:rPr>
      </w:pPr>
      <w:r>
        <w:rPr>
          <w:rFonts w:asciiTheme="majorHAnsi" w:eastAsia="Times New Roman" w:hAnsiTheme="majorHAnsi" w:cs="Times New Roman"/>
          <w:sz w:val="32"/>
          <w:szCs w:val="32"/>
        </w:rPr>
        <w:t>Restaurant Tax Grant</w:t>
      </w:r>
    </w:p>
    <w:p w14:paraId="6B74FBB8" w14:textId="169A480A" w:rsidR="00910FDA" w:rsidRDefault="00E30380" w:rsidP="00910FDA">
      <w:pPr>
        <w:ind w:left="720"/>
        <w:rPr>
          <w:rFonts w:asciiTheme="majorHAnsi" w:eastAsia="Times New Roman" w:hAnsiTheme="majorHAnsi" w:cs="Arial"/>
          <w:color w:val="222222"/>
          <w:sz w:val="32"/>
          <w:szCs w:val="32"/>
        </w:rPr>
      </w:pPr>
      <w:r>
        <w:rPr>
          <w:rFonts w:asciiTheme="majorHAnsi" w:eastAsia="Times New Roman" w:hAnsiTheme="majorHAnsi" w:cs="Arial"/>
          <w:color w:val="222222"/>
          <w:sz w:val="32"/>
          <w:szCs w:val="32"/>
        </w:rPr>
        <w:t xml:space="preserve">f.   Discussion </w:t>
      </w:r>
      <w:r w:rsidR="00910FDA">
        <w:rPr>
          <w:rFonts w:asciiTheme="majorHAnsi" w:eastAsia="Times New Roman" w:hAnsiTheme="majorHAnsi" w:cs="Arial"/>
          <w:color w:val="222222"/>
          <w:sz w:val="32"/>
          <w:szCs w:val="32"/>
        </w:rPr>
        <w:t>Rail Trail</w:t>
      </w:r>
    </w:p>
    <w:p w14:paraId="37CA7004" w14:textId="6C380EC2" w:rsidR="00E30380" w:rsidRPr="00910FDA" w:rsidRDefault="00E30380" w:rsidP="00910FDA">
      <w:pPr>
        <w:ind w:left="720"/>
        <w:rPr>
          <w:rFonts w:asciiTheme="majorHAnsi" w:eastAsia="Times New Roman" w:hAnsiTheme="majorHAnsi" w:cs="Times New Roman"/>
          <w:sz w:val="32"/>
          <w:szCs w:val="32"/>
        </w:rPr>
      </w:pPr>
      <w:r>
        <w:rPr>
          <w:rFonts w:asciiTheme="majorHAnsi" w:eastAsia="Times New Roman" w:hAnsiTheme="majorHAnsi" w:cs="Arial"/>
          <w:color w:val="222222"/>
          <w:sz w:val="32"/>
          <w:szCs w:val="32"/>
        </w:rPr>
        <w:t>g.  Discussion of possible new board member</w:t>
      </w:r>
    </w:p>
    <w:p w14:paraId="2BB60BC7" w14:textId="77777777" w:rsidR="00A0500A" w:rsidRPr="00A0500A" w:rsidRDefault="00A0500A" w:rsidP="00A0500A">
      <w:pPr>
        <w:ind w:left="720"/>
        <w:rPr>
          <w:rFonts w:asciiTheme="majorHAnsi" w:eastAsia="Times New Roman" w:hAnsiTheme="majorHAnsi" w:cs="Arial"/>
          <w:color w:val="222222"/>
          <w:sz w:val="32"/>
          <w:szCs w:val="32"/>
        </w:rPr>
      </w:pPr>
    </w:p>
    <w:p w14:paraId="1AC9E6E1" w14:textId="77777777" w:rsidR="00896639" w:rsidRPr="000C4DD5" w:rsidRDefault="00896639" w:rsidP="00896639">
      <w:pPr>
        <w:rPr>
          <w:rFonts w:asciiTheme="majorHAnsi" w:eastAsia="Times New Roman" w:hAnsiTheme="majorHAnsi" w:cs="Arial"/>
          <w:b/>
          <w:color w:val="222222"/>
          <w:sz w:val="32"/>
          <w:szCs w:val="32"/>
        </w:rPr>
      </w:pPr>
      <w:r>
        <w:rPr>
          <w:rFonts w:asciiTheme="majorHAnsi" w:eastAsia="Times New Roman" w:hAnsiTheme="majorHAnsi" w:cs="Arial"/>
          <w:b/>
          <w:color w:val="222222"/>
          <w:sz w:val="32"/>
          <w:szCs w:val="32"/>
        </w:rPr>
        <w:t xml:space="preserve"> 4.  Consideration for</w:t>
      </w:r>
      <w:r w:rsidRPr="000C4DD5">
        <w:rPr>
          <w:rFonts w:asciiTheme="majorHAnsi" w:eastAsia="Times New Roman" w:hAnsiTheme="majorHAnsi" w:cs="Arial"/>
          <w:b/>
          <w:color w:val="222222"/>
          <w:sz w:val="32"/>
          <w:szCs w:val="32"/>
        </w:rPr>
        <w:t xml:space="preserve"> Approval</w:t>
      </w:r>
    </w:p>
    <w:p w14:paraId="4EAB11A4" w14:textId="2BB8F1B4" w:rsidR="00896639" w:rsidRDefault="00896639" w:rsidP="00896639">
      <w:pPr>
        <w:rPr>
          <w:rFonts w:asciiTheme="majorHAnsi" w:eastAsia="Times New Roman" w:hAnsiTheme="majorHAnsi" w:cs="Arial"/>
          <w:color w:val="222222"/>
          <w:sz w:val="32"/>
          <w:szCs w:val="32"/>
        </w:rPr>
      </w:pPr>
      <w:r>
        <w:rPr>
          <w:rFonts w:asciiTheme="majorHAnsi" w:eastAsia="Times New Roman" w:hAnsiTheme="majorHAnsi" w:cs="Arial"/>
          <w:color w:val="222222"/>
          <w:sz w:val="32"/>
          <w:szCs w:val="32"/>
        </w:rPr>
        <w:tab/>
        <w:t>a.  Review and possible approval of April 2023 financials</w:t>
      </w:r>
      <w:r>
        <w:rPr>
          <w:rFonts w:asciiTheme="majorHAnsi" w:eastAsia="Times New Roman" w:hAnsiTheme="majorHAnsi" w:cs="Arial"/>
          <w:color w:val="222222"/>
          <w:sz w:val="32"/>
          <w:szCs w:val="32"/>
        </w:rPr>
        <w:tab/>
      </w:r>
    </w:p>
    <w:p w14:paraId="2620F16F" w14:textId="0C81B4D7" w:rsidR="002A0099" w:rsidRDefault="00E30380" w:rsidP="00E30380">
      <w:pPr>
        <w:ind w:left="720"/>
        <w:rPr>
          <w:rFonts w:asciiTheme="majorHAnsi" w:eastAsia="Times New Roman" w:hAnsiTheme="majorHAnsi" w:cs="Arial"/>
          <w:color w:val="222222"/>
          <w:sz w:val="32"/>
          <w:szCs w:val="32"/>
        </w:rPr>
      </w:pPr>
      <w:r>
        <w:rPr>
          <w:rFonts w:asciiTheme="majorHAnsi" w:eastAsia="Times New Roman" w:hAnsiTheme="majorHAnsi" w:cs="Arial"/>
          <w:color w:val="222222"/>
          <w:sz w:val="32"/>
          <w:szCs w:val="32"/>
        </w:rPr>
        <w:t>b</w:t>
      </w:r>
      <w:r w:rsidR="002A0099">
        <w:rPr>
          <w:rFonts w:asciiTheme="majorHAnsi" w:eastAsia="Times New Roman" w:hAnsiTheme="majorHAnsi" w:cs="Arial"/>
          <w:color w:val="222222"/>
          <w:sz w:val="32"/>
          <w:szCs w:val="32"/>
        </w:rPr>
        <w:t xml:space="preserve">.  Discussion and possible motion for approval of board </w:t>
      </w:r>
    </w:p>
    <w:p w14:paraId="475403E2" w14:textId="533C8B02" w:rsidR="002A0099" w:rsidRDefault="003F7C1F" w:rsidP="00A0500A">
      <w:pPr>
        <w:ind w:left="720"/>
        <w:rPr>
          <w:rFonts w:asciiTheme="majorHAnsi" w:eastAsia="Times New Roman" w:hAnsiTheme="majorHAnsi" w:cs="Arial"/>
          <w:color w:val="222222"/>
          <w:sz w:val="32"/>
          <w:szCs w:val="32"/>
        </w:rPr>
      </w:pPr>
      <w:r>
        <w:rPr>
          <w:rFonts w:asciiTheme="majorHAnsi" w:eastAsia="Times New Roman" w:hAnsiTheme="majorHAnsi" w:cs="Arial"/>
          <w:color w:val="222222"/>
          <w:sz w:val="32"/>
          <w:szCs w:val="32"/>
        </w:rPr>
        <w:t xml:space="preserve">     members who </w:t>
      </w:r>
      <w:r w:rsidR="002A0099">
        <w:rPr>
          <w:rFonts w:asciiTheme="majorHAnsi" w:eastAsia="Times New Roman" w:hAnsiTheme="majorHAnsi" w:cs="Arial"/>
          <w:color w:val="222222"/>
          <w:sz w:val="32"/>
          <w:szCs w:val="32"/>
        </w:rPr>
        <w:t xml:space="preserve">be placed on signature card at </w:t>
      </w:r>
      <w:r w:rsidR="00E30380">
        <w:rPr>
          <w:rFonts w:asciiTheme="majorHAnsi" w:eastAsia="Times New Roman" w:hAnsiTheme="majorHAnsi" w:cs="Arial"/>
          <w:color w:val="222222"/>
          <w:sz w:val="32"/>
          <w:szCs w:val="32"/>
        </w:rPr>
        <w:t>Zion’s</w:t>
      </w:r>
      <w:r>
        <w:rPr>
          <w:rFonts w:asciiTheme="majorHAnsi" w:eastAsia="Times New Roman" w:hAnsiTheme="majorHAnsi" w:cs="Arial"/>
          <w:color w:val="222222"/>
          <w:sz w:val="32"/>
          <w:szCs w:val="32"/>
        </w:rPr>
        <w:t xml:space="preserve"> Bank</w:t>
      </w:r>
    </w:p>
    <w:p w14:paraId="21BA33C7" w14:textId="77777777" w:rsidR="00896639" w:rsidRDefault="00896639" w:rsidP="00896639">
      <w:pPr>
        <w:ind w:left="720"/>
        <w:rPr>
          <w:rFonts w:asciiTheme="majorHAnsi" w:eastAsia="Times New Roman" w:hAnsiTheme="majorHAnsi" w:cs="Arial"/>
          <w:color w:val="222222"/>
          <w:sz w:val="32"/>
          <w:szCs w:val="32"/>
        </w:rPr>
      </w:pPr>
    </w:p>
    <w:p w14:paraId="7AFBF9AD" w14:textId="3C1C804B" w:rsidR="00896639" w:rsidRDefault="00896639" w:rsidP="00896639">
      <w:pPr>
        <w:rPr>
          <w:rFonts w:asciiTheme="majorHAnsi" w:eastAsia="Times New Roman" w:hAnsiTheme="majorHAnsi" w:cs="Arial"/>
          <w:b/>
          <w:color w:val="222222"/>
          <w:sz w:val="32"/>
          <w:szCs w:val="32"/>
        </w:rPr>
      </w:pPr>
      <w:r w:rsidRPr="000F05BA">
        <w:rPr>
          <w:rFonts w:asciiTheme="majorHAnsi" w:eastAsia="Times New Roman" w:hAnsiTheme="majorHAnsi" w:cs="Arial"/>
          <w:b/>
          <w:color w:val="222222"/>
          <w:sz w:val="32"/>
          <w:szCs w:val="32"/>
        </w:rPr>
        <w:t>5.</w:t>
      </w:r>
      <w:r>
        <w:rPr>
          <w:rFonts w:asciiTheme="majorHAnsi" w:eastAsia="Times New Roman" w:hAnsiTheme="majorHAnsi" w:cs="Arial"/>
          <w:color w:val="222222"/>
          <w:sz w:val="32"/>
          <w:szCs w:val="32"/>
        </w:rPr>
        <w:t xml:space="preserve">  </w:t>
      </w:r>
      <w:r w:rsidRPr="000C4DD5">
        <w:rPr>
          <w:rFonts w:asciiTheme="majorHAnsi" w:eastAsia="Times New Roman" w:hAnsiTheme="majorHAnsi" w:cs="Arial"/>
          <w:b/>
          <w:color w:val="222222"/>
          <w:sz w:val="32"/>
          <w:szCs w:val="32"/>
        </w:rPr>
        <w:t>Co</w:t>
      </w:r>
      <w:r>
        <w:rPr>
          <w:rFonts w:asciiTheme="majorHAnsi" w:eastAsia="Times New Roman" w:hAnsiTheme="majorHAnsi" w:cs="Arial"/>
          <w:b/>
          <w:color w:val="222222"/>
          <w:sz w:val="32"/>
          <w:szCs w:val="32"/>
        </w:rPr>
        <w:t xml:space="preserve">nsideration of possible agenda items for June 12, </w:t>
      </w:r>
      <w:r w:rsidRPr="000C4DD5">
        <w:rPr>
          <w:rFonts w:asciiTheme="majorHAnsi" w:eastAsia="Times New Roman" w:hAnsiTheme="majorHAnsi" w:cs="Arial"/>
          <w:b/>
          <w:color w:val="222222"/>
          <w:sz w:val="32"/>
          <w:szCs w:val="32"/>
        </w:rPr>
        <w:t>2023</w:t>
      </w:r>
    </w:p>
    <w:p w14:paraId="7F6127E4" w14:textId="1E2BD18A" w:rsidR="00896639" w:rsidRDefault="00896639" w:rsidP="00896639">
      <w:pPr>
        <w:rPr>
          <w:rFonts w:asciiTheme="majorHAnsi" w:eastAsia="Times New Roman" w:hAnsiTheme="majorHAnsi" w:cs="Arial"/>
          <w:b/>
          <w:color w:val="222222"/>
          <w:sz w:val="32"/>
          <w:szCs w:val="32"/>
        </w:rPr>
      </w:pPr>
      <w:r>
        <w:rPr>
          <w:rFonts w:asciiTheme="majorHAnsi" w:eastAsia="Times New Roman" w:hAnsiTheme="majorHAnsi" w:cs="Arial"/>
          <w:b/>
          <w:color w:val="222222"/>
          <w:sz w:val="32"/>
          <w:szCs w:val="32"/>
        </w:rPr>
        <w:t xml:space="preserve">      meeting</w:t>
      </w:r>
    </w:p>
    <w:p w14:paraId="4D44446C" w14:textId="77777777" w:rsidR="00896639" w:rsidRDefault="00896639" w:rsidP="00896639">
      <w:pPr>
        <w:rPr>
          <w:rFonts w:asciiTheme="majorHAnsi" w:eastAsia="Times New Roman" w:hAnsiTheme="majorHAnsi" w:cs="Arial"/>
          <w:b/>
          <w:color w:val="222222"/>
          <w:sz w:val="32"/>
          <w:szCs w:val="32"/>
        </w:rPr>
      </w:pPr>
    </w:p>
    <w:p w14:paraId="4F01C0F8" w14:textId="77777777" w:rsidR="00896639" w:rsidRDefault="00896639" w:rsidP="00896639">
      <w:pPr>
        <w:rPr>
          <w:rFonts w:asciiTheme="majorHAnsi" w:eastAsia="Times New Roman" w:hAnsiTheme="majorHAnsi" w:cs="Arial"/>
          <w:b/>
          <w:color w:val="222222"/>
          <w:sz w:val="32"/>
          <w:szCs w:val="32"/>
        </w:rPr>
      </w:pPr>
      <w:r>
        <w:rPr>
          <w:rFonts w:asciiTheme="majorHAnsi" w:eastAsia="Times New Roman" w:hAnsiTheme="majorHAnsi" w:cs="Arial"/>
          <w:b/>
          <w:color w:val="222222"/>
          <w:sz w:val="32"/>
          <w:szCs w:val="32"/>
        </w:rPr>
        <w:t xml:space="preserve"> 6.  Board Comments</w:t>
      </w:r>
    </w:p>
    <w:p w14:paraId="1154CCDA" w14:textId="77777777" w:rsidR="00896639" w:rsidRDefault="00896639" w:rsidP="00896639">
      <w:pPr>
        <w:rPr>
          <w:rFonts w:asciiTheme="majorHAnsi" w:eastAsia="Times New Roman" w:hAnsiTheme="majorHAnsi" w:cs="Arial"/>
          <w:b/>
          <w:color w:val="222222"/>
          <w:sz w:val="32"/>
          <w:szCs w:val="32"/>
        </w:rPr>
      </w:pPr>
    </w:p>
    <w:p w14:paraId="7D438A1A" w14:textId="77777777" w:rsidR="00896639" w:rsidRDefault="00896639" w:rsidP="00896639">
      <w:pPr>
        <w:rPr>
          <w:rFonts w:asciiTheme="majorHAnsi" w:eastAsia="Times New Roman" w:hAnsiTheme="majorHAnsi" w:cs="Arial"/>
          <w:b/>
          <w:color w:val="222222"/>
          <w:sz w:val="32"/>
          <w:szCs w:val="32"/>
        </w:rPr>
      </w:pPr>
      <w:r>
        <w:rPr>
          <w:rFonts w:asciiTheme="majorHAnsi" w:eastAsia="Times New Roman" w:hAnsiTheme="majorHAnsi" w:cs="Arial"/>
          <w:b/>
          <w:color w:val="222222"/>
          <w:sz w:val="32"/>
          <w:szCs w:val="32"/>
        </w:rPr>
        <w:t xml:space="preserve"> 7.  Adjourn</w:t>
      </w:r>
    </w:p>
    <w:p w14:paraId="23160F84" w14:textId="77777777" w:rsidR="00896639" w:rsidRDefault="00896639" w:rsidP="00896639">
      <w:pPr>
        <w:rPr>
          <w:rFonts w:ascii="Times New Roman" w:eastAsia="Times New Roman" w:hAnsi="Times New Roman" w:cs="Times New Roman"/>
          <w:sz w:val="32"/>
          <w:szCs w:val="32"/>
        </w:rPr>
      </w:pPr>
    </w:p>
    <w:sectPr w:rsidR="00896639" w:rsidSect="003F7C1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00FF"/>
    <w:multiLevelType w:val="hybridMultilevel"/>
    <w:tmpl w:val="51664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526264"/>
    <w:multiLevelType w:val="hybridMultilevel"/>
    <w:tmpl w:val="2624A016"/>
    <w:lvl w:ilvl="0" w:tplc="F5E63AE8">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05"/>
    <w:rsid w:val="0028023F"/>
    <w:rsid w:val="002A0099"/>
    <w:rsid w:val="002B4D8F"/>
    <w:rsid w:val="003F7C1F"/>
    <w:rsid w:val="00616E6D"/>
    <w:rsid w:val="007D6105"/>
    <w:rsid w:val="00896639"/>
    <w:rsid w:val="00910FDA"/>
    <w:rsid w:val="00A0500A"/>
    <w:rsid w:val="00AB61A3"/>
    <w:rsid w:val="00E3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8383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1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105"/>
    <w:rPr>
      <w:rFonts w:ascii="Lucida Grande" w:hAnsi="Lucida Grande" w:cs="Lucida Grande"/>
      <w:sz w:val="18"/>
      <w:szCs w:val="18"/>
    </w:rPr>
  </w:style>
  <w:style w:type="paragraph" w:styleId="ListParagraph">
    <w:name w:val="List Paragraph"/>
    <w:basedOn w:val="Normal"/>
    <w:uiPriority w:val="34"/>
    <w:qFormat/>
    <w:rsid w:val="008966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1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105"/>
    <w:rPr>
      <w:rFonts w:ascii="Lucida Grande" w:hAnsi="Lucida Grande" w:cs="Lucida Grande"/>
      <w:sz w:val="18"/>
      <w:szCs w:val="18"/>
    </w:rPr>
  </w:style>
  <w:style w:type="paragraph" w:styleId="ListParagraph">
    <w:name w:val="List Paragraph"/>
    <w:basedOn w:val="Normal"/>
    <w:uiPriority w:val="34"/>
    <w:qFormat/>
    <w:rsid w:val="008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253</Words>
  <Characters>1443</Characters>
  <Application>Microsoft Macintosh Word</Application>
  <DocSecurity>0</DocSecurity>
  <Lines>12</Lines>
  <Paragraphs>3</Paragraphs>
  <ScaleCrop>false</ScaleCrop>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6</cp:revision>
  <dcterms:created xsi:type="dcterms:W3CDTF">2023-05-05T02:40:00Z</dcterms:created>
  <dcterms:modified xsi:type="dcterms:W3CDTF">2023-05-06T16:57:00Z</dcterms:modified>
</cp:coreProperties>
</file>