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2D422F5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2233E928"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B71E0E">
        <w:rPr>
          <w:rFonts w:ascii="Times New Roman" w:eastAsia="Times New Roman" w:hAnsi="Times New Roman" w:cs="Times New Roman"/>
          <w:sz w:val="24"/>
          <w:szCs w:val="24"/>
        </w:rPr>
        <w:t xml:space="preserve"> </w:t>
      </w:r>
      <w:r w:rsidR="003959BC">
        <w:rPr>
          <w:rFonts w:ascii="Times New Roman" w:eastAsia="Times New Roman" w:hAnsi="Times New Roman" w:cs="Times New Roman"/>
          <w:sz w:val="24"/>
          <w:szCs w:val="24"/>
        </w:rPr>
        <w:t>April 11,</w:t>
      </w:r>
      <w:r w:rsidR="00B71E0E">
        <w:rPr>
          <w:rFonts w:ascii="Times New Roman" w:eastAsia="Times New Roman" w:hAnsi="Times New Roman" w:cs="Times New Roman"/>
          <w:sz w:val="24"/>
          <w:szCs w:val="24"/>
        </w:rPr>
        <w:t xml:space="preserve"> 2023</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6B595E">
        <w:rPr>
          <w:rFonts w:ascii="Times New Roman" w:eastAsia="Times New Roman" w:hAnsi="Times New Roman" w:cs="Times New Roman"/>
          <w:sz w:val="24"/>
          <w:szCs w:val="24"/>
        </w:rPr>
        <w:t>1:00 am</w:t>
      </w:r>
    </w:p>
    <w:p w14:paraId="1A7242FD" w14:textId="0C095625" w:rsidR="0035602B" w:rsidRDefault="00116901">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w:t>
      </w:r>
      <w:r w:rsidR="004F547C">
        <w:rPr>
          <w:rFonts w:ascii="Times New Roman" w:eastAsia="Times New Roman" w:hAnsi="Times New Roman" w:cs="Times New Roman"/>
          <w:sz w:val="24"/>
          <w:szCs w:val="24"/>
        </w:rPr>
        <w:t>1</w:t>
      </w:r>
      <w:r w:rsidR="00AD4577">
        <w:rPr>
          <w:rFonts w:ascii="Times New Roman" w:eastAsia="Times New Roman" w:hAnsi="Times New Roman" w:cs="Times New Roman"/>
          <w:sz w:val="24"/>
          <w:szCs w:val="24"/>
        </w:rPr>
        <w:t>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DFA9106"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1F66CC"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1F66CC"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508B91BE"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15630B41" w14:textId="77777777" w:rsidR="007E0E33" w:rsidRDefault="007E0E33">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01CCB84E"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sidR="005D2B2E">
        <w:rPr>
          <w:rFonts w:ascii="Times New Roman" w:eastAsia="Times New Roman" w:hAnsi="Times New Roman" w:cs="Times New Roman"/>
          <w:color w:val="222222"/>
          <w:sz w:val="24"/>
          <w:szCs w:val="24"/>
        </w:rPr>
        <w:t xml:space="preserve">   PROCEDURAL</w:t>
      </w:r>
    </w:p>
    <w:p w14:paraId="66BDE1B8" w14:textId="2EBC702B" w:rsidR="002D2E7D" w:rsidRDefault="005D2B2E"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Rep. </w:t>
      </w:r>
      <w:r w:rsidR="009201D9">
        <w:rPr>
          <w:rFonts w:ascii="Times New Roman" w:eastAsia="Times New Roman" w:hAnsi="Times New Roman" w:cs="Times New Roman"/>
          <w:color w:val="222222"/>
          <w:sz w:val="24"/>
          <w:szCs w:val="24"/>
        </w:rPr>
        <w:t>Jordan Teuscher</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15756846"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PROCEDURAL</w:t>
      </w:r>
    </w:p>
    <w:p w14:paraId="3F448CBB" w14:textId="77777777" w:rsidR="009201D9"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 have an opportunity to share comments relevant</w:t>
      </w:r>
    </w:p>
    <w:p w14:paraId="23F462DF" w14:textId="4087052E" w:rsidR="003813F6"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to The Point, following the procedures set forth below.</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461DD2BF"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3959BC">
        <w:rPr>
          <w:rFonts w:ascii="Times New Roman" w:eastAsia="Times New Roman" w:hAnsi="Times New Roman" w:cs="Times New Roman"/>
          <w:color w:val="222222"/>
          <w:sz w:val="24"/>
          <w:szCs w:val="24"/>
        </w:rPr>
        <w:t xml:space="preserve">March 14, 2023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6065C9">
        <w:rPr>
          <w:rFonts w:ascii="Times New Roman" w:eastAsia="Times New Roman" w:hAnsi="Times New Roman" w:cs="Times New Roman"/>
          <w:color w:val="222222"/>
          <w:sz w:val="24"/>
          <w:szCs w:val="24"/>
        </w:rPr>
        <w:tab/>
      </w:r>
      <w:r w:rsidR="00130C28">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2A1ED5">
        <w:rPr>
          <w:rFonts w:ascii="Times New Roman" w:eastAsia="Times New Roman" w:hAnsi="Times New Roman" w:cs="Times New Roman"/>
          <w:color w:val="222222"/>
          <w:sz w:val="24"/>
          <w:szCs w:val="24"/>
        </w:rPr>
        <w:t xml:space="preserve">  </w:t>
      </w:r>
      <w:r w:rsidR="00F26D58">
        <w:rPr>
          <w:rFonts w:ascii="Times New Roman" w:eastAsia="Times New Roman" w:hAnsi="Times New Roman" w:cs="Times New Roman"/>
          <w:color w:val="222222"/>
          <w:sz w:val="24"/>
          <w:szCs w:val="24"/>
        </w:rPr>
        <w:t xml:space="preserve"> </w:t>
      </w:r>
      <w:r w:rsidR="002A1ED5">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66F7D95B" w14:textId="6A4BDA3C" w:rsidR="003813F6"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w:t>
      </w:r>
      <w:r w:rsidR="002968FB">
        <w:rPr>
          <w:rFonts w:ascii="Times New Roman" w:eastAsia="Times New Roman" w:hAnsi="Times New Roman" w:cs="Times New Roman"/>
          <w:i/>
          <w:color w:val="222222"/>
          <w:sz w:val="24"/>
          <w:szCs w:val="24"/>
        </w:rPr>
        <w:t xml:space="preserve"> the</w:t>
      </w:r>
      <w:r w:rsidR="00E7099A">
        <w:rPr>
          <w:rFonts w:ascii="Times New Roman" w:eastAsia="Times New Roman" w:hAnsi="Times New Roman" w:cs="Times New Roman"/>
          <w:i/>
          <w:color w:val="222222"/>
          <w:sz w:val="24"/>
          <w:szCs w:val="24"/>
        </w:rPr>
        <w:t xml:space="preserve"> minutes of the</w:t>
      </w:r>
      <w:r w:rsidR="009201D9">
        <w:rPr>
          <w:rFonts w:ascii="Times New Roman" w:eastAsia="Times New Roman" w:hAnsi="Times New Roman" w:cs="Times New Roman"/>
          <w:i/>
          <w:color w:val="222222"/>
          <w:sz w:val="24"/>
          <w:szCs w:val="24"/>
        </w:rPr>
        <w:t xml:space="preserve"> </w:t>
      </w:r>
      <w:r w:rsidR="003959BC">
        <w:rPr>
          <w:rFonts w:ascii="Times New Roman" w:eastAsia="Times New Roman" w:hAnsi="Times New Roman" w:cs="Times New Roman"/>
          <w:i/>
          <w:color w:val="222222"/>
          <w:sz w:val="24"/>
          <w:szCs w:val="24"/>
        </w:rPr>
        <w:t>March</w:t>
      </w:r>
      <w:r w:rsidR="009201D9">
        <w:rPr>
          <w:rFonts w:ascii="Times New Roman" w:eastAsia="Times New Roman" w:hAnsi="Times New Roman" w:cs="Times New Roman"/>
          <w:i/>
          <w:color w:val="222222"/>
          <w:sz w:val="24"/>
          <w:szCs w:val="24"/>
        </w:rPr>
        <w:t xml:space="preserve"> board</w:t>
      </w:r>
    </w:p>
    <w:p w14:paraId="1F2B7BDD" w14:textId="7C85C8A7" w:rsidR="00196CF0" w:rsidRDefault="009201D9"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meeting.</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1A103C36" w14:textId="4BC04DF9" w:rsidR="0004383F" w:rsidRPr="0004383F" w:rsidRDefault="001F66CC"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Construction Storage</w:t>
      </w:r>
      <w:r w:rsidR="003959BC">
        <w:rPr>
          <w:rFonts w:ascii="Times New Roman" w:eastAsia="Times New Roman" w:hAnsi="Times New Roman" w:cs="Times New Roman"/>
          <w:color w:val="222222"/>
          <w:sz w:val="24"/>
          <w:szCs w:val="24"/>
          <w:lang w:val="en-US"/>
        </w:rPr>
        <w:t xml:space="preserve"> Space at The Point</w:t>
      </w:r>
      <w:r w:rsidR="00B167D4">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 xml:space="preserve">    </w:t>
      </w:r>
      <w:r w:rsidR="00331B04">
        <w:rPr>
          <w:rFonts w:ascii="Times New Roman" w:eastAsia="Times New Roman" w:hAnsi="Times New Roman" w:cs="Times New Roman"/>
          <w:color w:val="222222"/>
          <w:sz w:val="24"/>
          <w:szCs w:val="24"/>
          <w:lang w:val="en-US"/>
        </w:rPr>
        <w:t xml:space="preserve">   </w:t>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9201D9">
        <w:rPr>
          <w:rFonts w:ascii="Times New Roman" w:eastAsia="Times New Roman" w:hAnsi="Times New Roman" w:cs="Times New Roman"/>
          <w:color w:val="222222"/>
          <w:sz w:val="24"/>
          <w:szCs w:val="24"/>
          <w:lang w:val="en-US"/>
        </w:rPr>
        <w:t xml:space="preserve">           </w:t>
      </w:r>
      <w:r w:rsidR="003959BC">
        <w:rPr>
          <w:rFonts w:ascii="Times New Roman" w:eastAsia="Times New Roman" w:hAnsi="Times New Roman" w:cs="Times New Roman"/>
          <w:color w:val="222222"/>
          <w:sz w:val="24"/>
          <w:szCs w:val="24"/>
          <w:lang w:val="en-US"/>
        </w:rPr>
        <w:tab/>
      </w:r>
      <w:r w:rsidR="003959BC">
        <w:rPr>
          <w:rFonts w:ascii="Times New Roman" w:eastAsia="Times New Roman" w:hAnsi="Times New Roman" w:cs="Times New Roman"/>
          <w:color w:val="222222"/>
          <w:sz w:val="24"/>
          <w:szCs w:val="24"/>
          <w:lang w:val="en-US"/>
        </w:rPr>
        <w:tab/>
        <w:t xml:space="preserve">     ACTION</w:t>
      </w:r>
    </w:p>
    <w:p w14:paraId="5372C411" w14:textId="04B683D9" w:rsidR="006065C9" w:rsidRDefault="003959BC"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Mike Ambre, DFCM</w:t>
      </w:r>
    </w:p>
    <w:p w14:paraId="02AC9ED1" w14:textId="4F0A66A0" w:rsidR="003813F6" w:rsidRDefault="005171A5" w:rsidP="003959BC">
      <w:pPr>
        <w:shd w:val="clear" w:color="auto" w:fill="FFFFFF"/>
        <w:spacing w:line="240" w:lineRule="auto"/>
        <w:ind w:firstLine="3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b/>
      </w:r>
      <w:r w:rsidR="003959BC">
        <w:rPr>
          <w:rFonts w:ascii="Times New Roman" w:eastAsia="Times New Roman" w:hAnsi="Times New Roman" w:cs="Times New Roman"/>
          <w:i/>
          <w:color w:val="222222"/>
          <w:sz w:val="24"/>
          <w:szCs w:val="24"/>
          <w:lang w:val="en-US"/>
        </w:rPr>
        <w:t>The board will consider requests to allow temporary use of portions of The</w:t>
      </w:r>
    </w:p>
    <w:p w14:paraId="5D0FE975" w14:textId="02495B5A" w:rsidR="003959BC" w:rsidRDefault="003959BC" w:rsidP="003959BC">
      <w:pPr>
        <w:shd w:val="clear" w:color="auto" w:fill="FFFFFF"/>
        <w:spacing w:line="240" w:lineRule="auto"/>
        <w:ind w:firstLine="3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b/>
        <w:t>Point of the Mountain State Land for third-party offsite construction storage</w:t>
      </w:r>
    </w:p>
    <w:p w14:paraId="1B6465D5" w14:textId="75A36462" w:rsidR="00F26D58" w:rsidRDefault="00F26D58" w:rsidP="002968FB">
      <w:pPr>
        <w:shd w:val="clear" w:color="auto" w:fill="FFFFFF"/>
        <w:spacing w:line="240" w:lineRule="auto"/>
        <w:ind w:firstLine="360"/>
        <w:rPr>
          <w:rFonts w:ascii="Times New Roman" w:eastAsia="Times New Roman" w:hAnsi="Times New Roman" w:cs="Times New Roman"/>
          <w:i/>
          <w:color w:val="222222"/>
          <w:sz w:val="24"/>
          <w:szCs w:val="24"/>
          <w:lang w:val="en-US"/>
        </w:rPr>
      </w:pPr>
    </w:p>
    <w:p w14:paraId="44F5C285" w14:textId="07A466EE" w:rsidR="00D027FD" w:rsidRPr="0004383F" w:rsidRDefault="003959BC"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Report on Innovation District Progress</w:t>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231821">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 xml:space="preserve">   </w:t>
      </w:r>
      <w:r w:rsidR="00F26D58">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 xml:space="preserve">          INFORMATIONAL</w:t>
      </w:r>
    </w:p>
    <w:p w14:paraId="233450C5" w14:textId="10B41279" w:rsidR="00D027FD" w:rsidRDefault="003959BC" w:rsidP="00D027F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Rep. Jefferson Moss</w:t>
      </w:r>
    </w:p>
    <w:p w14:paraId="0B7C2467" w14:textId="2B7C1476" w:rsidR="003959BC" w:rsidRDefault="003959BC"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The Utah System of Higher Education will report on progress in</w:t>
      </w:r>
    </w:p>
    <w:p w14:paraId="5B16098C" w14:textId="7C0F9C15" w:rsidR="00231821" w:rsidRPr="001F66CC" w:rsidRDefault="003959BC" w:rsidP="001F66CC">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planning the Innovation District at The Point</w:t>
      </w:r>
      <w:r w:rsidR="009201D9">
        <w:rPr>
          <w:rFonts w:ascii="Times New Roman" w:eastAsia="Times New Roman" w:hAnsi="Times New Roman" w:cs="Times New Roman"/>
          <w:i/>
          <w:color w:val="222222"/>
          <w:sz w:val="24"/>
          <w:szCs w:val="24"/>
          <w:lang w:val="en-US"/>
        </w:rPr>
        <w:t>.</w:t>
      </w:r>
    </w:p>
    <w:p w14:paraId="4D8484A3" w14:textId="77777777" w:rsidR="00B3084B" w:rsidRPr="001F66CC" w:rsidRDefault="00B3084B" w:rsidP="001F66CC">
      <w:pPr>
        <w:widowControl w:val="0"/>
        <w:shd w:val="clear" w:color="auto" w:fill="FFFFFF"/>
        <w:spacing w:line="240" w:lineRule="auto"/>
        <w:rPr>
          <w:rFonts w:ascii="Times New Roman" w:eastAsia="Times New Roman" w:hAnsi="Times New Roman" w:cs="Times New Roman"/>
          <w:i/>
          <w:color w:val="222222"/>
          <w:sz w:val="24"/>
          <w:szCs w:val="24"/>
        </w:rPr>
      </w:pPr>
    </w:p>
    <w:p w14:paraId="1664B105" w14:textId="06851FCE" w:rsidR="00442850" w:rsidRPr="00442850" w:rsidRDefault="00E1137C" w:rsidP="00367967">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Director of Operations Search</w:t>
      </w:r>
      <w:r w:rsidR="00442850" w:rsidRPr="00442850">
        <w:rPr>
          <w:rFonts w:ascii="Times New Roman" w:eastAsia="Times New Roman" w:hAnsi="Times New Roman" w:cs="Times New Roman"/>
          <w:color w:val="222222"/>
          <w:sz w:val="24"/>
          <w:szCs w:val="24"/>
          <w:lang w:val="en-US"/>
        </w:rPr>
        <w:tab/>
      </w:r>
      <w:r w:rsidR="00442850" w:rsidRPr="00442850">
        <w:rPr>
          <w:rFonts w:ascii="Times New Roman" w:eastAsia="Times New Roman" w:hAnsi="Times New Roman" w:cs="Times New Roman"/>
          <w:color w:val="222222"/>
          <w:sz w:val="24"/>
          <w:szCs w:val="24"/>
          <w:lang w:val="en-US"/>
        </w:rPr>
        <w:tab/>
        <w:t xml:space="preserve">                     </w:t>
      </w:r>
      <w:r w:rsidR="00442850" w:rsidRPr="00442850">
        <w:rPr>
          <w:rFonts w:ascii="Times New Roman" w:eastAsia="Times New Roman" w:hAnsi="Times New Roman" w:cs="Times New Roman"/>
          <w:color w:val="222222"/>
          <w:sz w:val="24"/>
          <w:szCs w:val="24"/>
          <w:lang w:val="en-US"/>
        </w:rPr>
        <w:tab/>
      </w:r>
      <w:r w:rsidR="00442850" w:rsidRPr="00442850">
        <w:rPr>
          <w:rFonts w:ascii="Times New Roman" w:eastAsia="Times New Roman" w:hAnsi="Times New Roman" w:cs="Times New Roman"/>
          <w:color w:val="222222"/>
          <w:sz w:val="24"/>
          <w:szCs w:val="24"/>
          <w:lang w:val="en-US"/>
        </w:rPr>
        <w:tab/>
      </w:r>
      <w:r w:rsidR="00442850">
        <w:rPr>
          <w:rFonts w:ascii="Times New Roman" w:eastAsia="Times New Roman" w:hAnsi="Times New Roman" w:cs="Times New Roman"/>
          <w:color w:val="222222"/>
          <w:sz w:val="24"/>
          <w:szCs w:val="24"/>
          <w:lang w:val="en-US"/>
        </w:rPr>
        <w:t xml:space="preserve">           </w:t>
      </w:r>
      <w:r w:rsidR="00B3084B">
        <w:rPr>
          <w:rFonts w:ascii="Times New Roman" w:eastAsia="Times New Roman" w:hAnsi="Times New Roman" w:cs="Times New Roman"/>
          <w:color w:val="222222"/>
          <w:sz w:val="24"/>
          <w:szCs w:val="24"/>
          <w:lang w:val="en-US"/>
        </w:rPr>
        <w:tab/>
      </w:r>
      <w:r w:rsidR="00B3084B">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B3084B">
        <w:rPr>
          <w:rFonts w:ascii="Times New Roman" w:eastAsia="Times New Roman" w:hAnsi="Times New Roman" w:cs="Times New Roman"/>
          <w:color w:val="222222"/>
          <w:sz w:val="24"/>
          <w:szCs w:val="24"/>
          <w:lang w:val="en-US"/>
        </w:rPr>
        <w:t xml:space="preserve">     ACTION</w:t>
      </w:r>
    </w:p>
    <w:p w14:paraId="5C139744" w14:textId="5A214840" w:rsidR="00B3084B" w:rsidRDefault="00E1137C"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consider going into closed executive session, pursuant to</w:t>
      </w:r>
    </w:p>
    <w:p w14:paraId="49DDA59A" w14:textId="2B727C23" w:rsidR="00E1137C" w:rsidRDefault="00E1137C"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Utah Code 52-4-205(1)(a), to discuss the candidates for the Director of</w:t>
      </w:r>
    </w:p>
    <w:p w14:paraId="62112779" w14:textId="0636082B" w:rsidR="00E1137C" w:rsidRPr="00442850" w:rsidRDefault="00E1137C"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Operations position.</w:t>
      </w:r>
    </w:p>
    <w:p w14:paraId="01DEAE51" w14:textId="77777777" w:rsidR="00442850" w:rsidRPr="00442850" w:rsidRDefault="00442850" w:rsidP="00442850">
      <w:pPr>
        <w:widowControl w:val="0"/>
        <w:shd w:val="clear" w:color="auto" w:fill="FFFFFF"/>
        <w:spacing w:line="240" w:lineRule="auto"/>
        <w:rPr>
          <w:rFonts w:ascii="Times New Roman" w:eastAsia="Times New Roman" w:hAnsi="Times New Roman" w:cs="Times New Roman"/>
          <w:color w:val="222222"/>
          <w:sz w:val="24"/>
          <w:szCs w:val="24"/>
        </w:rPr>
      </w:pPr>
    </w:p>
    <w:p w14:paraId="1B9CA5E8" w14:textId="37CDF156" w:rsidR="00442850" w:rsidRPr="0004383F" w:rsidRDefault="00E1137C" w:rsidP="00442850">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lastRenderedPageBreak/>
        <w:t>Director’s Report</w:t>
      </w:r>
      <w:r w:rsidR="00442850">
        <w:rPr>
          <w:rFonts w:ascii="Times New Roman" w:eastAsia="Times New Roman" w:hAnsi="Times New Roman" w:cs="Times New Roman"/>
          <w:color w:val="222222"/>
          <w:sz w:val="24"/>
          <w:szCs w:val="24"/>
          <w:lang w:val="en-US"/>
        </w:rPr>
        <w:tab/>
      </w:r>
      <w:r w:rsidR="00442850">
        <w:rPr>
          <w:rFonts w:ascii="Times New Roman" w:eastAsia="Times New Roman" w:hAnsi="Times New Roman" w:cs="Times New Roman"/>
          <w:color w:val="222222"/>
          <w:sz w:val="24"/>
          <w:szCs w:val="24"/>
          <w:lang w:val="en-US"/>
        </w:rPr>
        <w:tab/>
      </w:r>
      <w:r w:rsidR="00442850">
        <w:rPr>
          <w:rFonts w:ascii="Times New Roman" w:eastAsia="Times New Roman" w:hAnsi="Times New Roman" w:cs="Times New Roman"/>
          <w:color w:val="222222"/>
          <w:sz w:val="24"/>
          <w:szCs w:val="24"/>
          <w:lang w:val="en-US"/>
        </w:rPr>
        <w:tab/>
      </w:r>
      <w:r w:rsidR="00442850">
        <w:rPr>
          <w:rFonts w:ascii="Times New Roman" w:eastAsia="Times New Roman" w:hAnsi="Times New Roman" w:cs="Times New Roman"/>
          <w:color w:val="222222"/>
          <w:sz w:val="24"/>
          <w:szCs w:val="24"/>
          <w:lang w:val="en-US"/>
        </w:rPr>
        <w:tab/>
      </w:r>
      <w:r w:rsidR="00442850">
        <w:rPr>
          <w:rFonts w:ascii="Times New Roman" w:eastAsia="Times New Roman" w:hAnsi="Times New Roman" w:cs="Times New Roman"/>
          <w:color w:val="222222"/>
          <w:sz w:val="24"/>
          <w:szCs w:val="24"/>
          <w:lang w:val="en-US"/>
        </w:rPr>
        <w:tab/>
      </w:r>
      <w:r w:rsidR="00442850">
        <w:rPr>
          <w:rFonts w:ascii="Times New Roman" w:eastAsia="Times New Roman" w:hAnsi="Times New Roman" w:cs="Times New Roman"/>
          <w:color w:val="222222"/>
          <w:sz w:val="24"/>
          <w:szCs w:val="24"/>
          <w:lang w:val="en-US"/>
        </w:rPr>
        <w:tab/>
      </w:r>
      <w:r w:rsidR="00442850">
        <w:rPr>
          <w:rFonts w:ascii="Times New Roman" w:eastAsia="Times New Roman" w:hAnsi="Times New Roman" w:cs="Times New Roman"/>
          <w:color w:val="222222"/>
          <w:sz w:val="24"/>
          <w:szCs w:val="24"/>
          <w:lang w:val="en-US"/>
        </w:rPr>
        <w:tab/>
        <w:t xml:space="preserve">                  </w:t>
      </w:r>
      <w:r>
        <w:rPr>
          <w:rFonts w:ascii="Times New Roman" w:eastAsia="Times New Roman" w:hAnsi="Times New Roman" w:cs="Times New Roman"/>
          <w:color w:val="222222"/>
          <w:sz w:val="24"/>
          <w:szCs w:val="24"/>
          <w:lang w:val="en-US"/>
        </w:rPr>
        <w:t xml:space="preserve">  </w:t>
      </w:r>
      <w:r w:rsidR="00442850">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INFORMATIONAL</w:t>
      </w:r>
    </w:p>
    <w:p w14:paraId="0946BAF6" w14:textId="4B5CB331" w:rsidR="00B3084B" w:rsidRPr="00E1137C" w:rsidRDefault="00E1137C" w:rsidP="00E1137C">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sidRPr="00E1137C">
        <w:rPr>
          <w:rFonts w:ascii="Times New Roman" w:eastAsia="Times New Roman" w:hAnsi="Times New Roman" w:cs="Times New Roman"/>
          <w:color w:val="222222"/>
          <w:sz w:val="24"/>
          <w:szCs w:val="24"/>
        </w:rPr>
        <w:t>Alan Matheson</w:t>
      </w:r>
    </w:p>
    <w:p w14:paraId="3E532BFA" w14:textId="08BFFE0A" w:rsidR="00E1137C" w:rsidRDefault="00E1137C" w:rsidP="00E1137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Director will update the board on other matters relevant to the</w:t>
      </w:r>
    </w:p>
    <w:p w14:paraId="48818DCA" w14:textId="29481099" w:rsidR="00E1137C" w:rsidRPr="00E1137C" w:rsidRDefault="00E1137C" w:rsidP="00E1137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Land Authority’s </w:t>
      </w:r>
      <w:r w:rsidR="001F66CC">
        <w:rPr>
          <w:rFonts w:ascii="Times New Roman" w:eastAsia="Times New Roman" w:hAnsi="Times New Roman" w:cs="Times New Roman"/>
          <w:i/>
          <w:color w:val="222222"/>
          <w:sz w:val="24"/>
          <w:szCs w:val="24"/>
        </w:rPr>
        <w:t xml:space="preserve">operations and </w:t>
      </w:r>
      <w:bookmarkStart w:id="0" w:name="_GoBack"/>
      <w:bookmarkEnd w:id="0"/>
      <w:r>
        <w:rPr>
          <w:rFonts w:ascii="Times New Roman" w:eastAsia="Times New Roman" w:hAnsi="Times New Roman" w:cs="Times New Roman"/>
          <w:i/>
          <w:color w:val="222222"/>
          <w:sz w:val="24"/>
          <w:szCs w:val="24"/>
        </w:rPr>
        <w:t>mission.</w:t>
      </w:r>
    </w:p>
    <w:p w14:paraId="16CCB371" w14:textId="77777777" w:rsidR="00442850" w:rsidRDefault="00442850"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14D3DACE" w14:textId="794C1174"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t xml:space="preserve">     ACTION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7C92F372" w14:textId="1ADCCCA8" w:rsidR="00D86D72" w:rsidRDefault="00D86D72" w:rsidP="00E972C3">
      <w:pPr>
        <w:jc w:val="center"/>
        <w:rPr>
          <w:b/>
          <w:sz w:val="20"/>
          <w:szCs w:val="20"/>
          <w:u w:val="single"/>
        </w:rPr>
      </w:pPr>
    </w:p>
    <w:p w14:paraId="23A40640" w14:textId="77777777" w:rsidR="007655AD" w:rsidRDefault="007655AD" w:rsidP="00E972C3">
      <w:pPr>
        <w:jc w:val="center"/>
        <w:rPr>
          <w:b/>
          <w:sz w:val="20"/>
          <w:szCs w:val="20"/>
          <w:u w:val="single"/>
        </w:rPr>
      </w:pPr>
    </w:p>
    <w:p w14:paraId="269E4926" w14:textId="5145C492" w:rsidR="001F35A2" w:rsidRPr="001F35A2" w:rsidRDefault="00D86D72" w:rsidP="00E972C3">
      <w:pPr>
        <w:jc w:val="center"/>
        <w:rPr>
          <w:b/>
          <w:sz w:val="20"/>
          <w:szCs w:val="20"/>
          <w:u w:val="single"/>
        </w:rPr>
      </w:pPr>
      <w:r>
        <w:rPr>
          <w:b/>
          <w:sz w:val="20"/>
          <w:szCs w:val="20"/>
          <w:u w:val="single"/>
        </w:rPr>
        <w:t>C</w:t>
      </w:r>
      <w:r w:rsidR="001F35A2" w:rsidRPr="001F35A2">
        <w:rPr>
          <w:b/>
          <w:sz w:val="20"/>
          <w:szCs w:val="20"/>
          <w:u w:val="single"/>
        </w:rPr>
        <w:t>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w:t>
      </w:r>
      <w:r w:rsidRPr="008D2D97">
        <w:rPr>
          <w:rFonts w:ascii="Times New Roman" w:eastAsia="Times New Roman" w:hAnsi="Times New Roman" w:cs="Times New Roman"/>
          <w:sz w:val="20"/>
          <w:szCs w:val="20"/>
        </w:rPr>
        <w:lastRenderedPageBreak/>
        <w:t xml:space="preserve">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159D08A9" w:rsidR="001F35A2" w:rsidRDefault="001F35A2" w:rsidP="005C0A83">
      <w:pPr>
        <w:widowControl w:val="0"/>
        <w:shd w:val="clear" w:color="auto" w:fill="FFFFFF"/>
        <w:spacing w:line="240" w:lineRule="auto"/>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4461E6A1" w14:textId="77777777" w:rsidR="005C0A83" w:rsidRPr="008D2D97" w:rsidRDefault="005C0A83" w:rsidP="005C0A83">
      <w:pPr>
        <w:widowControl w:val="0"/>
        <w:shd w:val="clear" w:color="auto" w:fill="FFFFFF"/>
        <w:spacing w:line="240" w:lineRule="auto"/>
        <w:rPr>
          <w:rFonts w:ascii="Times New Roman" w:eastAsia="Times New Roman" w:hAnsi="Times New Roman" w:cs="Times New Roman"/>
          <w:color w:val="000000"/>
          <w:sz w:val="20"/>
          <w:szCs w:val="20"/>
        </w:rPr>
      </w:pP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7E0E33">
      <w:pgSz w:w="12240" w:h="15840"/>
      <w:pgMar w:top="720" w:right="900" w:bottom="12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B4397"/>
    <w:rsid w:val="000D4C4D"/>
    <w:rsid w:val="000E3533"/>
    <w:rsid w:val="000E562A"/>
    <w:rsid w:val="000F5E11"/>
    <w:rsid w:val="00116901"/>
    <w:rsid w:val="00123FAF"/>
    <w:rsid w:val="00124866"/>
    <w:rsid w:val="00130C28"/>
    <w:rsid w:val="00146F6D"/>
    <w:rsid w:val="00150E29"/>
    <w:rsid w:val="00196CF0"/>
    <w:rsid w:val="001B6E82"/>
    <w:rsid w:val="001E50A7"/>
    <w:rsid w:val="001F35A2"/>
    <w:rsid w:val="001F66CC"/>
    <w:rsid w:val="00220A23"/>
    <w:rsid w:val="00231821"/>
    <w:rsid w:val="002614C2"/>
    <w:rsid w:val="002711BA"/>
    <w:rsid w:val="00294BCE"/>
    <w:rsid w:val="002968FB"/>
    <w:rsid w:val="002A1ED5"/>
    <w:rsid w:val="002B55B7"/>
    <w:rsid w:val="002C49CC"/>
    <w:rsid w:val="002D2E7D"/>
    <w:rsid w:val="002D5C1C"/>
    <w:rsid w:val="002D5D88"/>
    <w:rsid w:val="00301C74"/>
    <w:rsid w:val="0030325E"/>
    <w:rsid w:val="0031006E"/>
    <w:rsid w:val="00331B04"/>
    <w:rsid w:val="0035602B"/>
    <w:rsid w:val="00376D98"/>
    <w:rsid w:val="003813F6"/>
    <w:rsid w:val="00393DE6"/>
    <w:rsid w:val="003959BC"/>
    <w:rsid w:val="003D4721"/>
    <w:rsid w:val="003D5070"/>
    <w:rsid w:val="003F70BA"/>
    <w:rsid w:val="00425159"/>
    <w:rsid w:val="00442850"/>
    <w:rsid w:val="00457633"/>
    <w:rsid w:val="00470D3D"/>
    <w:rsid w:val="00487E34"/>
    <w:rsid w:val="004B26DD"/>
    <w:rsid w:val="004C7B59"/>
    <w:rsid w:val="004F1E51"/>
    <w:rsid w:val="004F547C"/>
    <w:rsid w:val="00505A4A"/>
    <w:rsid w:val="005171A5"/>
    <w:rsid w:val="005316D3"/>
    <w:rsid w:val="00533396"/>
    <w:rsid w:val="00556481"/>
    <w:rsid w:val="005766F8"/>
    <w:rsid w:val="0059628F"/>
    <w:rsid w:val="005A1F40"/>
    <w:rsid w:val="005B7097"/>
    <w:rsid w:val="005C0A83"/>
    <w:rsid w:val="005D2B2E"/>
    <w:rsid w:val="00602ADF"/>
    <w:rsid w:val="00605D85"/>
    <w:rsid w:val="006065C9"/>
    <w:rsid w:val="00683ADA"/>
    <w:rsid w:val="006A69D0"/>
    <w:rsid w:val="006B595E"/>
    <w:rsid w:val="006F2A5B"/>
    <w:rsid w:val="006F65CE"/>
    <w:rsid w:val="0071279A"/>
    <w:rsid w:val="00733CB8"/>
    <w:rsid w:val="00764A72"/>
    <w:rsid w:val="007655AD"/>
    <w:rsid w:val="00770C46"/>
    <w:rsid w:val="0077188F"/>
    <w:rsid w:val="007A3A31"/>
    <w:rsid w:val="007E0E33"/>
    <w:rsid w:val="00817215"/>
    <w:rsid w:val="00832B2C"/>
    <w:rsid w:val="0084082A"/>
    <w:rsid w:val="00843EDD"/>
    <w:rsid w:val="0085021E"/>
    <w:rsid w:val="00851E07"/>
    <w:rsid w:val="00894111"/>
    <w:rsid w:val="008A742E"/>
    <w:rsid w:val="008B33DD"/>
    <w:rsid w:val="008C2756"/>
    <w:rsid w:val="008D1151"/>
    <w:rsid w:val="008E0BC7"/>
    <w:rsid w:val="008F3AF2"/>
    <w:rsid w:val="008F7AF0"/>
    <w:rsid w:val="009201D9"/>
    <w:rsid w:val="009C5CD0"/>
    <w:rsid w:val="009E749E"/>
    <w:rsid w:val="00A315AC"/>
    <w:rsid w:val="00A43C58"/>
    <w:rsid w:val="00AB2170"/>
    <w:rsid w:val="00AB3BB3"/>
    <w:rsid w:val="00AD41F8"/>
    <w:rsid w:val="00AD4577"/>
    <w:rsid w:val="00AE453A"/>
    <w:rsid w:val="00AE495D"/>
    <w:rsid w:val="00B167D4"/>
    <w:rsid w:val="00B3084B"/>
    <w:rsid w:val="00B34704"/>
    <w:rsid w:val="00B40FAD"/>
    <w:rsid w:val="00B62815"/>
    <w:rsid w:val="00B71E0E"/>
    <w:rsid w:val="00B735A9"/>
    <w:rsid w:val="00B7677E"/>
    <w:rsid w:val="00B8159E"/>
    <w:rsid w:val="00B957A9"/>
    <w:rsid w:val="00B961F8"/>
    <w:rsid w:val="00BB4F97"/>
    <w:rsid w:val="00BC626C"/>
    <w:rsid w:val="00BE5947"/>
    <w:rsid w:val="00CE63CF"/>
    <w:rsid w:val="00CF3877"/>
    <w:rsid w:val="00D027FD"/>
    <w:rsid w:val="00D14EBA"/>
    <w:rsid w:val="00D465A2"/>
    <w:rsid w:val="00D60FEB"/>
    <w:rsid w:val="00D61374"/>
    <w:rsid w:val="00D86D72"/>
    <w:rsid w:val="00DA3846"/>
    <w:rsid w:val="00DC11C1"/>
    <w:rsid w:val="00E1137C"/>
    <w:rsid w:val="00E220CD"/>
    <w:rsid w:val="00E7099A"/>
    <w:rsid w:val="00E757D4"/>
    <w:rsid w:val="00E8107F"/>
    <w:rsid w:val="00E972C3"/>
    <w:rsid w:val="00EA6DD8"/>
    <w:rsid w:val="00ED05ED"/>
    <w:rsid w:val="00EE2CFB"/>
    <w:rsid w:val="00F04810"/>
    <w:rsid w:val="00F14894"/>
    <w:rsid w:val="00F2228C"/>
    <w:rsid w:val="00F26D58"/>
    <w:rsid w:val="00F27FEB"/>
    <w:rsid w:val="00F361F5"/>
    <w:rsid w:val="00F6161D"/>
    <w:rsid w:val="00F9396C"/>
    <w:rsid w:val="00F964C9"/>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Alan Matheson</cp:lastModifiedBy>
  <cp:revision>42</cp:revision>
  <dcterms:created xsi:type="dcterms:W3CDTF">2021-10-07T19:07:00Z</dcterms:created>
  <dcterms:modified xsi:type="dcterms:W3CDTF">2023-04-05T21:12:00Z</dcterms:modified>
</cp:coreProperties>
</file>