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4C87E" w14:textId="740D8DD2" w:rsidR="00045146" w:rsidRDefault="00045146" w:rsidP="003606D2">
      <w:pPr>
        <w:jc w:val="center"/>
      </w:pPr>
    </w:p>
    <w:p w14:paraId="47069BE9" w14:textId="639825C4" w:rsidR="007C272B" w:rsidRDefault="007C272B" w:rsidP="003606D2">
      <w:pPr>
        <w:jc w:val="center"/>
      </w:pPr>
    </w:p>
    <w:p w14:paraId="5EEDAE29" w14:textId="5F3F528E" w:rsidR="007C272B" w:rsidRDefault="007C272B" w:rsidP="003606D2">
      <w:pPr>
        <w:jc w:val="center"/>
      </w:pPr>
    </w:p>
    <w:p w14:paraId="1B4EEE80" w14:textId="77777777" w:rsidR="007C272B" w:rsidRDefault="007C272B" w:rsidP="003606D2">
      <w:pPr>
        <w:jc w:val="center"/>
      </w:pPr>
    </w:p>
    <w:p w14:paraId="00DA2585" w14:textId="0D41DBF3" w:rsidR="0070097C" w:rsidRPr="0070097C" w:rsidRDefault="00827391" w:rsidP="003606D2">
      <w:pPr>
        <w:jc w:val="center"/>
        <w:rPr>
          <w:sz w:val="28"/>
          <w:szCs w:val="28"/>
        </w:rPr>
      </w:pPr>
      <w:r w:rsidRPr="00045146">
        <w:rPr>
          <w:sz w:val="28"/>
          <w:szCs w:val="28"/>
        </w:rPr>
        <w:t xml:space="preserve">Kane County Economic </w:t>
      </w:r>
      <w:r w:rsidR="00547201">
        <w:rPr>
          <w:sz w:val="28"/>
          <w:szCs w:val="28"/>
        </w:rPr>
        <w:t>Opportunity</w:t>
      </w:r>
      <w:r w:rsidRPr="00045146">
        <w:rPr>
          <w:sz w:val="28"/>
          <w:szCs w:val="28"/>
        </w:rPr>
        <w:t xml:space="preserve"> Board Meeting</w:t>
      </w:r>
    </w:p>
    <w:p w14:paraId="5A71368C" w14:textId="77777777" w:rsidR="0070097C" w:rsidRPr="0070097C" w:rsidRDefault="0070097C" w:rsidP="003606D2">
      <w:pPr>
        <w:jc w:val="center"/>
        <w:rPr>
          <w:b/>
          <w:bCs/>
        </w:rPr>
      </w:pPr>
      <w:r w:rsidRPr="0070097C">
        <w:rPr>
          <w:b/>
          <w:bCs/>
        </w:rPr>
        <w:t>REGULAR BOARD MEETING AGENDA AND PUBLIC NOTICE</w:t>
      </w:r>
    </w:p>
    <w:p w14:paraId="7CD8BB6A" w14:textId="6A6FC0E6" w:rsidR="005700E7" w:rsidRDefault="002A39E2" w:rsidP="005700E7">
      <w:pPr>
        <w:jc w:val="center"/>
        <w:rPr>
          <w:b/>
          <w:bCs/>
        </w:rPr>
      </w:pPr>
      <w:r>
        <w:rPr>
          <w:b/>
          <w:bCs/>
        </w:rPr>
        <w:t>Monday April 3</w:t>
      </w:r>
      <w:r w:rsidR="009D200B">
        <w:rPr>
          <w:b/>
          <w:bCs/>
        </w:rPr>
        <w:t>, 202</w:t>
      </w:r>
      <w:r w:rsidR="00547201">
        <w:rPr>
          <w:b/>
          <w:bCs/>
        </w:rPr>
        <w:t>3</w:t>
      </w:r>
      <w:r w:rsidR="0070097C" w:rsidRPr="0070097C">
        <w:rPr>
          <w:b/>
          <w:bCs/>
        </w:rPr>
        <w:t xml:space="preserve">– </w:t>
      </w:r>
      <w:r w:rsidR="005700E7">
        <w:rPr>
          <w:b/>
          <w:bCs/>
        </w:rPr>
        <w:t>10</w:t>
      </w:r>
      <w:r w:rsidR="0070097C" w:rsidRPr="0070097C">
        <w:rPr>
          <w:b/>
          <w:bCs/>
        </w:rPr>
        <w:t>:</w:t>
      </w:r>
      <w:r w:rsidR="007C272B">
        <w:rPr>
          <w:b/>
          <w:bCs/>
        </w:rPr>
        <w:t>0</w:t>
      </w:r>
      <w:r w:rsidR="0070097C" w:rsidRPr="0070097C">
        <w:rPr>
          <w:b/>
          <w:bCs/>
        </w:rPr>
        <w:t xml:space="preserve">0 </w:t>
      </w:r>
      <w:r w:rsidR="00547201">
        <w:rPr>
          <w:b/>
          <w:bCs/>
        </w:rPr>
        <w:t>AM</w:t>
      </w:r>
    </w:p>
    <w:p w14:paraId="3D5C18FC" w14:textId="3CDEBEE8" w:rsidR="0002645C" w:rsidRDefault="005700E7" w:rsidP="003606D2">
      <w:pPr>
        <w:jc w:val="center"/>
        <w:rPr>
          <w:b/>
          <w:bCs/>
        </w:rPr>
      </w:pPr>
      <w:r>
        <w:rPr>
          <w:b/>
          <w:bCs/>
        </w:rPr>
        <w:t xml:space="preserve">In-person and </w:t>
      </w:r>
      <w:r w:rsidR="00547201">
        <w:rPr>
          <w:b/>
          <w:bCs/>
        </w:rPr>
        <w:t>Zoom Virtual Meeting</w:t>
      </w:r>
    </w:p>
    <w:p w14:paraId="601962A9" w14:textId="02923085" w:rsidR="0070097C" w:rsidRPr="0070097C" w:rsidRDefault="0070097C" w:rsidP="003606D2">
      <w:pPr>
        <w:jc w:val="center"/>
        <w:rPr>
          <w:b/>
          <w:bCs/>
        </w:rPr>
      </w:pPr>
      <w:r w:rsidRPr="0070097C">
        <w:rPr>
          <w:b/>
          <w:bCs/>
        </w:rPr>
        <w:t>Kanab, UT 84741</w:t>
      </w:r>
    </w:p>
    <w:p w14:paraId="74CC80CC" w14:textId="77777777" w:rsidR="003606D2" w:rsidRDefault="003606D2" w:rsidP="0070097C"/>
    <w:p w14:paraId="026783E2" w14:textId="32B50B65" w:rsidR="00EB1111" w:rsidRPr="009A0180" w:rsidRDefault="0070097C" w:rsidP="0070097C">
      <w:r w:rsidRPr="0070097C">
        <w:t>Individuals with special needs or disabilities should contact Kelly Stowell at (435) 899-0443 for accommodations at least 24 hours prior to the meeting.</w:t>
      </w:r>
    </w:p>
    <w:p w14:paraId="2F2401B2" w14:textId="77777777" w:rsidR="00045146" w:rsidRDefault="00045146" w:rsidP="0070097C">
      <w:pPr>
        <w:rPr>
          <w:b/>
          <w:bCs/>
        </w:rPr>
      </w:pPr>
    </w:p>
    <w:p w14:paraId="7598F00C" w14:textId="583B2E32" w:rsidR="0070097C" w:rsidRDefault="0070097C" w:rsidP="00EB1111">
      <w:pPr>
        <w:jc w:val="center"/>
        <w:rPr>
          <w:b/>
          <w:bCs/>
        </w:rPr>
      </w:pPr>
      <w:r w:rsidRPr="0070097C">
        <w:rPr>
          <w:b/>
          <w:bCs/>
        </w:rPr>
        <w:t>AGENDA</w:t>
      </w:r>
    </w:p>
    <w:p w14:paraId="2A062435" w14:textId="77777777" w:rsidR="00045146" w:rsidRPr="0070097C" w:rsidRDefault="00045146" w:rsidP="00DA301B">
      <w:pPr>
        <w:rPr>
          <w:b/>
          <w:bCs/>
        </w:rPr>
      </w:pPr>
    </w:p>
    <w:p w14:paraId="40AC0B3F" w14:textId="515923A2" w:rsidR="00D83C80" w:rsidRDefault="00D83C80" w:rsidP="00EB1111">
      <w:pPr>
        <w:pStyle w:val="ListParagraph"/>
        <w:numPr>
          <w:ilvl w:val="0"/>
          <w:numId w:val="3"/>
        </w:numPr>
      </w:pPr>
      <w:r>
        <w:t xml:space="preserve">Approve Minutes of February 6, </w:t>
      </w:r>
      <w:proofErr w:type="gramStart"/>
      <w:r>
        <w:t>2023</w:t>
      </w:r>
      <w:proofErr w:type="gramEnd"/>
      <w:r>
        <w:t xml:space="preserve"> meeting</w:t>
      </w:r>
    </w:p>
    <w:p w14:paraId="47A1858E" w14:textId="77777777" w:rsidR="00D83C80" w:rsidRDefault="00D83C80" w:rsidP="00D83C80">
      <w:pPr>
        <w:pStyle w:val="ListParagraph"/>
      </w:pPr>
    </w:p>
    <w:p w14:paraId="0F0BEB90" w14:textId="2F50C37E" w:rsidR="00547201" w:rsidRDefault="005700E7" w:rsidP="00EB1111">
      <w:pPr>
        <w:pStyle w:val="ListParagraph"/>
        <w:numPr>
          <w:ilvl w:val="0"/>
          <w:numId w:val="3"/>
        </w:numPr>
      </w:pPr>
      <w:r>
        <w:t xml:space="preserve">County Economic Opportunity Board and </w:t>
      </w:r>
      <w:r w:rsidR="003606D2" w:rsidRPr="0070097C">
        <w:t xml:space="preserve">Rural County Grant </w:t>
      </w:r>
      <w:r w:rsidR="00547201">
        <w:t xml:space="preserve">County Economic Opportunity Board Terms and </w:t>
      </w:r>
      <w:r>
        <w:t>Overview</w:t>
      </w:r>
    </w:p>
    <w:p w14:paraId="407B00C9" w14:textId="77777777" w:rsidR="00547201" w:rsidRDefault="00547201" w:rsidP="00547201">
      <w:pPr>
        <w:pStyle w:val="ListParagraph"/>
      </w:pPr>
    </w:p>
    <w:p w14:paraId="1319FCB1" w14:textId="6842525B" w:rsidR="005700E7" w:rsidRDefault="00547201" w:rsidP="005700E7">
      <w:pPr>
        <w:pStyle w:val="ListParagraph"/>
        <w:numPr>
          <w:ilvl w:val="0"/>
          <w:numId w:val="3"/>
        </w:numPr>
      </w:pPr>
      <w:r w:rsidRPr="0070097C">
        <w:t xml:space="preserve">Rural County Grant </w:t>
      </w:r>
      <w:r>
        <w:t xml:space="preserve">County </w:t>
      </w:r>
      <w:r w:rsidR="003606D2" w:rsidRPr="0070097C">
        <w:t>Program</w:t>
      </w:r>
      <w:r w:rsidR="00EB1111">
        <w:t xml:space="preserve"> </w:t>
      </w:r>
      <w:r>
        <w:t>Overview</w:t>
      </w:r>
    </w:p>
    <w:p w14:paraId="4A2441FB" w14:textId="77777777" w:rsidR="00547201" w:rsidRDefault="00547201" w:rsidP="00547201">
      <w:pPr>
        <w:pStyle w:val="ListParagraph"/>
      </w:pPr>
    </w:p>
    <w:p w14:paraId="510F1780" w14:textId="09337F36" w:rsidR="00417761" w:rsidRDefault="005700E7" w:rsidP="005700E7">
      <w:pPr>
        <w:pStyle w:val="ListParagraph"/>
        <w:numPr>
          <w:ilvl w:val="0"/>
          <w:numId w:val="3"/>
        </w:numPr>
      </w:pPr>
      <w:r>
        <w:t xml:space="preserve">Additional </w:t>
      </w:r>
      <w:r>
        <w:t>Southwest Tech Training Funding Project Proposal</w:t>
      </w:r>
    </w:p>
    <w:p w14:paraId="4B055E78" w14:textId="77777777" w:rsidR="00417761" w:rsidRDefault="00417761" w:rsidP="00417761">
      <w:pPr>
        <w:pStyle w:val="ListParagraph"/>
      </w:pPr>
    </w:p>
    <w:p w14:paraId="368E448B" w14:textId="21267335" w:rsidR="00417761" w:rsidRDefault="005700E7" w:rsidP="00547201">
      <w:pPr>
        <w:pStyle w:val="ListParagraph"/>
        <w:numPr>
          <w:ilvl w:val="0"/>
          <w:numId w:val="3"/>
        </w:numPr>
      </w:pPr>
      <w:r>
        <w:t>Kane County School District Cosmetology Proposal</w:t>
      </w:r>
    </w:p>
    <w:p w14:paraId="57941114" w14:textId="77777777" w:rsidR="005700E7" w:rsidRDefault="005700E7" w:rsidP="005700E7">
      <w:pPr>
        <w:pStyle w:val="ListParagraph"/>
      </w:pPr>
    </w:p>
    <w:p w14:paraId="3ACCA2F3" w14:textId="42110D05" w:rsidR="005700E7" w:rsidRDefault="005700E7" w:rsidP="00547201">
      <w:pPr>
        <w:pStyle w:val="ListParagraph"/>
        <w:numPr>
          <w:ilvl w:val="0"/>
          <w:numId w:val="3"/>
        </w:numPr>
      </w:pPr>
      <w:r>
        <w:t>East Zion Trails Survey Activity</w:t>
      </w:r>
    </w:p>
    <w:p w14:paraId="1A6A1847" w14:textId="77777777" w:rsidR="00547201" w:rsidRDefault="00547201" w:rsidP="005700E7"/>
    <w:p w14:paraId="65DB90F4" w14:textId="62C4291D" w:rsidR="0084309E" w:rsidRDefault="0084309E" w:rsidP="0084309E">
      <w:pPr>
        <w:pStyle w:val="ListParagraph"/>
        <w:numPr>
          <w:ilvl w:val="0"/>
          <w:numId w:val="3"/>
        </w:numPr>
      </w:pPr>
      <w:r>
        <w:t xml:space="preserve">Updates: </w:t>
      </w:r>
    </w:p>
    <w:p w14:paraId="6EBA131C" w14:textId="17E0082D" w:rsidR="0084309E" w:rsidRDefault="0084309E" w:rsidP="0084309E">
      <w:pPr>
        <w:pStyle w:val="ListParagraph"/>
        <w:numPr>
          <w:ilvl w:val="1"/>
          <w:numId w:val="3"/>
        </w:numPr>
      </w:pPr>
      <w:r w:rsidRPr="0070097C">
        <w:t>UDOT</w:t>
      </w:r>
      <w:r>
        <w:t xml:space="preserve"> </w:t>
      </w:r>
      <w:r w:rsidR="004E08CE">
        <w:t>Active</w:t>
      </w:r>
      <w:r>
        <w:t xml:space="preserve"> Transportation Planning Feasibility Study </w:t>
      </w:r>
    </w:p>
    <w:p w14:paraId="7B7DB5A6" w14:textId="6545BA0B" w:rsidR="0084309E" w:rsidRDefault="0084309E" w:rsidP="0084309E">
      <w:pPr>
        <w:pStyle w:val="ListParagraph"/>
        <w:numPr>
          <w:ilvl w:val="1"/>
          <w:numId w:val="3"/>
        </w:numPr>
      </w:pPr>
      <w:r>
        <w:t>Utah Association of Counties Economic Development</w:t>
      </w:r>
      <w:r w:rsidR="005700E7">
        <w:t xml:space="preserve"> County Growth Strategy</w:t>
      </w:r>
      <w:r>
        <w:t xml:space="preserve"> Planning</w:t>
      </w:r>
      <w:r w:rsidR="009A0180">
        <w:t xml:space="preserve"> Update and Next Steps</w:t>
      </w:r>
    </w:p>
    <w:p w14:paraId="12F57C9B" w14:textId="77777777" w:rsidR="0084309E" w:rsidRDefault="0084309E" w:rsidP="0084309E">
      <w:pPr>
        <w:pStyle w:val="ListParagraph"/>
      </w:pPr>
    </w:p>
    <w:p w14:paraId="76C8C7AF" w14:textId="77777777" w:rsidR="0070097C" w:rsidRDefault="0070097C" w:rsidP="0070097C"/>
    <w:p w14:paraId="1F7324AE" w14:textId="77777777" w:rsidR="00AD095A" w:rsidRDefault="00AD095A" w:rsidP="0070097C"/>
    <w:p w14:paraId="4BB5BFEA" w14:textId="77777777" w:rsidR="00AD095A" w:rsidRDefault="00AD095A" w:rsidP="0070097C"/>
    <w:p w14:paraId="3AFB7900" w14:textId="77777777" w:rsidR="00AD095A" w:rsidRDefault="00AD095A" w:rsidP="0070097C"/>
    <w:p w14:paraId="1789CC1F" w14:textId="77777777" w:rsidR="00AD095A" w:rsidRDefault="00AD095A" w:rsidP="0070097C"/>
    <w:p w14:paraId="721EDC9E" w14:textId="77777777" w:rsidR="00AD095A" w:rsidRDefault="00AD095A" w:rsidP="0070097C"/>
    <w:p w14:paraId="6DF40FE6" w14:textId="77777777" w:rsidR="00AD095A" w:rsidRDefault="00AD095A" w:rsidP="0070097C"/>
    <w:p w14:paraId="3A8B9465" w14:textId="77777777" w:rsidR="00AD095A" w:rsidRDefault="00AD095A" w:rsidP="0070097C"/>
    <w:p w14:paraId="0BE80F13" w14:textId="77777777" w:rsidR="00AD095A" w:rsidRDefault="00AD095A" w:rsidP="0070097C"/>
    <w:p w14:paraId="19D8F48B" w14:textId="77777777" w:rsidR="00AD095A" w:rsidRPr="0070097C" w:rsidRDefault="00AD095A" w:rsidP="0070097C"/>
    <w:p w14:paraId="1D775AA2" w14:textId="77777777" w:rsidR="00AD095A" w:rsidRPr="0070097C" w:rsidRDefault="0070097C" w:rsidP="00AD095A">
      <w:pPr>
        <w:jc w:val="center"/>
        <w:rPr>
          <w:sz w:val="28"/>
          <w:szCs w:val="28"/>
        </w:rPr>
      </w:pPr>
      <w:r w:rsidRPr="0070097C">
        <w:lastRenderedPageBreak/>
        <w:t xml:space="preserve">      </w:t>
      </w:r>
      <w:r w:rsidR="00AD095A" w:rsidRPr="00045146">
        <w:rPr>
          <w:sz w:val="28"/>
          <w:szCs w:val="28"/>
        </w:rPr>
        <w:t xml:space="preserve">Kane County Economic </w:t>
      </w:r>
      <w:r w:rsidR="00AD095A">
        <w:rPr>
          <w:sz w:val="28"/>
          <w:szCs w:val="28"/>
        </w:rPr>
        <w:t>Opportunity</w:t>
      </w:r>
      <w:r w:rsidR="00AD095A" w:rsidRPr="00045146">
        <w:rPr>
          <w:sz w:val="28"/>
          <w:szCs w:val="28"/>
        </w:rPr>
        <w:t xml:space="preserve"> Board Meeting</w:t>
      </w:r>
    </w:p>
    <w:p w14:paraId="06DCBF4A" w14:textId="77777777" w:rsidR="00AD095A" w:rsidRPr="0070097C" w:rsidRDefault="00AD095A" w:rsidP="00AD095A">
      <w:pPr>
        <w:jc w:val="center"/>
        <w:rPr>
          <w:b/>
          <w:bCs/>
        </w:rPr>
      </w:pPr>
      <w:r w:rsidRPr="0070097C">
        <w:rPr>
          <w:b/>
          <w:bCs/>
        </w:rPr>
        <w:t>REGULAR BOARD MEETING AGENDA AND PUBLIC NOTICE</w:t>
      </w:r>
    </w:p>
    <w:p w14:paraId="5DA32377" w14:textId="77777777" w:rsidR="00AD095A" w:rsidRPr="00F51FBE" w:rsidRDefault="00AD095A" w:rsidP="00AD095A">
      <w:pPr>
        <w:jc w:val="center"/>
        <w:rPr>
          <w:b/>
          <w:bCs/>
          <w:sz w:val="96"/>
          <w:szCs w:val="96"/>
        </w:rPr>
      </w:pPr>
      <w:r w:rsidRPr="00F51FBE">
        <w:rPr>
          <w:b/>
          <w:bCs/>
          <w:sz w:val="96"/>
          <w:szCs w:val="96"/>
        </w:rPr>
        <w:t>DRAFT MINUTES</w:t>
      </w:r>
    </w:p>
    <w:p w14:paraId="5694852A" w14:textId="77777777" w:rsidR="00AD095A" w:rsidRDefault="00AD095A" w:rsidP="00AD095A">
      <w:pPr>
        <w:jc w:val="center"/>
        <w:rPr>
          <w:b/>
          <w:bCs/>
        </w:rPr>
      </w:pPr>
      <w:r>
        <w:rPr>
          <w:b/>
          <w:bCs/>
        </w:rPr>
        <w:t>Held February 6, 2023</w:t>
      </w:r>
      <w:r w:rsidRPr="0070097C">
        <w:rPr>
          <w:b/>
          <w:bCs/>
        </w:rPr>
        <w:t xml:space="preserve">– </w:t>
      </w:r>
      <w:r>
        <w:rPr>
          <w:b/>
          <w:bCs/>
        </w:rPr>
        <w:t>10</w:t>
      </w:r>
      <w:r w:rsidRPr="0070097C">
        <w:rPr>
          <w:b/>
          <w:bCs/>
        </w:rPr>
        <w:t>:</w:t>
      </w:r>
      <w:r>
        <w:rPr>
          <w:b/>
          <w:bCs/>
        </w:rPr>
        <w:t>0</w:t>
      </w:r>
      <w:r w:rsidRPr="0070097C">
        <w:rPr>
          <w:b/>
          <w:bCs/>
        </w:rPr>
        <w:t xml:space="preserve">0 </w:t>
      </w:r>
      <w:r>
        <w:rPr>
          <w:b/>
          <w:bCs/>
        </w:rPr>
        <w:t>AM</w:t>
      </w:r>
    </w:p>
    <w:p w14:paraId="1AC57C8B" w14:textId="77777777" w:rsidR="00AD095A" w:rsidRDefault="00AD095A" w:rsidP="00AD095A"/>
    <w:p w14:paraId="2547A3A2" w14:textId="77777777" w:rsidR="00AD095A" w:rsidRDefault="00AD095A" w:rsidP="00AD095A">
      <w:r>
        <w:t xml:space="preserve">The Kane County Economic Opportunity (CEO) Board meeting began on February 6, </w:t>
      </w:r>
      <w:proofErr w:type="gramStart"/>
      <w:r>
        <w:t>2023</w:t>
      </w:r>
      <w:proofErr w:type="gramEnd"/>
      <w:r>
        <w:t xml:space="preserve"> at approximately 10:00 am. Those in attendance included Jeff Yates, Celeste </w:t>
      </w:r>
      <w:proofErr w:type="spellStart"/>
      <w:r>
        <w:t>Meyeres</w:t>
      </w:r>
      <w:proofErr w:type="spellEnd"/>
      <w:r>
        <w:t xml:space="preserve">, Scott Leavitt, Kevin Blomquist and Kelly Stowell. Kelly Stowell acted as Chairman and Kelly Stowell, took minutes. </w:t>
      </w:r>
    </w:p>
    <w:p w14:paraId="485D4E19" w14:textId="77777777" w:rsidR="00AD095A" w:rsidRDefault="00AD095A" w:rsidP="00AD095A"/>
    <w:p w14:paraId="3E8A0387" w14:textId="77777777" w:rsidR="00AD095A" w:rsidRDefault="00AD095A" w:rsidP="00AD095A">
      <w:r>
        <w:t xml:space="preserve">To start the meeting Chairman, Kelly Stowell gave an overview about the Rural County Grant Program (RCGP) and one of the main roles of the CEO Board is to vet projects and make recommendations to the Kane County Commission on RCGP proposals to utilize </w:t>
      </w:r>
      <w:proofErr w:type="gramStart"/>
      <w:r>
        <w:t>these state</w:t>
      </w:r>
      <w:proofErr w:type="gramEnd"/>
      <w:r>
        <w:t xml:space="preserve"> granted funds. Kane County has accumulated RCGP funds offered from the State of Utah, Governor’s Office of Economic Opportunity and with those funds being held for the following activities:</w:t>
      </w:r>
    </w:p>
    <w:p w14:paraId="4FB621D7" w14:textId="77777777" w:rsidR="00AD095A" w:rsidRDefault="00AD095A" w:rsidP="00AD095A">
      <w:pPr>
        <w:pStyle w:val="ListParagraph"/>
        <w:numPr>
          <w:ilvl w:val="0"/>
          <w:numId w:val="4"/>
        </w:numPr>
      </w:pPr>
      <w:r w:rsidRPr="00A24B1E">
        <w:t xml:space="preserve">business recruitment, development, and </w:t>
      </w:r>
      <w:proofErr w:type="gramStart"/>
      <w:r w:rsidRPr="00A24B1E">
        <w:t>expansion;</w:t>
      </w:r>
      <w:proofErr w:type="gramEnd"/>
      <w:r w:rsidRPr="00A24B1E">
        <w:t xml:space="preserve"> </w:t>
      </w:r>
    </w:p>
    <w:p w14:paraId="193D201B" w14:textId="77777777" w:rsidR="00AD095A" w:rsidRDefault="00AD095A" w:rsidP="00AD095A">
      <w:pPr>
        <w:pStyle w:val="ListParagraph"/>
        <w:numPr>
          <w:ilvl w:val="0"/>
          <w:numId w:val="4"/>
        </w:numPr>
      </w:pPr>
      <w:r w:rsidRPr="00A24B1E">
        <w:t xml:space="preserve">workforce training and development; and, </w:t>
      </w:r>
    </w:p>
    <w:p w14:paraId="59056DF8" w14:textId="77777777" w:rsidR="00AD095A" w:rsidRPr="00A24B1E" w:rsidRDefault="00AD095A" w:rsidP="00AD095A">
      <w:pPr>
        <w:pStyle w:val="ListParagraph"/>
        <w:numPr>
          <w:ilvl w:val="0"/>
          <w:numId w:val="4"/>
        </w:numPr>
      </w:pPr>
      <w:r w:rsidRPr="00A24B1E">
        <w:t>infrastructure and capital facilities improvements for business development</w:t>
      </w:r>
    </w:p>
    <w:p w14:paraId="4058ABD8" w14:textId="77777777" w:rsidR="00AD095A" w:rsidRDefault="00AD095A" w:rsidP="00AD095A"/>
    <w:p w14:paraId="24C554C3" w14:textId="77777777" w:rsidR="00AD095A" w:rsidRDefault="00AD095A" w:rsidP="00AD095A">
      <w:r>
        <w:t xml:space="preserve">Three proposals were presented and discussed by the CEO Board Members present at the CEO Board Meeting. The first proposal was made about short term business trainings being conducted with Southwest Tech. Courses start in March with Customer Service Training provided by Brad Anderson, who is an effective trainer with a following, who has done trainings in Kanab for several years. Other courses offered include </w:t>
      </w:r>
      <w:proofErr w:type="spellStart"/>
      <w:r>
        <w:t>Quickbooks</w:t>
      </w:r>
      <w:proofErr w:type="spellEnd"/>
      <w:r>
        <w:t xml:space="preserve"> Consultations and Trainings, Marketing, Website Design and Maintenance, Excel/Google Sheets and Leadership are also planned. A full budget was presented to the board with the total cost of the trainings costing $16,400 and $9,840.00 was requested with the rest of the $6,560.00 covered through Custom Fit Funds from Southwest Tech.</w:t>
      </w:r>
    </w:p>
    <w:p w14:paraId="415187C5" w14:textId="77777777" w:rsidR="00AD095A" w:rsidRDefault="00AD095A" w:rsidP="00AD095A"/>
    <w:p w14:paraId="6FD25C9E" w14:textId="77777777" w:rsidR="00AD095A" w:rsidRDefault="00AD095A" w:rsidP="00AD095A">
      <w:r>
        <w:t xml:space="preserve">A proposal to do an “Experience Kanab” marketing campaign with Buddy Mail was presented asking for $3000, with businesses opting in to participate getting listed in the guide with a </w:t>
      </w:r>
      <w:proofErr w:type="gramStart"/>
      <w:r>
        <w:t>dollar for dollar</w:t>
      </w:r>
      <w:proofErr w:type="gramEnd"/>
      <w:r>
        <w:t xml:space="preserve"> match offered by the Kane County Office of Tourism to Kanab Area Chamber of Commerce members. The guide will target areas outside Kane County and results need to be reported back to the board. The total cost of the project is $6000, and Kane County Office of Tourism will provide $3000 and the RCGP providing $3000 for a total project cost of $6000. The proposal received a favorable recommendation from CEO Board members in attendance with no dissenting votes.</w:t>
      </w:r>
    </w:p>
    <w:p w14:paraId="7438013F" w14:textId="77777777" w:rsidR="00AD095A" w:rsidRDefault="00AD095A" w:rsidP="00AD095A">
      <w:r>
        <w:t xml:space="preserve"> </w:t>
      </w:r>
    </w:p>
    <w:p w14:paraId="592C3BBE" w14:textId="10FCD2E0" w:rsidR="00AD095A" w:rsidRDefault="00AD095A" w:rsidP="00AD095A">
      <w:r>
        <w:t xml:space="preserve">The final proposal considered by the CEO Board was for Raising Kane Business Summit requesting $5000 to support the event. The event is held every year in January, with the 2023, </w:t>
      </w:r>
      <w:r>
        <w:lastRenderedPageBreak/>
        <w:t>event being held on January 13. There was a great attendance at the 2023 event and was reported to be one of the most important business support events organized each year. The event has grown each year it has been held and support is needed to continue the event. The funding will especially go towards the Entrepreneur Pitch Competition as part of the business summit. A positive recommendation was made by the board members in attendance to support the Raising Kane Business Summit with the full requested amount of $5000.00 with no dissenting votes.</w:t>
      </w:r>
      <w:r>
        <w:t xml:space="preserve"> It was suggested and discussed at the next CEO Board Meeting to get a detailed update on the Kane County Growth Strategy.</w:t>
      </w:r>
    </w:p>
    <w:p w14:paraId="1D4EAA24" w14:textId="77777777" w:rsidR="00AD095A" w:rsidRDefault="00AD095A" w:rsidP="00AD095A"/>
    <w:p w14:paraId="6DE1ED5C" w14:textId="77777777" w:rsidR="00AD095A" w:rsidRDefault="00AD095A" w:rsidP="00AD095A">
      <w:r>
        <w:t>Jeff Yates made a motion to favorably recommend $9840 to Southwest Tech for short term business trainings as presented and the motion was seconded by Kevin Blomquist. The motion passed with no dissenting votes.</w:t>
      </w:r>
    </w:p>
    <w:p w14:paraId="0F5BCACD" w14:textId="77777777" w:rsidR="00AD095A" w:rsidRDefault="00AD095A" w:rsidP="00AD095A"/>
    <w:p w14:paraId="4F7FCEFF" w14:textId="77777777" w:rsidR="00AD095A" w:rsidRDefault="00AD095A" w:rsidP="00AD095A">
      <w:r>
        <w:t>Scott Leavitt made a motion to favorably recommend the Buddy Mail Experience Kanab proposal in an amount of $3000 to match $3000 provided by the Kane County Office of Tourism and the motion was seconded by Jeff Yates. The motion passed with no dissenting votes.</w:t>
      </w:r>
    </w:p>
    <w:p w14:paraId="7534F323" w14:textId="77777777" w:rsidR="00AD095A" w:rsidRDefault="00AD095A" w:rsidP="00AD095A"/>
    <w:p w14:paraId="0B607224" w14:textId="77777777" w:rsidR="00AD095A" w:rsidRDefault="00AD095A" w:rsidP="00AD095A">
      <w:r>
        <w:t>Jeff Yates made a motion to favorably recommend the Raising Kane Business Summit proposal for $5000 and the motion was seconded by Scott Leavitt. The motion passed with no dissenting votes.</w:t>
      </w:r>
    </w:p>
    <w:p w14:paraId="0E077C43" w14:textId="77777777" w:rsidR="00AD095A" w:rsidRDefault="00AD095A" w:rsidP="00AD095A"/>
    <w:p w14:paraId="5DDC2CED" w14:textId="5036DE1F" w:rsidR="0070097C" w:rsidRPr="0070097C" w:rsidRDefault="0070097C" w:rsidP="00EB1111">
      <w:pPr>
        <w:rPr>
          <w:b/>
          <w:bCs/>
        </w:rPr>
      </w:pPr>
    </w:p>
    <w:p w14:paraId="7D2B27C7" w14:textId="77777777" w:rsidR="002438A2" w:rsidRDefault="002438A2"/>
    <w:p w14:paraId="0E0B7F8B" w14:textId="1F14F72C" w:rsidR="002438A2" w:rsidRPr="00F51FBE" w:rsidRDefault="00F51FBE">
      <w:pPr>
        <w:rPr>
          <w:sz w:val="96"/>
          <w:szCs w:val="96"/>
        </w:rPr>
      </w:pPr>
      <w:r w:rsidRPr="00F51FBE">
        <w:rPr>
          <w:sz w:val="96"/>
          <w:szCs w:val="96"/>
        </w:rPr>
        <w:t>DRAFT Minutes</w:t>
      </w:r>
    </w:p>
    <w:p w14:paraId="35BDDDEC" w14:textId="77777777" w:rsidR="002438A2" w:rsidRDefault="002438A2"/>
    <w:p w14:paraId="64152432" w14:textId="77777777" w:rsidR="002438A2" w:rsidRDefault="002438A2"/>
    <w:p w14:paraId="03FBA50A" w14:textId="77777777" w:rsidR="002438A2" w:rsidRDefault="002438A2"/>
    <w:p w14:paraId="0C797725" w14:textId="77777777" w:rsidR="002438A2" w:rsidRDefault="002438A2"/>
    <w:p w14:paraId="6726FF13" w14:textId="77777777" w:rsidR="002438A2" w:rsidRDefault="002438A2"/>
    <w:p w14:paraId="5209B391" w14:textId="77777777" w:rsidR="002438A2" w:rsidRDefault="002438A2"/>
    <w:sectPr w:rsidR="00243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82D2A"/>
    <w:multiLevelType w:val="hybridMultilevel"/>
    <w:tmpl w:val="2522EDBE"/>
    <w:lvl w:ilvl="0" w:tplc="2D9AD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2568297">
    <w:abstractNumId w:val="1"/>
  </w:num>
  <w:num w:numId="2" w16cid:durableId="1088044521">
    <w:abstractNumId w:val="3"/>
  </w:num>
  <w:num w:numId="3" w16cid:durableId="1470780928">
    <w:abstractNumId w:val="2"/>
  </w:num>
  <w:num w:numId="4" w16cid:durableId="86128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91"/>
    <w:rsid w:val="0002645C"/>
    <w:rsid w:val="00045146"/>
    <w:rsid w:val="002438A2"/>
    <w:rsid w:val="002A39E2"/>
    <w:rsid w:val="003455EC"/>
    <w:rsid w:val="003606D2"/>
    <w:rsid w:val="003C2934"/>
    <w:rsid w:val="00417761"/>
    <w:rsid w:val="00457B31"/>
    <w:rsid w:val="004E08CE"/>
    <w:rsid w:val="00547201"/>
    <w:rsid w:val="005700E7"/>
    <w:rsid w:val="0070097C"/>
    <w:rsid w:val="00761B03"/>
    <w:rsid w:val="007C272B"/>
    <w:rsid w:val="00827391"/>
    <w:rsid w:val="0084309E"/>
    <w:rsid w:val="008B6B8E"/>
    <w:rsid w:val="009A0180"/>
    <w:rsid w:val="009D200B"/>
    <w:rsid w:val="00AD095A"/>
    <w:rsid w:val="00B9006F"/>
    <w:rsid w:val="00BD7579"/>
    <w:rsid w:val="00C604F9"/>
    <w:rsid w:val="00D83C80"/>
    <w:rsid w:val="00DA301B"/>
    <w:rsid w:val="00E11ACF"/>
    <w:rsid w:val="00EB1111"/>
    <w:rsid w:val="00F51FBE"/>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4D7492"/>
  <w15:chartTrackingRefBased/>
  <w15:docId w15:val="{76FFD34A-EDFA-5840-9D13-FD2DC05A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5</cp:revision>
  <dcterms:created xsi:type="dcterms:W3CDTF">2023-03-25T20:06:00Z</dcterms:created>
  <dcterms:modified xsi:type="dcterms:W3CDTF">2023-03-25T23:36:00Z</dcterms:modified>
</cp:coreProperties>
</file>