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413B5B3C" w:rsidR="00BC6BD3" w:rsidRDefault="00BC6BD3" w:rsidP="0024031C">
      <w:pPr>
        <w:tabs>
          <w:tab w:val="center" w:pos="5040"/>
        </w:tabs>
        <w:jc w:val="center"/>
        <w:outlineLvl w:val="0"/>
        <w:rPr>
          <w:rFonts w:ascii="Eurostile" w:hAnsi="Eurostile"/>
          <w:b/>
          <w:szCs w:val="24"/>
        </w:rPr>
      </w:pPr>
    </w:p>
    <w:p w14:paraId="1D27E1B1" w14:textId="77777777" w:rsidR="00D13633" w:rsidRDefault="00D1363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4759F98A" w:rsidR="00061C33" w:rsidRPr="006A5C33" w:rsidRDefault="007825F8"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March 14,</w:t>
      </w:r>
      <w:r w:rsidR="00A95175">
        <w:rPr>
          <w:b/>
          <w:szCs w:val="24"/>
        </w:rPr>
        <w:t xml:space="preserve"> 2023</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D61F7"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77777777"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4B637663" w14:textId="58D77640" w:rsidR="00370894" w:rsidRDefault="00370894" w:rsidP="00370894">
      <w:pPr>
        <w:ind w:left="360" w:right="360" w:hanging="360"/>
        <w:jc w:val="both"/>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Lowry Snow</w:t>
      </w:r>
      <w:r w:rsidR="00303F32">
        <w:rPr>
          <w:rFonts w:ascii="Arial" w:hAnsi="Arial" w:cs="Arial"/>
          <w:sz w:val="22"/>
          <w:szCs w:val="22"/>
        </w:rPr>
        <w:t>, C</w:t>
      </w:r>
      <w:r w:rsidR="00A72BD1">
        <w:rPr>
          <w:rFonts w:ascii="Arial" w:hAnsi="Arial" w:cs="Arial"/>
          <w:sz w:val="22"/>
          <w:szCs w:val="22"/>
        </w:rPr>
        <w:t>hair</w:t>
      </w:r>
    </w:p>
    <w:p w14:paraId="6D2193C6" w14:textId="77777777" w:rsidR="00A95175" w:rsidRDefault="00A95175" w:rsidP="0069330F">
      <w:pPr>
        <w:ind w:left="360" w:right="360" w:hanging="360"/>
        <w:jc w:val="both"/>
        <w:rPr>
          <w:rFonts w:ascii="Arial" w:hAnsi="Arial" w:cs="Arial"/>
          <w:sz w:val="22"/>
          <w:szCs w:val="22"/>
        </w:rPr>
      </w:pPr>
      <w:r>
        <w:rPr>
          <w:rFonts w:ascii="Arial" w:hAnsi="Arial" w:cs="Arial"/>
          <w:sz w:val="22"/>
          <w:szCs w:val="22"/>
        </w:rPr>
        <w:t>Representative Jordan Teuscher, Chair</w:t>
      </w:r>
    </w:p>
    <w:p w14:paraId="536CFAA2" w14:textId="77777777" w:rsidR="00A95175" w:rsidRDefault="00A95175" w:rsidP="0069330F">
      <w:pPr>
        <w:ind w:left="360" w:right="360" w:hanging="360"/>
        <w:jc w:val="both"/>
        <w:rPr>
          <w:rFonts w:ascii="Arial" w:hAnsi="Arial" w:cs="Arial"/>
          <w:sz w:val="22"/>
          <w:szCs w:val="22"/>
        </w:rPr>
      </w:pPr>
      <w:r>
        <w:rPr>
          <w:rFonts w:ascii="Arial" w:hAnsi="Arial" w:cs="Arial"/>
          <w:sz w:val="22"/>
          <w:szCs w:val="22"/>
        </w:rPr>
        <w:t>Representative Jeff Stenquist</w:t>
      </w:r>
    </w:p>
    <w:p w14:paraId="7A6498CA" w14:textId="17980FF6" w:rsidR="00046491" w:rsidRDefault="00046491" w:rsidP="0069330F">
      <w:pPr>
        <w:ind w:left="360" w:right="360" w:hanging="360"/>
        <w:jc w:val="both"/>
        <w:rPr>
          <w:rFonts w:ascii="Arial" w:hAnsi="Arial" w:cs="Arial"/>
          <w:sz w:val="22"/>
          <w:szCs w:val="22"/>
        </w:rPr>
      </w:pPr>
      <w:r>
        <w:rPr>
          <w:rFonts w:ascii="Arial" w:hAnsi="Arial" w:cs="Arial"/>
          <w:sz w:val="22"/>
          <w:szCs w:val="22"/>
        </w:rPr>
        <w:t xml:space="preserve">Senator </w:t>
      </w:r>
      <w:r w:rsidR="00D84E80">
        <w:rPr>
          <w:rFonts w:ascii="Arial" w:hAnsi="Arial" w:cs="Arial"/>
          <w:sz w:val="22"/>
          <w:szCs w:val="22"/>
        </w:rPr>
        <w:t>Lincoln Fillmore</w:t>
      </w:r>
    </w:p>
    <w:p w14:paraId="354E2E4D" w14:textId="64DB6773" w:rsidR="00DB380D" w:rsidRDefault="00DB380D" w:rsidP="00DB380D">
      <w:pPr>
        <w:ind w:left="360" w:right="360" w:hanging="360"/>
        <w:jc w:val="both"/>
        <w:rPr>
          <w:rFonts w:ascii="Arial" w:hAnsi="Arial" w:cs="Arial"/>
          <w:sz w:val="22"/>
          <w:szCs w:val="22"/>
        </w:rPr>
      </w:pPr>
      <w:r>
        <w:rPr>
          <w:rFonts w:ascii="Arial" w:hAnsi="Arial" w:cs="Arial"/>
          <w:sz w:val="22"/>
          <w:szCs w:val="22"/>
        </w:rPr>
        <w:t>Jim Russell</w:t>
      </w:r>
    </w:p>
    <w:p w14:paraId="501CA3FB" w14:textId="2CE26556" w:rsidR="001301E8" w:rsidRDefault="001301E8" w:rsidP="00DB380D">
      <w:pPr>
        <w:ind w:left="360" w:right="360" w:hanging="360"/>
        <w:jc w:val="both"/>
        <w:rPr>
          <w:rFonts w:ascii="Arial" w:hAnsi="Arial" w:cs="Arial"/>
          <w:sz w:val="22"/>
          <w:szCs w:val="22"/>
        </w:rPr>
      </w:pPr>
      <w:r>
        <w:rPr>
          <w:rFonts w:ascii="Arial" w:hAnsi="Arial" w:cs="Arial"/>
          <w:sz w:val="22"/>
          <w:szCs w:val="22"/>
        </w:rPr>
        <w:t>Mayor Dawn Ramsey</w:t>
      </w:r>
    </w:p>
    <w:p w14:paraId="173150AB" w14:textId="0316A490" w:rsidR="00AF2FF2" w:rsidRDefault="00AF2FF2" w:rsidP="000F1BE1">
      <w:pPr>
        <w:ind w:left="360" w:right="360" w:hanging="360"/>
        <w:jc w:val="both"/>
        <w:rPr>
          <w:rFonts w:ascii="Arial" w:hAnsi="Arial" w:cs="Arial"/>
          <w:sz w:val="22"/>
          <w:szCs w:val="22"/>
        </w:rPr>
      </w:pPr>
      <w:r>
        <w:rPr>
          <w:rFonts w:ascii="Arial" w:hAnsi="Arial" w:cs="Arial"/>
          <w:sz w:val="22"/>
          <w:szCs w:val="22"/>
        </w:rPr>
        <w:t>Mayor Troy Walker</w:t>
      </w:r>
    </w:p>
    <w:p w14:paraId="16B3DD97" w14:textId="6D404CD7" w:rsidR="00C231D3" w:rsidRDefault="00C231D3" w:rsidP="000F1BE1">
      <w:pPr>
        <w:ind w:left="360" w:right="360" w:hanging="360"/>
        <w:jc w:val="both"/>
        <w:rPr>
          <w:rFonts w:ascii="Arial" w:hAnsi="Arial" w:cs="Arial"/>
          <w:sz w:val="22"/>
          <w:szCs w:val="22"/>
        </w:rPr>
      </w:pPr>
      <w:r>
        <w:rPr>
          <w:rFonts w:ascii="Arial" w:hAnsi="Arial" w:cs="Arial"/>
          <w:sz w:val="22"/>
          <w:szCs w:val="22"/>
        </w:rPr>
        <w:t>April Cooper</w:t>
      </w:r>
    </w:p>
    <w:p w14:paraId="37BFD324" w14:textId="217F1055" w:rsidR="00A95175" w:rsidRDefault="00A95175" w:rsidP="00A95175">
      <w:pPr>
        <w:ind w:right="360"/>
        <w:jc w:val="both"/>
        <w:rPr>
          <w:rFonts w:ascii="Arial" w:hAnsi="Arial" w:cs="Arial"/>
          <w:sz w:val="22"/>
          <w:szCs w:val="22"/>
        </w:rPr>
      </w:pPr>
      <w:r>
        <w:rPr>
          <w:rFonts w:ascii="Arial" w:hAnsi="Arial" w:cs="Arial"/>
          <w:sz w:val="22"/>
          <w:szCs w:val="22"/>
        </w:rPr>
        <w:t>Commissioner David Woolstenhulme</w:t>
      </w:r>
    </w:p>
    <w:p w14:paraId="22A2520A" w14:textId="053CE820" w:rsidR="00AB6505" w:rsidRDefault="00AB6505" w:rsidP="00A95175">
      <w:pPr>
        <w:ind w:right="360"/>
        <w:jc w:val="both"/>
        <w:rPr>
          <w:rFonts w:ascii="Arial" w:hAnsi="Arial" w:cs="Arial"/>
          <w:sz w:val="22"/>
          <w:szCs w:val="22"/>
        </w:rPr>
      </w:pPr>
      <w:r>
        <w:rPr>
          <w:rFonts w:ascii="Arial" w:hAnsi="Arial" w:cs="Arial"/>
          <w:sz w:val="22"/>
          <w:szCs w:val="22"/>
        </w:rPr>
        <w:t>Ryan Starks</w:t>
      </w:r>
    </w:p>
    <w:p w14:paraId="27F4AB9B" w14:textId="77777777" w:rsidR="00C0761A" w:rsidRDefault="00C0761A" w:rsidP="000F1BE1">
      <w:pPr>
        <w:ind w:left="360" w:right="360" w:hanging="360"/>
        <w:jc w:val="both"/>
        <w:rPr>
          <w:rFonts w:ascii="Arial" w:hAnsi="Arial" w:cs="Arial"/>
          <w:sz w:val="22"/>
          <w:szCs w:val="22"/>
        </w:r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7BEA9B4A"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0A17B26E" w14:textId="06319EBA"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031F7D">
        <w:rPr>
          <w:sz w:val="22"/>
          <w:szCs w:val="22"/>
        </w:rPr>
        <w:tab/>
      </w:r>
      <w:r w:rsidR="00F01E3E">
        <w:rPr>
          <w:sz w:val="22"/>
          <w:szCs w:val="22"/>
        </w:rPr>
        <w:tab/>
      </w:r>
      <w:proofErr w:type="spellStart"/>
      <w:r w:rsidR="00DA6057">
        <w:rPr>
          <w:sz w:val="22"/>
          <w:szCs w:val="22"/>
        </w:rPr>
        <w:t>Kellenberg</w:t>
      </w:r>
      <w:proofErr w:type="spellEnd"/>
      <w:r w:rsidR="00DA6057">
        <w:rPr>
          <w:sz w:val="22"/>
          <w:szCs w:val="22"/>
        </w:rPr>
        <w:t xml:space="preserve"> Studio</w:t>
      </w:r>
    </w:p>
    <w:p w14:paraId="65D9B711" w14:textId="00A52DDE"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sidR="00031F7D">
        <w:rPr>
          <w:sz w:val="22"/>
          <w:szCs w:val="22"/>
        </w:rPr>
        <w:tab/>
      </w:r>
      <w:r>
        <w:rPr>
          <w:sz w:val="22"/>
          <w:szCs w:val="22"/>
        </w:rPr>
        <w:tab/>
        <w:t>X-Factor Communications</w:t>
      </w:r>
    </w:p>
    <w:p w14:paraId="2DDD2BD3" w14:textId="6AF527F4" w:rsidR="00D84E80" w:rsidRDefault="00D84E80" w:rsidP="009B0FF3">
      <w:pPr>
        <w:ind w:right="484"/>
        <w:rPr>
          <w:rFonts w:ascii="Arial" w:hAnsi="Arial" w:cs="Arial"/>
          <w:sz w:val="22"/>
          <w:szCs w:val="22"/>
        </w:rPr>
      </w:pPr>
      <w:r>
        <w:rPr>
          <w:rFonts w:ascii="Arial" w:hAnsi="Arial" w:cs="Arial"/>
          <w:sz w:val="22"/>
          <w:szCs w:val="22"/>
        </w:rPr>
        <w:t>Brandon Ray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X-Factor Communications</w:t>
      </w:r>
    </w:p>
    <w:p w14:paraId="44F1113B" w14:textId="0122C49B" w:rsidR="00C94B5F" w:rsidRDefault="0052158D"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r>
      <w:r w:rsidRPr="0052158D">
        <w:rPr>
          <w:rFonts w:ascii="Arial" w:hAnsi="Arial" w:cs="Arial"/>
          <w:sz w:val="22"/>
          <w:szCs w:val="22"/>
        </w:rPr>
        <w:t>Ballard Spahr</w:t>
      </w:r>
    </w:p>
    <w:p w14:paraId="0F6F9E23" w14:textId="0C5647CF" w:rsidR="00C94B5F" w:rsidRDefault="00C94B5F" w:rsidP="009B0FF3">
      <w:pPr>
        <w:ind w:right="484"/>
        <w:rPr>
          <w:rFonts w:ascii="Arial" w:hAnsi="Arial" w:cs="Arial"/>
          <w:sz w:val="22"/>
          <w:szCs w:val="22"/>
        </w:rPr>
      </w:pPr>
      <w:r>
        <w:rPr>
          <w:rFonts w:ascii="Arial" w:hAnsi="Arial" w:cs="Arial"/>
          <w:sz w:val="22"/>
          <w:szCs w:val="22"/>
        </w:rPr>
        <w:t>Abbey Ehman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6505">
        <w:rPr>
          <w:rFonts w:ascii="Arial" w:hAnsi="Arial" w:cs="Arial"/>
          <w:sz w:val="22"/>
          <w:szCs w:val="22"/>
        </w:rPr>
        <w:t>IPP Partners</w:t>
      </w:r>
    </w:p>
    <w:p w14:paraId="335A9966" w14:textId="374556BE" w:rsidR="00AB6505" w:rsidRDefault="00AB6505" w:rsidP="009B0FF3">
      <w:pPr>
        <w:ind w:right="484"/>
        <w:rPr>
          <w:rFonts w:ascii="Arial" w:hAnsi="Arial" w:cs="Arial"/>
          <w:sz w:val="22"/>
          <w:szCs w:val="22"/>
        </w:rPr>
      </w:pPr>
      <w:r>
        <w:rPr>
          <w:rFonts w:ascii="Arial" w:hAnsi="Arial" w:cs="Arial"/>
          <w:sz w:val="22"/>
          <w:szCs w:val="22"/>
        </w:rPr>
        <w:t>Jonathan Bullen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IPP Partners</w:t>
      </w:r>
    </w:p>
    <w:p w14:paraId="3620CDD7" w14:textId="0CA1B99E" w:rsidR="00D84E80" w:rsidRDefault="00D84E80" w:rsidP="009B0FF3">
      <w:pPr>
        <w:ind w:right="484"/>
        <w:rPr>
          <w:rFonts w:ascii="Arial" w:hAnsi="Arial" w:cs="Arial"/>
          <w:sz w:val="22"/>
          <w:szCs w:val="22"/>
        </w:rPr>
      </w:pPr>
      <w:r>
        <w:rPr>
          <w:rFonts w:ascii="Arial" w:hAnsi="Arial" w:cs="Arial"/>
          <w:sz w:val="22"/>
          <w:szCs w:val="22"/>
        </w:rPr>
        <w:t>Erin Talkington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RCLCO</w:t>
      </w:r>
    </w:p>
    <w:p w14:paraId="03F32188" w14:textId="608BE55F" w:rsidR="001562FB" w:rsidRDefault="001562FB" w:rsidP="009B0FF3">
      <w:pPr>
        <w:ind w:right="484"/>
        <w:rPr>
          <w:rFonts w:ascii="Arial" w:hAnsi="Arial" w:cs="Arial"/>
          <w:sz w:val="22"/>
          <w:szCs w:val="22"/>
        </w:rPr>
      </w:pPr>
      <w:r>
        <w:rPr>
          <w:rFonts w:ascii="Arial" w:hAnsi="Arial" w:cs="Arial"/>
          <w:sz w:val="22"/>
          <w:szCs w:val="22"/>
        </w:rPr>
        <w:t>Jefferson Moss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USHE</w:t>
      </w:r>
    </w:p>
    <w:p w14:paraId="1797FAD6" w14:textId="77777777" w:rsidR="001562FB" w:rsidRDefault="001562FB" w:rsidP="009B0FF3">
      <w:pPr>
        <w:ind w:right="484"/>
        <w:rPr>
          <w:rFonts w:ascii="Arial" w:hAnsi="Arial" w:cs="Arial"/>
          <w:sz w:val="22"/>
          <w:szCs w:val="22"/>
        </w:rPr>
      </w:pPr>
    </w:p>
    <w:p w14:paraId="73E67E7E" w14:textId="77777777" w:rsidR="00F020C6" w:rsidRDefault="000A7409" w:rsidP="00451EB9">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5389B22B" w14:textId="5A0A2328" w:rsidR="00D13633" w:rsidRDefault="00D13633" w:rsidP="00451EB9">
      <w:pPr>
        <w:ind w:right="484"/>
        <w:rPr>
          <w:rFonts w:ascii="Arial" w:hAnsi="Arial" w:cs="Arial"/>
          <w:sz w:val="22"/>
          <w:szCs w:val="22"/>
        </w:rPr>
        <w:sectPr w:rsidR="00D13633" w:rsidSect="00E36207">
          <w:headerReference w:type="default" r:id="rId9"/>
          <w:endnotePr>
            <w:numFmt w:val="decimal"/>
          </w:endnotePr>
          <w:type w:val="continuous"/>
          <w:pgSz w:w="12240" w:h="15840" w:code="1"/>
          <w:pgMar w:top="1440" w:right="1350" w:bottom="1530" w:left="1440" w:header="1440" w:footer="1440" w:gutter="0"/>
          <w:pgNumType w:start="1"/>
          <w:cols w:space="720"/>
          <w:noEndnote/>
          <w:titlePg/>
        </w:sectPr>
      </w:pPr>
    </w:p>
    <w:p w14:paraId="749441C5" w14:textId="77777777" w:rsidR="00080D80" w:rsidRDefault="00080D80" w:rsidP="00293FB6">
      <w:pPr>
        <w:ind w:right="484"/>
        <w:rPr>
          <w:rFonts w:ascii="Arial" w:hAnsi="Arial" w:cs="Arial"/>
          <w:sz w:val="22"/>
          <w:szCs w:val="22"/>
        </w:rPr>
      </w:pPr>
      <w:r>
        <w:rPr>
          <w:rFonts w:ascii="Arial" w:hAnsi="Arial" w:cs="Arial"/>
          <w:sz w:val="22"/>
          <w:szCs w:val="22"/>
        </w:rPr>
        <w:t>David Dobbins</w:t>
      </w:r>
    </w:p>
    <w:p w14:paraId="62A97DF3" w14:textId="77777777" w:rsidR="00080D80" w:rsidRDefault="00080D80" w:rsidP="00293FB6">
      <w:pPr>
        <w:ind w:right="484"/>
        <w:rPr>
          <w:rFonts w:ascii="Arial" w:hAnsi="Arial" w:cs="Arial"/>
          <w:sz w:val="22"/>
          <w:szCs w:val="22"/>
        </w:rPr>
      </w:pPr>
      <w:r>
        <w:rPr>
          <w:rFonts w:ascii="Arial" w:hAnsi="Arial" w:cs="Arial"/>
          <w:sz w:val="22"/>
          <w:szCs w:val="22"/>
        </w:rPr>
        <w:t>Deanna Hopkins</w:t>
      </w:r>
    </w:p>
    <w:p w14:paraId="7DCBC79B" w14:textId="2A0BDEB6" w:rsidR="00D13633" w:rsidRDefault="00D13633" w:rsidP="00293FB6">
      <w:pPr>
        <w:ind w:right="484"/>
        <w:rPr>
          <w:rFonts w:ascii="Arial" w:hAnsi="Arial" w:cs="Arial"/>
          <w:sz w:val="22"/>
          <w:szCs w:val="22"/>
        </w:rPr>
      </w:pPr>
      <w:r>
        <w:rPr>
          <w:rFonts w:ascii="Arial" w:hAnsi="Arial" w:cs="Arial"/>
          <w:sz w:val="22"/>
          <w:szCs w:val="22"/>
        </w:rPr>
        <w:t>Bret Millburn</w:t>
      </w:r>
    </w:p>
    <w:p w14:paraId="066B804D" w14:textId="4AB34CD4" w:rsidR="00A84D47" w:rsidRDefault="00AB6505" w:rsidP="00293FB6">
      <w:pPr>
        <w:ind w:right="484"/>
        <w:rPr>
          <w:rFonts w:ascii="Arial" w:hAnsi="Arial" w:cs="Arial"/>
          <w:sz w:val="22"/>
          <w:szCs w:val="22"/>
        </w:rPr>
      </w:pPr>
      <w:r>
        <w:rPr>
          <w:rFonts w:ascii="Arial" w:hAnsi="Arial" w:cs="Arial"/>
          <w:sz w:val="22"/>
          <w:szCs w:val="22"/>
        </w:rPr>
        <w:t>Danny Schoenfeld</w:t>
      </w:r>
    </w:p>
    <w:p w14:paraId="2076F5F3" w14:textId="50A94657" w:rsidR="007825F8" w:rsidRDefault="00AB6505" w:rsidP="00293FB6">
      <w:pPr>
        <w:ind w:right="484"/>
        <w:rPr>
          <w:rFonts w:ascii="Arial" w:hAnsi="Arial" w:cs="Arial"/>
          <w:sz w:val="22"/>
          <w:szCs w:val="22"/>
        </w:rPr>
      </w:pPr>
      <w:r>
        <w:rPr>
          <w:rFonts w:ascii="Arial" w:hAnsi="Arial" w:cs="Arial"/>
          <w:sz w:val="22"/>
          <w:szCs w:val="22"/>
        </w:rPr>
        <w:lastRenderedPageBreak/>
        <w:t>Curtis Burk</w:t>
      </w:r>
    </w:p>
    <w:p w14:paraId="1DBB3A09" w14:textId="1D897583" w:rsidR="00A84D47" w:rsidRDefault="00AB6505" w:rsidP="00293FB6">
      <w:pPr>
        <w:ind w:right="484"/>
        <w:rPr>
          <w:rFonts w:ascii="Arial" w:hAnsi="Arial" w:cs="Arial"/>
          <w:sz w:val="22"/>
          <w:szCs w:val="22"/>
        </w:rPr>
      </w:pPr>
      <w:r>
        <w:rPr>
          <w:rFonts w:ascii="Arial" w:hAnsi="Arial" w:cs="Arial"/>
          <w:sz w:val="22"/>
          <w:szCs w:val="22"/>
        </w:rPr>
        <w:t>Kris Klein-Pollen Sense</w:t>
      </w:r>
    </w:p>
    <w:p w14:paraId="1CAB02F5" w14:textId="46883CA0" w:rsidR="007825F8" w:rsidRDefault="00AB6505" w:rsidP="00293FB6">
      <w:pPr>
        <w:ind w:right="484"/>
        <w:rPr>
          <w:rFonts w:ascii="Arial" w:hAnsi="Arial" w:cs="Arial"/>
          <w:sz w:val="22"/>
          <w:szCs w:val="22"/>
        </w:rPr>
      </w:pPr>
      <w:r>
        <w:rPr>
          <w:rFonts w:ascii="Arial" w:hAnsi="Arial" w:cs="Arial"/>
          <w:sz w:val="22"/>
          <w:szCs w:val="22"/>
        </w:rPr>
        <w:t>Kameron Dalton</w:t>
      </w:r>
    </w:p>
    <w:p w14:paraId="236A05D0" w14:textId="3406C07F" w:rsidR="00A84D47" w:rsidRDefault="00AB6505" w:rsidP="00293FB6">
      <w:pPr>
        <w:ind w:right="484"/>
        <w:rPr>
          <w:rFonts w:ascii="Arial" w:hAnsi="Arial" w:cs="Arial"/>
          <w:sz w:val="22"/>
          <w:szCs w:val="22"/>
        </w:rPr>
      </w:pPr>
      <w:r>
        <w:rPr>
          <w:rFonts w:ascii="Arial" w:hAnsi="Arial" w:cs="Arial"/>
          <w:sz w:val="22"/>
          <w:szCs w:val="22"/>
        </w:rPr>
        <w:t>Jeff Hartley</w:t>
      </w:r>
    </w:p>
    <w:p w14:paraId="02139923" w14:textId="555F03CE" w:rsidR="00AB6505" w:rsidRDefault="00AB6505" w:rsidP="00293FB6">
      <w:pPr>
        <w:ind w:right="484"/>
        <w:rPr>
          <w:rFonts w:ascii="Arial" w:hAnsi="Arial" w:cs="Arial"/>
          <w:sz w:val="22"/>
          <w:szCs w:val="22"/>
        </w:rPr>
      </w:pPr>
      <w:r>
        <w:rPr>
          <w:rFonts w:ascii="Arial" w:hAnsi="Arial" w:cs="Arial"/>
          <w:sz w:val="22"/>
          <w:szCs w:val="22"/>
        </w:rPr>
        <w:t xml:space="preserve">Jordan </w:t>
      </w:r>
      <w:proofErr w:type="spellStart"/>
      <w:r>
        <w:rPr>
          <w:rFonts w:ascii="Arial" w:hAnsi="Arial" w:cs="Arial"/>
          <w:sz w:val="22"/>
          <w:szCs w:val="22"/>
        </w:rPr>
        <w:t>Chappelone</w:t>
      </w:r>
      <w:proofErr w:type="spellEnd"/>
    </w:p>
    <w:p w14:paraId="3921D320" w14:textId="17EA6292" w:rsidR="00AB6505" w:rsidRDefault="00AB6505" w:rsidP="00293FB6">
      <w:pPr>
        <w:ind w:right="484"/>
        <w:rPr>
          <w:rFonts w:ascii="Arial" w:hAnsi="Arial" w:cs="Arial"/>
          <w:sz w:val="22"/>
          <w:szCs w:val="22"/>
        </w:rPr>
      </w:pPr>
      <w:r>
        <w:rPr>
          <w:rFonts w:ascii="Arial" w:hAnsi="Arial" w:cs="Arial"/>
          <w:sz w:val="22"/>
          <w:szCs w:val="22"/>
        </w:rPr>
        <w:t>Robbie B</w:t>
      </w:r>
    </w:p>
    <w:p w14:paraId="15D44C44" w14:textId="7D9B1046" w:rsidR="00AB6505" w:rsidRDefault="00AB6505" w:rsidP="00293FB6">
      <w:pPr>
        <w:ind w:right="484"/>
        <w:rPr>
          <w:rFonts w:ascii="Arial" w:hAnsi="Arial" w:cs="Arial"/>
          <w:sz w:val="22"/>
          <w:szCs w:val="22"/>
        </w:rPr>
      </w:pPr>
      <w:r>
        <w:rPr>
          <w:rFonts w:ascii="Arial" w:hAnsi="Arial" w:cs="Arial"/>
          <w:sz w:val="22"/>
          <w:szCs w:val="22"/>
        </w:rPr>
        <w:t>Ryan Loose</w:t>
      </w:r>
    </w:p>
    <w:p w14:paraId="5A980202" w14:textId="77777777" w:rsidR="00410565" w:rsidRDefault="00410565" w:rsidP="00293FB6">
      <w:pPr>
        <w:ind w:right="484"/>
        <w:rPr>
          <w:rFonts w:ascii="Arial" w:hAnsi="Arial" w:cs="Arial"/>
          <w:sz w:val="22"/>
          <w:szCs w:val="22"/>
        </w:rPr>
        <w:sectPr w:rsidR="00410565" w:rsidSect="008108BE">
          <w:endnotePr>
            <w:numFmt w:val="decimal"/>
          </w:endnotePr>
          <w:type w:val="continuous"/>
          <w:pgSz w:w="12240" w:h="15840" w:code="1"/>
          <w:pgMar w:top="1440" w:right="1350" w:bottom="1440" w:left="1440" w:header="1440" w:footer="1440" w:gutter="0"/>
          <w:pgNumType w:start="1"/>
          <w:cols w:num="2" w:space="1710"/>
          <w:noEndnote/>
          <w:titlePg/>
        </w:sectPr>
      </w:pPr>
    </w:p>
    <w:p w14:paraId="42B22DEF" w14:textId="77777777" w:rsidR="00E50753" w:rsidRPr="00293FB6" w:rsidRDefault="00E50753" w:rsidP="00293FB6">
      <w:pPr>
        <w:ind w:right="484"/>
        <w:rPr>
          <w:rFonts w:ascii="Arial" w:hAnsi="Arial" w:cs="Arial"/>
          <w:sz w:val="22"/>
          <w:szCs w:val="22"/>
        </w:rPr>
      </w:pPr>
    </w:p>
    <w:p w14:paraId="536ABD94" w14:textId="6781F8CE" w:rsidR="00B833C9" w:rsidRDefault="00B833C9" w:rsidP="009B0FF3">
      <w:pPr>
        <w:ind w:right="484"/>
        <w:rPr>
          <w:rFonts w:ascii="Arial" w:hAnsi="Arial" w:cs="Arial"/>
          <w:sz w:val="22"/>
          <w:szCs w:val="22"/>
        </w:rPr>
        <w:sectPr w:rsidR="00B833C9" w:rsidSect="00990BCF">
          <w:endnotePr>
            <w:numFmt w:val="decimal"/>
          </w:endnotePr>
          <w:type w:val="continuous"/>
          <w:pgSz w:w="12240" w:h="15840" w:code="1"/>
          <w:pgMar w:top="1440" w:right="1350" w:bottom="1440" w:left="1440" w:header="1440" w:footer="1440" w:gutter="0"/>
          <w:pgNumType w:start="1"/>
          <w:cols w:space="720"/>
          <w:noEndnote/>
          <w:titlePg/>
        </w:sectPr>
      </w:pPr>
    </w:p>
    <w:p w14:paraId="4BA97C08" w14:textId="65929792" w:rsidR="000A0BEC"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405540">
        <w:rPr>
          <w:rFonts w:ascii="Arial" w:hAnsi="Arial" w:cs="Arial"/>
          <w:sz w:val="22"/>
          <w:szCs w:val="22"/>
        </w:rPr>
        <w:t>uesday</w:t>
      </w:r>
      <w:r w:rsidR="00A81FA3">
        <w:rPr>
          <w:rFonts w:ascii="Arial" w:hAnsi="Arial" w:cs="Arial"/>
          <w:sz w:val="22"/>
          <w:szCs w:val="22"/>
        </w:rPr>
        <w:t xml:space="preserve">, </w:t>
      </w:r>
      <w:r w:rsidR="007825F8">
        <w:rPr>
          <w:rFonts w:ascii="Arial" w:hAnsi="Arial" w:cs="Arial"/>
          <w:sz w:val="22"/>
          <w:szCs w:val="22"/>
        </w:rPr>
        <w:t>March 14,</w:t>
      </w:r>
      <w:r w:rsidR="00A95175">
        <w:rPr>
          <w:rFonts w:ascii="Arial" w:hAnsi="Arial" w:cs="Arial"/>
          <w:sz w:val="22"/>
          <w:szCs w:val="22"/>
        </w:rPr>
        <w:t xml:space="preserve"> 2023</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the </w:t>
      </w:r>
      <w:r w:rsidR="00E8409E">
        <w:rPr>
          <w:rFonts w:ascii="Arial" w:hAnsi="Arial" w:cs="Arial"/>
          <w:sz w:val="22"/>
          <w:szCs w:val="22"/>
        </w:rPr>
        <w:t xml:space="preserve">Senate Building, Room </w:t>
      </w:r>
      <w:r w:rsidR="00B833C9">
        <w:rPr>
          <w:rFonts w:ascii="Arial" w:hAnsi="Arial" w:cs="Arial"/>
          <w:sz w:val="22"/>
          <w:szCs w:val="22"/>
        </w:rPr>
        <w:t>2</w:t>
      </w:r>
      <w:r w:rsidR="007825F8">
        <w:rPr>
          <w:rFonts w:ascii="Arial" w:hAnsi="Arial" w:cs="Arial"/>
          <w:sz w:val="22"/>
          <w:szCs w:val="22"/>
        </w:rPr>
        <w:t>1</w:t>
      </w:r>
      <w:r w:rsidR="00E8409E">
        <w:rPr>
          <w:rFonts w:ascii="Arial" w:hAnsi="Arial" w:cs="Arial"/>
          <w:sz w:val="22"/>
          <w:szCs w:val="22"/>
        </w:rPr>
        <w:t>0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4797D968" w14:textId="5EBEAB12" w:rsidR="00EC40FB" w:rsidRPr="00F10C8B" w:rsidRDefault="008F2440" w:rsidP="009B0FF3">
      <w:pPr>
        <w:shd w:val="clear" w:color="auto" w:fill="FFFFFF"/>
        <w:ind w:right="484"/>
        <w:rPr>
          <w:szCs w:val="24"/>
        </w:rPr>
      </w:pPr>
      <w:hyperlink r:id="rId10"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3CAAC13E" w14:textId="77777777" w:rsidR="001B3B7E" w:rsidRPr="007E64EC" w:rsidRDefault="008F2440" w:rsidP="00F5574C">
      <w:pPr>
        <w:shd w:val="clear" w:color="auto" w:fill="FFFFFF"/>
        <w:ind w:right="484"/>
        <w:rPr>
          <w:rStyle w:val="Hyperlink"/>
        </w:rPr>
      </w:pPr>
      <w:hyperlink r:id="rId11" w:tgtFrame="_blank" w:history="1">
        <w:r w:rsidR="001B3B7E" w:rsidRPr="007E64EC">
          <w:rPr>
            <w:rStyle w:val="Hyperlink"/>
            <w:szCs w:val="24"/>
          </w:rPr>
          <w:t>bit.ly/thepointyoutube</w:t>
        </w:r>
      </w:hyperlink>
    </w:p>
    <w:p w14:paraId="7AA8E836" w14:textId="7E11EED0" w:rsidR="009966E9" w:rsidRDefault="009966E9" w:rsidP="00F5574C">
      <w:pPr>
        <w:shd w:val="clear" w:color="auto" w:fill="FFFFFF"/>
        <w:ind w:right="484"/>
        <w:rPr>
          <w:rFonts w:ascii="Arial" w:hAnsi="Arial" w:cs="Arial"/>
          <w:szCs w:val="24"/>
        </w:rPr>
      </w:pPr>
    </w:p>
    <w:p w14:paraId="4F0B4ABF" w14:textId="2DF23004"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B879CE">
        <w:rPr>
          <w:rFonts w:ascii="Arial" w:hAnsi="Arial" w:cs="Arial"/>
          <w:sz w:val="22"/>
          <w:szCs w:val="22"/>
        </w:rPr>
        <w:t>9:0</w:t>
      </w:r>
      <w:r w:rsidR="0096581C">
        <w:rPr>
          <w:rFonts w:ascii="Arial" w:hAnsi="Arial" w:cs="Arial"/>
          <w:sz w:val="22"/>
          <w:szCs w:val="22"/>
        </w:rPr>
        <w:t>4</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4E0ED47B" w14:textId="2A97A2AF" w:rsidR="00C0761A" w:rsidRDefault="00C0761A"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19DD4293" w14:textId="534D2A11" w:rsidR="007825F8" w:rsidRDefault="00D277DB" w:rsidP="00D277DB">
      <w:pPr>
        <w:ind w:right="484"/>
        <w:jc w:val="both"/>
        <w:rPr>
          <w:rFonts w:ascii="Arial" w:hAnsi="Arial" w:cs="Arial"/>
          <w:sz w:val="22"/>
          <w:szCs w:val="22"/>
        </w:rPr>
      </w:pPr>
      <w:r w:rsidRPr="00D277DB">
        <w:rPr>
          <w:rFonts w:ascii="Arial" w:hAnsi="Arial" w:cs="Arial"/>
          <w:sz w:val="22"/>
          <w:szCs w:val="22"/>
        </w:rPr>
        <w:t>Chair Jordan T</w:t>
      </w:r>
      <w:r w:rsidR="00FF7572">
        <w:rPr>
          <w:rFonts w:ascii="Arial" w:hAnsi="Arial" w:cs="Arial"/>
          <w:sz w:val="22"/>
          <w:szCs w:val="22"/>
        </w:rPr>
        <w:t>eu</w:t>
      </w:r>
      <w:r w:rsidRPr="00D277DB">
        <w:rPr>
          <w:rFonts w:ascii="Arial" w:hAnsi="Arial" w:cs="Arial"/>
          <w:sz w:val="22"/>
          <w:szCs w:val="22"/>
        </w:rPr>
        <w:t xml:space="preserve">scher welcomed meeting attendees and introduced </w:t>
      </w:r>
      <w:r>
        <w:rPr>
          <w:rFonts w:ascii="Arial" w:hAnsi="Arial" w:cs="Arial"/>
          <w:sz w:val="22"/>
          <w:szCs w:val="22"/>
        </w:rPr>
        <w:t>the</w:t>
      </w:r>
      <w:r w:rsidRPr="00D277DB">
        <w:rPr>
          <w:rFonts w:ascii="Arial" w:hAnsi="Arial" w:cs="Arial"/>
          <w:sz w:val="22"/>
          <w:szCs w:val="22"/>
        </w:rPr>
        <w:t xml:space="preserve"> newest board member, Ryan Starks, Executive Director of the Governor's Office of Economic Opportunity. Mr. Starks shared his gratitude for being invited to serve on the board. Chair T</w:t>
      </w:r>
      <w:r w:rsidR="00FF7572">
        <w:rPr>
          <w:rFonts w:ascii="Arial" w:hAnsi="Arial" w:cs="Arial"/>
          <w:sz w:val="22"/>
          <w:szCs w:val="22"/>
        </w:rPr>
        <w:t>eu</w:t>
      </w:r>
      <w:r w:rsidRPr="00D277DB">
        <w:rPr>
          <w:rFonts w:ascii="Arial" w:hAnsi="Arial" w:cs="Arial"/>
          <w:sz w:val="22"/>
          <w:szCs w:val="22"/>
        </w:rPr>
        <w:t xml:space="preserve">scher provided a comprehensive overview of the board's activities for the month and </w:t>
      </w:r>
      <w:r>
        <w:rPr>
          <w:rFonts w:ascii="Arial" w:hAnsi="Arial" w:cs="Arial"/>
          <w:sz w:val="22"/>
          <w:szCs w:val="22"/>
        </w:rPr>
        <w:t xml:space="preserve">explained </w:t>
      </w:r>
      <w:r w:rsidRPr="00D277DB">
        <w:rPr>
          <w:rFonts w:ascii="Arial" w:hAnsi="Arial" w:cs="Arial"/>
          <w:sz w:val="22"/>
          <w:szCs w:val="22"/>
        </w:rPr>
        <w:t>that today's meeting would be centered around some business matters that are essential to the Land Authority's operations.</w:t>
      </w:r>
    </w:p>
    <w:p w14:paraId="023DB211" w14:textId="77777777" w:rsidR="00D277DB" w:rsidRDefault="00D277DB" w:rsidP="00056835">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6F9086AF" w14:textId="6C9D5B36" w:rsidR="00C95AA4" w:rsidRDefault="00DB60F6" w:rsidP="00D277DB">
      <w:pPr>
        <w:pStyle w:val="BodyText3"/>
        <w:widowControl/>
        <w:rPr>
          <w:sz w:val="22"/>
          <w:szCs w:val="22"/>
        </w:rPr>
      </w:pPr>
      <w:r>
        <w:rPr>
          <w:sz w:val="22"/>
          <w:szCs w:val="22"/>
        </w:rPr>
        <w:t xml:space="preserve">Chair </w:t>
      </w:r>
      <w:r w:rsidR="00D277DB">
        <w:rPr>
          <w:sz w:val="22"/>
          <w:szCs w:val="22"/>
        </w:rPr>
        <w:t>T</w:t>
      </w:r>
      <w:r w:rsidR="00FF7572">
        <w:rPr>
          <w:sz w:val="22"/>
          <w:szCs w:val="22"/>
        </w:rPr>
        <w:t>eu</w:t>
      </w:r>
      <w:r w:rsidR="00D277DB">
        <w:rPr>
          <w:sz w:val="22"/>
          <w:szCs w:val="22"/>
        </w:rPr>
        <w:t>scher</w:t>
      </w:r>
      <w:r w:rsidR="007A56C5">
        <w:rPr>
          <w:sz w:val="22"/>
          <w:szCs w:val="22"/>
        </w:rPr>
        <w:t xml:space="preserve"> </w:t>
      </w:r>
      <w:r w:rsidR="00AF0DC6">
        <w:rPr>
          <w:sz w:val="22"/>
          <w:szCs w:val="22"/>
        </w:rPr>
        <w:t xml:space="preserve">opened the meeting for public comment subject to </w:t>
      </w:r>
      <w:r w:rsidR="00EB4166">
        <w:rPr>
          <w:sz w:val="22"/>
          <w:szCs w:val="22"/>
        </w:rPr>
        <w:t>the board’s</w:t>
      </w:r>
      <w:r w:rsidR="00AF0DC6">
        <w:rPr>
          <w:sz w:val="22"/>
          <w:szCs w:val="22"/>
        </w:rPr>
        <w:t xml:space="preserve"> rules</w:t>
      </w:r>
      <w:r w:rsidR="004071E6">
        <w:rPr>
          <w:sz w:val="22"/>
          <w:szCs w:val="22"/>
        </w:rPr>
        <w:t xml:space="preserve"> and procedures. </w:t>
      </w:r>
      <w:r w:rsidR="00E86D06">
        <w:rPr>
          <w:sz w:val="22"/>
          <w:szCs w:val="22"/>
        </w:rPr>
        <w:t xml:space="preserve">There </w:t>
      </w:r>
      <w:r w:rsidR="00A05C1D">
        <w:rPr>
          <w:sz w:val="22"/>
          <w:szCs w:val="22"/>
        </w:rPr>
        <w:t>were no public comments</w:t>
      </w:r>
      <w:r w:rsidR="00D277DB">
        <w:rPr>
          <w:sz w:val="22"/>
          <w:szCs w:val="22"/>
        </w:rPr>
        <w:t>.</w:t>
      </w:r>
    </w:p>
    <w:p w14:paraId="54120000" w14:textId="13E4DE1E" w:rsidR="007825F8" w:rsidRDefault="007825F8" w:rsidP="0054632C">
      <w:pPr>
        <w:pStyle w:val="BodyText3"/>
        <w:widowControl/>
        <w:jc w:val="left"/>
        <w:rPr>
          <w:sz w:val="22"/>
          <w:szCs w:val="22"/>
        </w:rPr>
      </w:pPr>
    </w:p>
    <w:p w14:paraId="1290696D" w14:textId="5253AC96" w:rsidR="00AE38FF" w:rsidRDefault="0063291F" w:rsidP="0063291F">
      <w:pPr>
        <w:numPr>
          <w:ilvl w:val="0"/>
          <w:numId w:val="1"/>
        </w:numPr>
        <w:tabs>
          <w:tab w:val="left" w:pos="-360"/>
          <w:tab w:val="right" w:leader="dot" w:pos="9360"/>
        </w:tabs>
        <w:jc w:val="both"/>
        <w:rPr>
          <w:rFonts w:ascii="Arial" w:hAnsi="Arial"/>
          <w:b/>
          <w:sz w:val="22"/>
          <w:szCs w:val="22"/>
        </w:rPr>
      </w:pPr>
      <w:bookmarkStart w:id="0" w:name="OLE_LINK1"/>
      <w:r>
        <w:rPr>
          <w:rFonts w:ascii="Arial" w:hAnsi="Arial"/>
          <w:b/>
          <w:sz w:val="22"/>
          <w:szCs w:val="22"/>
        </w:rPr>
        <w:t xml:space="preserve">MINUTES OF THE </w:t>
      </w:r>
      <w:r w:rsidR="007825F8">
        <w:rPr>
          <w:rFonts w:ascii="Arial" w:hAnsi="Arial"/>
          <w:b/>
          <w:sz w:val="22"/>
          <w:szCs w:val="22"/>
        </w:rPr>
        <w:t>JANUARY 10,</w:t>
      </w:r>
      <w:r w:rsidR="00FF7572">
        <w:rPr>
          <w:rFonts w:ascii="Arial" w:hAnsi="Arial"/>
          <w:b/>
          <w:sz w:val="22"/>
          <w:szCs w:val="22"/>
        </w:rPr>
        <w:t xml:space="preserve"> </w:t>
      </w:r>
      <w:r w:rsidR="007825F8">
        <w:rPr>
          <w:rFonts w:ascii="Arial" w:hAnsi="Arial"/>
          <w:b/>
          <w:sz w:val="22"/>
          <w:szCs w:val="22"/>
        </w:rPr>
        <w:t>2023</w:t>
      </w:r>
      <w:r>
        <w:rPr>
          <w:rFonts w:ascii="Arial" w:hAnsi="Arial"/>
          <w:b/>
          <w:sz w:val="22"/>
          <w:szCs w:val="22"/>
        </w:rPr>
        <w:t xml:space="preserve"> BOARD MEETING</w:t>
      </w:r>
    </w:p>
    <w:p w14:paraId="4CB812D7" w14:textId="418DC032" w:rsidR="0063291F" w:rsidRDefault="0063291F" w:rsidP="0063291F">
      <w:pPr>
        <w:pStyle w:val="BodyText3"/>
        <w:widowControl/>
        <w:rPr>
          <w:sz w:val="22"/>
          <w:szCs w:val="22"/>
        </w:rPr>
      </w:pPr>
      <w:r>
        <w:rPr>
          <w:sz w:val="22"/>
          <w:szCs w:val="22"/>
        </w:rPr>
        <w:t xml:space="preserve">Chair </w:t>
      </w:r>
      <w:r w:rsidR="00D277DB">
        <w:rPr>
          <w:sz w:val="22"/>
          <w:szCs w:val="22"/>
        </w:rPr>
        <w:t>T</w:t>
      </w:r>
      <w:r w:rsidR="00FF7572">
        <w:rPr>
          <w:sz w:val="22"/>
          <w:szCs w:val="22"/>
        </w:rPr>
        <w:t>eu</w:t>
      </w:r>
      <w:r w:rsidR="00D277DB">
        <w:rPr>
          <w:sz w:val="22"/>
          <w:szCs w:val="22"/>
        </w:rPr>
        <w:t>scher</w:t>
      </w:r>
      <w:r>
        <w:rPr>
          <w:sz w:val="22"/>
          <w:szCs w:val="22"/>
        </w:rPr>
        <w:t xml:space="preserve"> asked </w:t>
      </w:r>
      <w:r w:rsidR="008108BE">
        <w:rPr>
          <w:sz w:val="22"/>
          <w:szCs w:val="22"/>
        </w:rPr>
        <w:t xml:space="preserve">for a motion from the board to approve the minutes of the </w:t>
      </w:r>
      <w:r w:rsidR="007825F8">
        <w:rPr>
          <w:sz w:val="22"/>
          <w:szCs w:val="22"/>
        </w:rPr>
        <w:t>January</w:t>
      </w:r>
      <w:r w:rsidR="00FF7572">
        <w:rPr>
          <w:sz w:val="22"/>
          <w:szCs w:val="22"/>
        </w:rPr>
        <w:t xml:space="preserve"> 10</w:t>
      </w:r>
      <w:r w:rsidR="007825F8">
        <w:rPr>
          <w:sz w:val="22"/>
          <w:szCs w:val="22"/>
        </w:rPr>
        <w:t>,</w:t>
      </w:r>
      <w:r w:rsidR="00642D97">
        <w:rPr>
          <w:sz w:val="22"/>
          <w:szCs w:val="22"/>
        </w:rPr>
        <w:t xml:space="preserve"> </w:t>
      </w:r>
      <w:r w:rsidR="008108BE">
        <w:rPr>
          <w:sz w:val="22"/>
          <w:szCs w:val="22"/>
        </w:rPr>
        <w:t>202</w:t>
      </w:r>
      <w:r w:rsidR="007825F8">
        <w:rPr>
          <w:sz w:val="22"/>
          <w:szCs w:val="22"/>
        </w:rPr>
        <w:t>3</w:t>
      </w:r>
      <w:r w:rsidR="008108BE">
        <w:rPr>
          <w:sz w:val="22"/>
          <w:szCs w:val="22"/>
        </w:rPr>
        <w:t xml:space="preserve"> meeting.</w:t>
      </w:r>
    </w:p>
    <w:p w14:paraId="3B8A3D37" w14:textId="77777777" w:rsidR="0063291F" w:rsidRDefault="0063291F" w:rsidP="0063291F">
      <w:pPr>
        <w:pStyle w:val="BodyText3"/>
        <w:widowControl/>
        <w:rPr>
          <w:sz w:val="22"/>
          <w:szCs w:val="22"/>
        </w:rPr>
      </w:pPr>
    </w:p>
    <w:p w14:paraId="640C32E2" w14:textId="05B4A5B2" w:rsidR="0063291F" w:rsidRPr="00FF0494" w:rsidRDefault="0063291F" w:rsidP="0063291F">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A05C1D">
        <w:rPr>
          <w:rFonts w:cs="Arial"/>
          <w:b w:val="0"/>
          <w:sz w:val="22"/>
          <w:szCs w:val="22"/>
        </w:rPr>
        <w:t>Mayor Dawn Ramsey</w:t>
      </w:r>
      <w:r w:rsidR="007825F8">
        <w:rPr>
          <w:rFonts w:cs="Arial"/>
          <w:b w:val="0"/>
          <w:sz w:val="22"/>
          <w:szCs w:val="22"/>
        </w:rPr>
        <w:t xml:space="preserve"> </w:t>
      </w:r>
      <w:r w:rsidRPr="00FF0494">
        <w:rPr>
          <w:rFonts w:cs="Arial"/>
          <w:b w:val="0"/>
          <w:sz w:val="22"/>
          <w:szCs w:val="22"/>
        </w:rPr>
        <w:t xml:space="preserve">moved to approve the minutes of the </w:t>
      </w:r>
      <w:r w:rsidR="007825F8">
        <w:rPr>
          <w:rFonts w:cs="Arial"/>
          <w:b w:val="0"/>
          <w:sz w:val="22"/>
          <w:szCs w:val="22"/>
        </w:rPr>
        <w:t>January 10, 2023</w:t>
      </w:r>
      <w:r w:rsidRPr="00FF0494">
        <w:rPr>
          <w:rFonts w:cs="Arial"/>
          <w:b w:val="0"/>
          <w:sz w:val="22"/>
          <w:szCs w:val="22"/>
        </w:rPr>
        <w:t xml:space="preserve"> board meeting. The motion was seconded by</w:t>
      </w:r>
      <w:r w:rsidR="003B3E26">
        <w:rPr>
          <w:rFonts w:cs="Arial"/>
          <w:b w:val="0"/>
          <w:sz w:val="22"/>
          <w:szCs w:val="22"/>
        </w:rPr>
        <w:t xml:space="preserve"> </w:t>
      </w:r>
      <w:r w:rsidR="00A05C1D">
        <w:rPr>
          <w:rFonts w:cs="Arial"/>
          <w:b w:val="0"/>
          <w:sz w:val="22"/>
          <w:szCs w:val="22"/>
        </w:rPr>
        <w:t>Mayor Troy Walker</w:t>
      </w:r>
      <w:r w:rsidR="002C5A8B">
        <w:rPr>
          <w:rFonts w:cs="Arial"/>
          <w:b w:val="0"/>
          <w:sz w:val="22"/>
          <w:szCs w:val="22"/>
        </w:rPr>
        <w:t xml:space="preserve"> </w:t>
      </w:r>
      <w:r w:rsidRPr="00FF0494">
        <w:rPr>
          <w:rFonts w:cs="Arial"/>
          <w:b w:val="0"/>
          <w:sz w:val="22"/>
          <w:szCs w:val="22"/>
        </w:rPr>
        <w:t>and passed unanimously.</w:t>
      </w:r>
    </w:p>
    <w:p w14:paraId="0BCF8284" w14:textId="73EC2724" w:rsidR="00C95AA4" w:rsidRDefault="00C95AA4" w:rsidP="00C231D3">
      <w:pPr>
        <w:pStyle w:val="BodyText"/>
        <w:tabs>
          <w:tab w:val="left" w:pos="810"/>
        </w:tabs>
        <w:jc w:val="both"/>
        <w:rPr>
          <w:rFonts w:ascii="Arial" w:hAnsi="Arial" w:cs="Arial"/>
          <w:sz w:val="22"/>
          <w:szCs w:val="22"/>
        </w:rPr>
      </w:pPr>
    </w:p>
    <w:p w14:paraId="2175597A" w14:textId="689C7F71" w:rsidR="004F4149" w:rsidRPr="002D0780" w:rsidRDefault="007825F8" w:rsidP="004F4149">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LEGISLATIVE SUMMARY</w:t>
      </w:r>
    </w:p>
    <w:p w14:paraId="68550A8A" w14:textId="174B4BB7" w:rsidR="00487F72" w:rsidRDefault="00D277DB" w:rsidP="00487F72">
      <w:pPr>
        <w:rPr>
          <w:rFonts w:ascii="Arial" w:hAnsi="Arial" w:cs="Arial"/>
          <w:sz w:val="22"/>
          <w:szCs w:val="22"/>
        </w:rPr>
      </w:pPr>
      <w:r>
        <w:rPr>
          <w:rFonts w:ascii="Arial" w:hAnsi="Arial" w:cs="Arial"/>
          <w:sz w:val="22"/>
          <w:szCs w:val="22"/>
        </w:rPr>
        <w:t xml:space="preserve">Director </w:t>
      </w:r>
      <w:r w:rsidR="007825F8">
        <w:rPr>
          <w:rFonts w:ascii="Arial" w:hAnsi="Arial" w:cs="Arial"/>
          <w:sz w:val="22"/>
          <w:szCs w:val="22"/>
        </w:rPr>
        <w:t xml:space="preserve">Alan Matheson provided a </w:t>
      </w:r>
      <w:r>
        <w:rPr>
          <w:rFonts w:ascii="Arial" w:hAnsi="Arial" w:cs="Arial"/>
          <w:sz w:val="22"/>
          <w:szCs w:val="22"/>
        </w:rPr>
        <w:t xml:space="preserve">summary </w:t>
      </w:r>
      <w:r w:rsidR="007825F8">
        <w:rPr>
          <w:rFonts w:ascii="Arial" w:hAnsi="Arial" w:cs="Arial"/>
          <w:sz w:val="22"/>
          <w:szCs w:val="22"/>
        </w:rPr>
        <w:t>of legislative actions affecting the Land Authority which included:</w:t>
      </w:r>
    </w:p>
    <w:p w14:paraId="52D0A97D" w14:textId="564DBC41" w:rsidR="00B77AAF" w:rsidRDefault="007825F8" w:rsidP="00487F72">
      <w:pPr>
        <w:rPr>
          <w:rFonts w:ascii="Arial" w:hAnsi="Arial" w:cs="Arial"/>
          <w:sz w:val="22"/>
          <w:szCs w:val="22"/>
        </w:rPr>
      </w:pPr>
      <w:r>
        <w:rPr>
          <w:rFonts w:ascii="Arial" w:hAnsi="Arial" w:cs="Arial"/>
          <w:sz w:val="22"/>
          <w:szCs w:val="22"/>
        </w:rPr>
        <w:tab/>
      </w:r>
      <w:r w:rsidR="00A05C1D">
        <w:rPr>
          <w:rFonts w:ascii="Arial" w:hAnsi="Arial" w:cs="Arial"/>
          <w:sz w:val="22"/>
          <w:szCs w:val="22"/>
        </w:rPr>
        <w:t>Legislative A</w:t>
      </w:r>
      <w:r w:rsidR="00FF7572">
        <w:rPr>
          <w:rFonts w:ascii="Arial" w:hAnsi="Arial" w:cs="Arial"/>
          <w:sz w:val="22"/>
          <w:szCs w:val="22"/>
        </w:rPr>
        <w:t>ppropri</w:t>
      </w:r>
      <w:r w:rsidR="00A05C1D">
        <w:rPr>
          <w:rFonts w:ascii="Arial" w:hAnsi="Arial" w:cs="Arial"/>
          <w:sz w:val="22"/>
          <w:szCs w:val="22"/>
        </w:rPr>
        <w:t>ations</w:t>
      </w:r>
      <w:r w:rsidR="00B77AAF">
        <w:rPr>
          <w:rFonts w:ascii="Arial" w:hAnsi="Arial" w:cs="Arial"/>
          <w:sz w:val="22"/>
          <w:szCs w:val="22"/>
        </w:rPr>
        <w:t xml:space="preserve"> </w:t>
      </w:r>
    </w:p>
    <w:p w14:paraId="326980CA" w14:textId="3869411D" w:rsidR="00A05C1D" w:rsidRPr="00B77AAF" w:rsidRDefault="00B77AAF" w:rsidP="00B77AAF">
      <w:pPr>
        <w:pStyle w:val="ListParagraph"/>
        <w:numPr>
          <w:ilvl w:val="0"/>
          <w:numId w:val="33"/>
        </w:numPr>
        <w:rPr>
          <w:rFonts w:ascii="Arial" w:hAnsi="Arial" w:cs="Arial"/>
          <w:sz w:val="22"/>
          <w:szCs w:val="22"/>
        </w:rPr>
      </w:pPr>
      <w:r w:rsidRPr="00B77AAF">
        <w:rPr>
          <w:rFonts w:ascii="Arial" w:hAnsi="Arial" w:cs="Arial"/>
          <w:sz w:val="22"/>
          <w:szCs w:val="22"/>
        </w:rPr>
        <w:t>$108 Million for site infrastructure into a revolving loan fund. An agreement has been reached concerning essential priorities for infrastructure with a phase</w:t>
      </w:r>
      <w:r w:rsidR="00FF7572">
        <w:rPr>
          <w:rFonts w:ascii="Arial" w:hAnsi="Arial" w:cs="Arial"/>
          <w:sz w:val="22"/>
          <w:szCs w:val="22"/>
        </w:rPr>
        <w:t>-</w:t>
      </w:r>
      <w:r w:rsidRPr="00B77AAF">
        <w:rPr>
          <w:rFonts w:ascii="Arial" w:hAnsi="Arial" w:cs="Arial"/>
          <w:sz w:val="22"/>
          <w:szCs w:val="22"/>
        </w:rPr>
        <w:t>in over time. We anticipate infrastructure will start early next year.</w:t>
      </w:r>
    </w:p>
    <w:p w14:paraId="584737CC" w14:textId="68E086C1" w:rsidR="00A05C1D" w:rsidRPr="00B77AAF" w:rsidRDefault="00B77AAF" w:rsidP="00B77AAF">
      <w:pPr>
        <w:pStyle w:val="ListParagraph"/>
        <w:numPr>
          <w:ilvl w:val="0"/>
          <w:numId w:val="33"/>
        </w:numPr>
        <w:rPr>
          <w:rFonts w:ascii="Arial" w:hAnsi="Arial" w:cs="Arial"/>
          <w:sz w:val="22"/>
          <w:szCs w:val="22"/>
        </w:rPr>
      </w:pPr>
      <w:r w:rsidRPr="00B77AAF">
        <w:rPr>
          <w:rFonts w:ascii="Arial" w:hAnsi="Arial" w:cs="Arial"/>
          <w:sz w:val="22"/>
          <w:szCs w:val="22"/>
        </w:rPr>
        <w:t>$200 Million for Frontrunner improvements which will include a Frontrunner station at The Point</w:t>
      </w:r>
      <w:r w:rsidR="000B2C48">
        <w:rPr>
          <w:rFonts w:ascii="Arial" w:hAnsi="Arial" w:cs="Arial"/>
          <w:sz w:val="22"/>
          <w:szCs w:val="22"/>
        </w:rPr>
        <w:t xml:space="preserve"> and </w:t>
      </w:r>
      <w:r w:rsidRPr="00B77AAF">
        <w:rPr>
          <w:rFonts w:ascii="Arial" w:hAnsi="Arial" w:cs="Arial"/>
          <w:sz w:val="22"/>
          <w:szCs w:val="22"/>
        </w:rPr>
        <w:t>double tracking.  This acce</w:t>
      </w:r>
      <w:r w:rsidR="000B4AE1">
        <w:rPr>
          <w:rFonts w:ascii="Arial" w:hAnsi="Arial" w:cs="Arial"/>
          <w:sz w:val="22"/>
          <w:szCs w:val="22"/>
        </w:rPr>
        <w:t>le</w:t>
      </w:r>
      <w:r w:rsidRPr="00B77AAF">
        <w:rPr>
          <w:rFonts w:ascii="Arial" w:hAnsi="Arial" w:cs="Arial"/>
          <w:sz w:val="22"/>
          <w:szCs w:val="22"/>
        </w:rPr>
        <w:t>rates the transit in the area and will require careful planning with UDOT and UTA.</w:t>
      </w:r>
    </w:p>
    <w:p w14:paraId="543CB7C2" w14:textId="77777777" w:rsidR="00EC2145" w:rsidRDefault="00EC2145" w:rsidP="00FF5FF0">
      <w:pPr>
        <w:rPr>
          <w:rFonts w:ascii="Arial" w:hAnsi="Arial" w:cs="Arial"/>
          <w:sz w:val="22"/>
          <w:szCs w:val="22"/>
        </w:rPr>
      </w:pPr>
    </w:p>
    <w:p w14:paraId="1349D465" w14:textId="143BC68C" w:rsidR="0045247C" w:rsidRDefault="0045247C" w:rsidP="00FF5FF0">
      <w:pPr>
        <w:rPr>
          <w:rFonts w:ascii="Arial" w:hAnsi="Arial" w:cs="Arial"/>
          <w:sz w:val="22"/>
          <w:szCs w:val="22"/>
        </w:rPr>
      </w:pPr>
      <w:r>
        <w:rPr>
          <w:rFonts w:ascii="Arial" w:hAnsi="Arial" w:cs="Arial"/>
          <w:sz w:val="22"/>
          <w:szCs w:val="22"/>
        </w:rPr>
        <w:t>Representative Jeff Moss reviewed the following allocation:</w:t>
      </w:r>
    </w:p>
    <w:p w14:paraId="750DD0EB" w14:textId="53BA8BED" w:rsidR="00FF5FF0" w:rsidRDefault="00FF5FF0" w:rsidP="00FF5FF0">
      <w:pPr>
        <w:rPr>
          <w:rFonts w:ascii="Arial" w:hAnsi="Arial" w:cs="Arial"/>
          <w:sz w:val="22"/>
          <w:szCs w:val="22"/>
        </w:rPr>
      </w:pPr>
      <w:r>
        <w:rPr>
          <w:rFonts w:ascii="Arial" w:hAnsi="Arial" w:cs="Arial"/>
          <w:sz w:val="22"/>
          <w:szCs w:val="22"/>
        </w:rPr>
        <w:tab/>
        <w:t>Convergence Hall</w:t>
      </w:r>
    </w:p>
    <w:p w14:paraId="305FB7A1" w14:textId="71F2C4A8" w:rsidR="00B77AAF" w:rsidRPr="000B4AE1" w:rsidRDefault="00B77AAF" w:rsidP="000B4AE1">
      <w:pPr>
        <w:pStyle w:val="ListParagraph"/>
        <w:numPr>
          <w:ilvl w:val="0"/>
          <w:numId w:val="33"/>
        </w:numPr>
        <w:rPr>
          <w:rFonts w:ascii="Arial" w:hAnsi="Arial" w:cs="Arial"/>
          <w:sz w:val="22"/>
          <w:szCs w:val="22"/>
        </w:rPr>
      </w:pPr>
      <w:r w:rsidRPr="0045247C">
        <w:rPr>
          <w:rFonts w:ascii="Arial" w:hAnsi="Arial" w:cs="Arial"/>
          <w:sz w:val="22"/>
          <w:szCs w:val="22"/>
        </w:rPr>
        <w:t>$50 Million for Convergence Hall</w:t>
      </w:r>
      <w:r w:rsidR="00FF7572">
        <w:rPr>
          <w:rFonts w:ascii="Arial" w:hAnsi="Arial" w:cs="Arial"/>
          <w:sz w:val="22"/>
          <w:szCs w:val="22"/>
        </w:rPr>
        <w:t xml:space="preserve"> </w:t>
      </w:r>
      <w:r w:rsidR="0045247C">
        <w:rPr>
          <w:rFonts w:ascii="Arial" w:hAnsi="Arial" w:cs="Arial"/>
          <w:sz w:val="22"/>
          <w:szCs w:val="22"/>
        </w:rPr>
        <w:t>to drive the innovation efforts at The Point</w:t>
      </w:r>
      <w:r w:rsidR="00FF7572">
        <w:rPr>
          <w:rFonts w:ascii="Arial" w:hAnsi="Arial" w:cs="Arial"/>
          <w:sz w:val="22"/>
          <w:szCs w:val="22"/>
        </w:rPr>
        <w:t>.  This facility</w:t>
      </w:r>
      <w:r w:rsidR="000B4AE1">
        <w:rPr>
          <w:rFonts w:ascii="Arial" w:hAnsi="Arial" w:cs="Arial"/>
          <w:sz w:val="22"/>
          <w:szCs w:val="22"/>
        </w:rPr>
        <w:t xml:space="preserve"> will provide </w:t>
      </w:r>
      <w:r w:rsidR="000B4AE1" w:rsidRPr="000B4AE1">
        <w:rPr>
          <w:rFonts w:ascii="Arial" w:hAnsi="Arial" w:cs="Arial"/>
          <w:sz w:val="22"/>
          <w:szCs w:val="22"/>
        </w:rPr>
        <w:t xml:space="preserve">a </w:t>
      </w:r>
      <w:r w:rsidR="00FF5FF0">
        <w:rPr>
          <w:rFonts w:ascii="Arial" w:hAnsi="Arial" w:cs="Arial"/>
          <w:sz w:val="22"/>
          <w:szCs w:val="22"/>
        </w:rPr>
        <w:t>location</w:t>
      </w:r>
      <w:r w:rsidR="000B4AE1" w:rsidRPr="000B4AE1">
        <w:rPr>
          <w:rFonts w:ascii="Arial" w:hAnsi="Arial" w:cs="Arial"/>
          <w:sz w:val="22"/>
          <w:szCs w:val="22"/>
        </w:rPr>
        <w:t xml:space="preserve"> for higher education to collaborate with the private market</w:t>
      </w:r>
      <w:r w:rsidR="000B4AE1">
        <w:rPr>
          <w:rFonts w:ascii="Arial" w:hAnsi="Arial" w:cs="Arial"/>
          <w:sz w:val="22"/>
          <w:szCs w:val="22"/>
        </w:rPr>
        <w:t xml:space="preserve"> </w:t>
      </w:r>
      <w:r w:rsidR="00FF5FF0">
        <w:rPr>
          <w:rFonts w:ascii="Arial" w:hAnsi="Arial" w:cs="Arial"/>
          <w:sz w:val="22"/>
          <w:szCs w:val="22"/>
        </w:rPr>
        <w:t>to d</w:t>
      </w:r>
      <w:r w:rsidR="000B4AE1">
        <w:rPr>
          <w:rFonts w:ascii="Arial" w:hAnsi="Arial" w:cs="Arial"/>
          <w:sz w:val="22"/>
          <w:szCs w:val="22"/>
        </w:rPr>
        <w:t xml:space="preserve">iscuss </w:t>
      </w:r>
      <w:r w:rsidR="000B4AE1" w:rsidRPr="000B4AE1">
        <w:rPr>
          <w:rFonts w:ascii="Arial" w:hAnsi="Arial" w:cs="Arial"/>
          <w:sz w:val="22"/>
          <w:szCs w:val="22"/>
        </w:rPr>
        <w:t>new opportunities</w:t>
      </w:r>
      <w:r w:rsidR="00FF5FF0">
        <w:rPr>
          <w:rFonts w:ascii="Arial" w:hAnsi="Arial" w:cs="Arial"/>
          <w:sz w:val="22"/>
          <w:szCs w:val="22"/>
        </w:rPr>
        <w:t xml:space="preserve">, </w:t>
      </w:r>
      <w:r w:rsidR="00FF7572">
        <w:rPr>
          <w:rFonts w:ascii="Arial" w:hAnsi="Arial" w:cs="Arial"/>
          <w:sz w:val="22"/>
          <w:szCs w:val="22"/>
        </w:rPr>
        <w:t xml:space="preserve">address </w:t>
      </w:r>
      <w:r w:rsidR="000B4AE1" w:rsidRPr="000B4AE1">
        <w:rPr>
          <w:rFonts w:ascii="Arial" w:hAnsi="Arial" w:cs="Arial"/>
          <w:sz w:val="22"/>
          <w:szCs w:val="22"/>
        </w:rPr>
        <w:t xml:space="preserve">business </w:t>
      </w:r>
      <w:r w:rsidR="00FF7572">
        <w:rPr>
          <w:rFonts w:ascii="Arial" w:hAnsi="Arial" w:cs="Arial"/>
          <w:sz w:val="22"/>
          <w:szCs w:val="22"/>
        </w:rPr>
        <w:t xml:space="preserve">and other </w:t>
      </w:r>
      <w:r w:rsidR="000B4AE1" w:rsidRPr="000B4AE1">
        <w:rPr>
          <w:rFonts w:ascii="Arial" w:hAnsi="Arial" w:cs="Arial"/>
          <w:sz w:val="22"/>
          <w:szCs w:val="22"/>
        </w:rPr>
        <w:t>problems</w:t>
      </w:r>
      <w:r w:rsidR="00FF7572">
        <w:rPr>
          <w:rFonts w:ascii="Arial" w:hAnsi="Arial" w:cs="Arial"/>
          <w:sz w:val="22"/>
          <w:szCs w:val="22"/>
        </w:rPr>
        <w:t>,</w:t>
      </w:r>
      <w:r w:rsidR="000B4AE1" w:rsidRPr="000B4AE1">
        <w:rPr>
          <w:rFonts w:ascii="Arial" w:hAnsi="Arial" w:cs="Arial"/>
          <w:sz w:val="22"/>
          <w:szCs w:val="22"/>
        </w:rPr>
        <w:t xml:space="preserve"> and </w:t>
      </w:r>
      <w:r w:rsidR="00FF5FF0">
        <w:rPr>
          <w:rFonts w:ascii="Arial" w:hAnsi="Arial" w:cs="Arial"/>
          <w:sz w:val="22"/>
          <w:szCs w:val="22"/>
        </w:rPr>
        <w:t>bring the best ideas and people together.</w:t>
      </w:r>
    </w:p>
    <w:p w14:paraId="33AC2E62" w14:textId="77777777" w:rsidR="00EC2145" w:rsidRDefault="00EC2145" w:rsidP="00FF5FF0">
      <w:pPr>
        <w:rPr>
          <w:rFonts w:ascii="Arial" w:hAnsi="Arial" w:cs="Arial"/>
          <w:sz w:val="22"/>
          <w:szCs w:val="22"/>
        </w:rPr>
      </w:pPr>
    </w:p>
    <w:p w14:paraId="7D2ADFA2" w14:textId="5D06EC15" w:rsidR="00FF5FF0" w:rsidRDefault="00FF5FF0" w:rsidP="00FF5FF0">
      <w:pPr>
        <w:rPr>
          <w:rFonts w:ascii="Arial" w:hAnsi="Arial" w:cs="Arial"/>
          <w:sz w:val="22"/>
          <w:szCs w:val="22"/>
        </w:rPr>
      </w:pPr>
      <w:r>
        <w:rPr>
          <w:rFonts w:ascii="Arial" w:hAnsi="Arial" w:cs="Arial"/>
          <w:sz w:val="22"/>
          <w:szCs w:val="22"/>
        </w:rPr>
        <w:t xml:space="preserve">Jacey Skinner reviewed SB 289 sponsored by Senator Jerry Stevenson and Rep. </w:t>
      </w:r>
      <w:r w:rsidR="000B2C48">
        <w:rPr>
          <w:rFonts w:ascii="Arial" w:hAnsi="Arial" w:cs="Arial"/>
          <w:sz w:val="22"/>
          <w:szCs w:val="22"/>
        </w:rPr>
        <w:t xml:space="preserve">Stenquist. </w:t>
      </w:r>
      <w:r>
        <w:rPr>
          <w:rFonts w:ascii="Arial" w:hAnsi="Arial" w:cs="Arial"/>
          <w:sz w:val="22"/>
          <w:szCs w:val="22"/>
        </w:rPr>
        <w:t>The bill addresses the following issues:</w:t>
      </w:r>
    </w:p>
    <w:p w14:paraId="6A6E87E2" w14:textId="77777777" w:rsidR="00FF5FF0" w:rsidRPr="00881CD1" w:rsidRDefault="00FF5FF0" w:rsidP="00881CD1">
      <w:pPr>
        <w:pStyle w:val="ListParagraph"/>
        <w:numPr>
          <w:ilvl w:val="0"/>
          <w:numId w:val="33"/>
        </w:numPr>
        <w:rPr>
          <w:rFonts w:ascii="Arial" w:hAnsi="Arial" w:cs="Arial"/>
          <w:sz w:val="22"/>
          <w:szCs w:val="22"/>
        </w:rPr>
      </w:pPr>
      <w:r w:rsidRPr="00881CD1">
        <w:rPr>
          <w:rFonts w:ascii="Arial" w:hAnsi="Arial" w:cs="Arial"/>
          <w:sz w:val="22"/>
          <w:szCs w:val="22"/>
        </w:rPr>
        <w:t>Affordable Housing</w:t>
      </w:r>
    </w:p>
    <w:p w14:paraId="6F96A05C" w14:textId="77777777" w:rsidR="00FF5FF0" w:rsidRPr="00881CD1" w:rsidRDefault="00FF5FF0" w:rsidP="00881CD1">
      <w:pPr>
        <w:pStyle w:val="ListParagraph"/>
        <w:numPr>
          <w:ilvl w:val="1"/>
          <w:numId w:val="33"/>
        </w:numPr>
        <w:rPr>
          <w:rFonts w:ascii="Arial" w:hAnsi="Arial" w:cs="Arial"/>
          <w:sz w:val="22"/>
          <w:szCs w:val="22"/>
        </w:rPr>
      </w:pPr>
      <w:r w:rsidRPr="00881CD1">
        <w:rPr>
          <w:rFonts w:ascii="Arial" w:hAnsi="Arial" w:cs="Arial"/>
          <w:sz w:val="22"/>
          <w:szCs w:val="22"/>
        </w:rPr>
        <w:t>Creation of a Point of the Mountain Accommodation Tax</w:t>
      </w:r>
    </w:p>
    <w:p w14:paraId="26F02FBA" w14:textId="77777777" w:rsidR="00FF5FF0" w:rsidRPr="00881CD1" w:rsidRDefault="00FF5FF0" w:rsidP="00881CD1">
      <w:pPr>
        <w:pStyle w:val="ListParagraph"/>
        <w:numPr>
          <w:ilvl w:val="1"/>
          <w:numId w:val="33"/>
        </w:numPr>
        <w:rPr>
          <w:rFonts w:ascii="Arial" w:hAnsi="Arial" w:cs="Arial"/>
          <w:sz w:val="22"/>
          <w:szCs w:val="22"/>
        </w:rPr>
      </w:pPr>
      <w:r w:rsidRPr="00881CD1">
        <w:rPr>
          <w:rFonts w:ascii="Arial" w:hAnsi="Arial" w:cs="Arial"/>
          <w:sz w:val="22"/>
          <w:szCs w:val="22"/>
        </w:rPr>
        <w:t>Affordable Housing Trust Fund</w:t>
      </w:r>
    </w:p>
    <w:p w14:paraId="3B979A9A" w14:textId="77777777" w:rsidR="00FF5FF0" w:rsidRPr="00881CD1" w:rsidRDefault="00FF5FF0" w:rsidP="00881CD1">
      <w:pPr>
        <w:pStyle w:val="ListParagraph"/>
        <w:numPr>
          <w:ilvl w:val="0"/>
          <w:numId w:val="33"/>
        </w:numPr>
        <w:rPr>
          <w:rFonts w:ascii="Arial" w:hAnsi="Arial" w:cs="Arial"/>
          <w:sz w:val="22"/>
          <w:szCs w:val="22"/>
        </w:rPr>
      </w:pPr>
      <w:r w:rsidRPr="00881CD1">
        <w:rPr>
          <w:rFonts w:ascii="Arial" w:hAnsi="Arial" w:cs="Arial"/>
          <w:sz w:val="22"/>
          <w:szCs w:val="22"/>
        </w:rPr>
        <w:t>Governance Issues</w:t>
      </w:r>
    </w:p>
    <w:p w14:paraId="790151D7" w14:textId="77777777" w:rsidR="00FF5FF0" w:rsidRPr="00881CD1" w:rsidRDefault="00FF5FF0" w:rsidP="00881CD1">
      <w:pPr>
        <w:pStyle w:val="ListParagraph"/>
        <w:numPr>
          <w:ilvl w:val="1"/>
          <w:numId w:val="33"/>
        </w:numPr>
        <w:rPr>
          <w:rFonts w:ascii="Arial" w:hAnsi="Arial" w:cs="Arial"/>
          <w:sz w:val="22"/>
          <w:szCs w:val="22"/>
        </w:rPr>
      </w:pPr>
      <w:r w:rsidRPr="00881CD1">
        <w:rPr>
          <w:rFonts w:ascii="Arial" w:hAnsi="Arial" w:cs="Arial"/>
          <w:sz w:val="22"/>
          <w:szCs w:val="22"/>
        </w:rPr>
        <w:t>Revenue Use and Dedication</w:t>
      </w:r>
    </w:p>
    <w:p w14:paraId="17394828" w14:textId="77777777" w:rsidR="00FF5FF0" w:rsidRPr="00881CD1" w:rsidRDefault="00FF5FF0" w:rsidP="00881CD1">
      <w:pPr>
        <w:pStyle w:val="ListParagraph"/>
        <w:numPr>
          <w:ilvl w:val="1"/>
          <w:numId w:val="33"/>
        </w:numPr>
        <w:rPr>
          <w:rFonts w:ascii="Arial" w:hAnsi="Arial" w:cs="Arial"/>
          <w:sz w:val="22"/>
          <w:szCs w:val="22"/>
        </w:rPr>
      </w:pPr>
      <w:r w:rsidRPr="00881CD1">
        <w:rPr>
          <w:rFonts w:ascii="Arial" w:hAnsi="Arial" w:cs="Arial"/>
          <w:sz w:val="22"/>
          <w:szCs w:val="22"/>
        </w:rPr>
        <w:t>Additional board Member Representing Surrounding Municipality</w:t>
      </w:r>
    </w:p>
    <w:p w14:paraId="70ED8359" w14:textId="77777777" w:rsidR="00FF5FF0" w:rsidRPr="00881CD1" w:rsidRDefault="00FF5FF0" w:rsidP="00881CD1">
      <w:pPr>
        <w:pStyle w:val="ListParagraph"/>
        <w:numPr>
          <w:ilvl w:val="1"/>
          <w:numId w:val="33"/>
        </w:numPr>
        <w:rPr>
          <w:rFonts w:ascii="Arial" w:hAnsi="Arial" w:cs="Arial"/>
          <w:sz w:val="22"/>
          <w:szCs w:val="22"/>
        </w:rPr>
      </w:pPr>
      <w:r w:rsidRPr="00881CD1">
        <w:rPr>
          <w:rFonts w:ascii="Arial" w:hAnsi="Arial" w:cs="Arial"/>
          <w:sz w:val="22"/>
          <w:szCs w:val="22"/>
        </w:rPr>
        <w:t>Site Management Issues</w:t>
      </w:r>
    </w:p>
    <w:p w14:paraId="5C96FD8E" w14:textId="572B4042" w:rsidR="00FF5FF0" w:rsidRPr="00881CD1" w:rsidRDefault="00FF5FF0" w:rsidP="00881CD1">
      <w:pPr>
        <w:pStyle w:val="ListParagraph"/>
        <w:numPr>
          <w:ilvl w:val="1"/>
          <w:numId w:val="33"/>
        </w:numPr>
        <w:rPr>
          <w:rFonts w:ascii="Arial" w:hAnsi="Arial" w:cs="Arial"/>
          <w:sz w:val="22"/>
          <w:szCs w:val="22"/>
        </w:rPr>
      </w:pPr>
      <w:r w:rsidRPr="00881CD1">
        <w:rPr>
          <w:rFonts w:ascii="Arial" w:hAnsi="Arial" w:cs="Arial"/>
          <w:sz w:val="22"/>
          <w:szCs w:val="22"/>
        </w:rPr>
        <w:t xml:space="preserve">Assistance of </w:t>
      </w:r>
      <w:r w:rsidR="00881CD1" w:rsidRPr="00881CD1">
        <w:rPr>
          <w:rFonts w:ascii="Arial" w:hAnsi="Arial" w:cs="Arial"/>
          <w:sz w:val="22"/>
          <w:szCs w:val="22"/>
        </w:rPr>
        <w:t>Other State Entities</w:t>
      </w:r>
    </w:p>
    <w:p w14:paraId="314D04B6" w14:textId="11DA1758" w:rsidR="00881CD1" w:rsidRPr="00881CD1" w:rsidRDefault="00881CD1" w:rsidP="00881CD1">
      <w:pPr>
        <w:pStyle w:val="ListParagraph"/>
        <w:numPr>
          <w:ilvl w:val="1"/>
          <w:numId w:val="33"/>
        </w:numPr>
        <w:rPr>
          <w:rFonts w:ascii="Arial" w:hAnsi="Arial" w:cs="Arial"/>
          <w:sz w:val="22"/>
          <w:szCs w:val="22"/>
        </w:rPr>
      </w:pPr>
      <w:r>
        <w:rPr>
          <w:rFonts w:ascii="Arial" w:hAnsi="Arial" w:cs="Arial"/>
          <w:sz w:val="22"/>
          <w:szCs w:val="22"/>
        </w:rPr>
        <w:t xml:space="preserve">Clarification for </w:t>
      </w:r>
      <w:r w:rsidRPr="00881CD1">
        <w:rPr>
          <w:rFonts w:ascii="Arial" w:hAnsi="Arial" w:cs="Arial"/>
          <w:sz w:val="22"/>
          <w:szCs w:val="22"/>
        </w:rPr>
        <w:t>Execution of Documents relating to State Land</w:t>
      </w:r>
    </w:p>
    <w:p w14:paraId="5C102026" w14:textId="304F53C4" w:rsidR="00FF5FF0" w:rsidRDefault="00881CD1" w:rsidP="00881CD1">
      <w:pPr>
        <w:pStyle w:val="ListParagraph"/>
        <w:numPr>
          <w:ilvl w:val="0"/>
          <w:numId w:val="33"/>
        </w:numPr>
        <w:rPr>
          <w:rFonts w:ascii="Arial" w:hAnsi="Arial" w:cs="Arial"/>
          <w:sz w:val="22"/>
          <w:szCs w:val="22"/>
        </w:rPr>
      </w:pPr>
      <w:r>
        <w:rPr>
          <w:rFonts w:ascii="Arial" w:hAnsi="Arial" w:cs="Arial"/>
          <w:sz w:val="22"/>
          <w:szCs w:val="22"/>
        </w:rPr>
        <w:t>Changes to Open and Public Meeting Act specific for this board</w:t>
      </w:r>
    </w:p>
    <w:p w14:paraId="086A73F7" w14:textId="77777777" w:rsidR="00EC2145" w:rsidRDefault="00EC2145" w:rsidP="00FF5FF0">
      <w:pPr>
        <w:rPr>
          <w:rFonts w:ascii="Arial" w:hAnsi="Arial" w:cs="Arial"/>
          <w:sz w:val="22"/>
          <w:szCs w:val="22"/>
        </w:rPr>
      </w:pPr>
    </w:p>
    <w:p w14:paraId="5E535E7C" w14:textId="5E49FAA9" w:rsidR="00FF5FF0" w:rsidRDefault="00FF7572" w:rsidP="00FF5FF0">
      <w:pPr>
        <w:rPr>
          <w:rFonts w:ascii="Arial" w:hAnsi="Arial" w:cs="Arial"/>
          <w:sz w:val="22"/>
          <w:szCs w:val="22"/>
        </w:rPr>
      </w:pPr>
      <w:r>
        <w:rPr>
          <w:rFonts w:ascii="Arial" w:hAnsi="Arial" w:cs="Arial"/>
          <w:sz w:val="22"/>
          <w:szCs w:val="22"/>
        </w:rPr>
        <w:t xml:space="preserve">Rep. </w:t>
      </w:r>
      <w:r w:rsidR="00881CD1">
        <w:rPr>
          <w:rFonts w:ascii="Arial" w:hAnsi="Arial" w:cs="Arial"/>
          <w:sz w:val="22"/>
          <w:szCs w:val="22"/>
        </w:rPr>
        <w:t xml:space="preserve">Stenquist reviewed HB 42 which </w:t>
      </w:r>
      <w:r w:rsidR="00EC2145">
        <w:rPr>
          <w:rFonts w:ascii="Arial" w:hAnsi="Arial" w:cs="Arial"/>
          <w:sz w:val="22"/>
          <w:szCs w:val="22"/>
        </w:rPr>
        <w:t>provided the following</w:t>
      </w:r>
      <w:r w:rsidR="00881CD1">
        <w:rPr>
          <w:rFonts w:ascii="Arial" w:hAnsi="Arial" w:cs="Arial"/>
          <w:sz w:val="22"/>
          <w:szCs w:val="22"/>
        </w:rPr>
        <w:t>:</w:t>
      </w:r>
    </w:p>
    <w:p w14:paraId="33320AF4" w14:textId="33DC7B2C" w:rsidR="0056033C" w:rsidRDefault="0056033C" w:rsidP="0080215A">
      <w:pPr>
        <w:pStyle w:val="BodyText"/>
        <w:numPr>
          <w:ilvl w:val="1"/>
          <w:numId w:val="35"/>
        </w:numPr>
        <w:tabs>
          <w:tab w:val="left" w:pos="860"/>
        </w:tabs>
        <w:jc w:val="both"/>
        <w:rPr>
          <w:rFonts w:ascii="Arial" w:hAnsi="Arial" w:cs="Arial"/>
          <w:sz w:val="22"/>
          <w:szCs w:val="22"/>
        </w:rPr>
      </w:pPr>
      <w:r>
        <w:rPr>
          <w:rFonts w:ascii="Arial" w:hAnsi="Arial" w:cs="Arial"/>
          <w:sz w:val="22"/>
          <w:szCs w:val="22"/>
        </w:rPr>
        <w:t xml:space="preserve">$15 Million to be a catalyst for economic development </w:t>
      </w:r>
      <w:r w:rsidR="00FF7572">
        <w:rPr>
          <w:rFonts w:ascii="Arial" w:hAnsi="Arial" w:cs="Arial"/>
          <w:sz w:val="22"/>
          <w:szCs w:val="22"/>
        </w:rPr>
        <w:t>through innovation</w:t>
      </w:r>
    </w:p>
    <w:p w14:paraId="2D9BD305" w14:textId="48D6AA71" w:rsidR="0056033C" w:rsidRDefault="00EC2145" w:rsidP="0080215A">
      <w:pPr>
        <w:pStyle w:val="BodyText"/>
        <w:numPr>
          <w:ilvl w:val="1"/>
          <w:numId w:val="35"/>
        </w:numPr>
        <w:tabs>
          <w:tab w:val="left" w:pos="860"/>
        </w:tabs>
        <w:jc w:val="both"/>
        <w:rPr>
          <w:rFonts w:ascii="Arial" w:hAnsi="Arial" w:cs="Arial"/>
          <w:sz w:val="22"/>
          <w:szCs w:val="22"/>
        </w:rPr>
      </w:pPr>
      <w:r>
        <w:rPr>
          <w:rFonts w:ascii="Arial" w:hAnsi="Arial" w:cs="Arial"/>
          <w:sz w:val="22"/>
          <w:szCs w:val="22"/>
        </w:rPr>
        <w:t xml:space="preserve">The creation of </w:t>
      </w:r>
      <w:r w:rsidR="0056033C">
        <w:rPr>
          <w:rFonts w:ascii="Arial" w:hAnsi="Arial" w:cs="Arial"/>
          <w:sz w:val="22"/>
          <w:szCs w:val="22"/>
        </w:rPr>
        <w:t>a board that will review po</w:t>
      </w:r>
      <w:r>
        <w:rPr>
          <w:rFonts w:ascii="Arial" w:hAnsi="Arial" w:cs="Arial"/>
          <w:sz w:val="22"/>
          <w:szCs w:val="22"/>
        </w:rPr>
        <w:t xml:space="preserve">ssible </w:t>
      </w:r>
      <w:r w:rsidR="0056033C">
        <w:rPr>
          <w:rFonts w:ascii="Arial" w:hAnsi="Arial" w:cs="Arial"/>
          <w:sz w:val="22"/>
          <w:szCs w:val="22"/>
        </w:rPr>
        <w:t xml:space="preserve">projects </w:t>
      </w:r>
      <w:r w:rsidR="0080215A">
        <w:rPr>
          <w:rFonts w:ascii="Arial" w:hAnsi="Arial" w:cs="Arial"/>
          <w:sz w:val="22"/>
          <w:szCs w:val="22"/>
        </w:rPr>
        <w:t>that have</w:t>
      </w:r>
      <w:r w:rsidR="0056033C">
        <w:rPr>
          <w:rFonts w:ascii="Arial" w:hAnsi="Arial" w:cs="Arial"/>
          <w:sz w:val="22"/>
          <w:szCs w:val="22"/>
        </w:rPr>
        <w:t xml:space="preserve"> potential for commercialization.</w:t>
      </w:r>
    </w:p>
    <w:p w14:paraId="5A36ECAE" w14:textId="0C878458" w:rsidR="0056033C" w:rsidRDefault="00EC2145" w:rsidP="0080215A">
      <w:pPr>
        <w:pStyle w:val="BodyText"/>
        <w:numPr>
          <w:ilvl w:val="1"/>
          <w:numId w:val="35"/>
        </w:numPr>
        <w:tabs>
          <w:tab w:val="left" w:pos="860"/>
        </w:tabs>
        <w:jc w:val="both"/>
        <w:rPr>
          <w:rFonts w:ascii="Arial" w:hAnsi="Arial" w:cs="Arial"/>
          <w:sz w:val="22"/>
          <w:szCs w:val="22"/>
        </w:rPr>
      </w:pPr>
      <w:r>
        <w:rPr>
          <w:rFonts w:ascii="Arial" w:hAnsi="Arial" w:cs="Arial"/>
          <w:sz w:val="22"/>
          <w:szCs w:val="22"/>
        </w:rPr>
        <w:t xml:space="preserve">An </w:t>
      </w:r>
      <w:r w:rsidR="0056033C">
        <w:rPr>
          <w:rFonts w:ascii="Arial" w:hAnsi="Arial" w:cs="Arial"/>
          <w:sz w:val="22"/>
          <w:szCs w:val="22"/>
        </w:rPr>
        <w:t>Innovation Lab</w:t>
      </w:r>
      <w:r w:rsidR="0080215A">
        <w:rPr>
          <w:rFonts w:ascii="Arial" w:hAnsi="Arial" w:cs="Arial"/>
          <w:sz w:val="22"/>
          <w:szCs w:val="22"/>
        </w:rPr>
        <w:t xml:space="preserve"> at </w:t>
      </w:r>
      <w:r w:rsidR="000B2C48">
        <w:rPr>
          <w:rFonts w:ascii="Arial" w:hAnsi="Arial" w:cs="Arial"/>
          <w:sz w:val="22"/>
          <w:szCs w:val="22"/>
        </w:rPr>
        <w:t>T</w:t>
      </w:r>
      <w:r w:rsidR="0080215A">
        <w:rPr>
          <w:rFonts w:ascii="Arial" w:hAnsi="Arial" w:cs="Arial"/>
          <w:sz w:val="22"/>
          <w:szCs w:val="22"/>
        </w:rPr>
        <w:t>he Point which will be part of Convergence Hall</w:t>
      </w:r>
    </w:p>
    <w:p w14:paraId="1F2957A1" w14:textId="10137A0F" w:rsidR="0080215A" w:rsidRDefault="0080215A" w:rsidP="0080215A">
      <w:pPr>
        <w:pStyle w:val="BodyText"/>
        <w:tabs>
          <w:tab w:val="left" w:pos="860"/>
        </w:tabs>
        <w:jc w:val="both"/>
        <w:rPr>
          <w:rFonts w:ascii="Arial" w:hAnsi="Arial" w:cs="Arial"/>
          <w:sz w:val="22"/>
          <w:szCs w:val="22"/>
        </w:rPr>
      </w:pPr>
    </w:p>
    <w:p w14:paraId="6A98510C" w14:textId="741C1EDE" w:rsidR="0080215A" w:rsidRDefault="0080215A" w:rsidP="0080215A">
      <w:pPr>
        <w:pStyle w:val="BodyText"/>
        <w:tabs>
          <w:tab w:val="left" w:pos="860"/>
        </w:tabs>
        <w:jc w:val="both"/>
        <w:rPr>
          <w:rFonts w:ascii="Arial" w:hAnsi="Arial" w:cs="Arial"/>
          <w:sz w:val="22"/>
          <w:szCs w:val="22"/>
        </w:rPr>
      </w:pPr>
      <w:r w:rsidRPr="0080215A">
        <w:rPr>
          <w:rFonts w:ascii="Arial" w:hAnsi="Arial" w:cs="Arial"/>
          <w:sz w:val="22"/>
          <w:szCs w:val="22"/>
        </w:rPr>
        <w:t>Director Matheson underscored the importance of maintaining responsible stewardship of resources in order to benefit the people of Utah both financially and in terms of quality of life. The board is dedicated to creating long-term value.</w:t>
      </w:r>
    </w:p>
    <w:p w14:paraId="218BE2A0" w14:textId="25A27987" w:rsidR="0080215A" w:rsidRPr="005D7B32" w:rsidRDefault="0080215A" w:rsidP="004F4149">
      <w:pPr>
        <w:pStyle w:val="BodyText"/>
        <w:tabs>
          <w:tab w:val="left" w:pos="860"/>
        </w:tabs>
        <w:jc w:val="both"/>
        <w:rPr>
          <w:rFonts w:ascii="Arial" w:hAnsi="Arial" w:cs="Arial"/>
          <w:sz w:val="22"/>
          <w:szCs w:val="22"/>
        </w:rPr>
      </w:pPr>
    </w:p>
    <w:p w14:paraId="67276B0A" w14:textId="5D25AE42" w:rsidR="002C5A8B" w:rsidRDefault="007825F8" w:rsidP="002C5A8B">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CONTRACT ACTIONS</w:t>
      </w:r>
    </w:p>
    <w:p w14:paraId="51DFB7C6" w14:textId="33D52DE9" w:rsidR="006D7A6B" w:rsidRDefault="00EC2145" w:rsidP="00C47A24">
      <w:p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 xml:space="preserve">Director Matheson explained the board has a policy giving the Director authorization to approve contracts up to $250,000 but anything over that amount must be approved by the board.  </w:t>
      </w:r>
      <w:r w:rsidR="006D7A6B">
        <w:rPr>
          <w:rFonts w:ascii="Arial" w:hAnsi="Arial"/>
          <w:sz w:val="22"/>
          <w:szCs w:val="22"/>
        </w:rPr>
        <w:t>He explained that t</w:t>
      </w:r>
      <w:r w:rsidR="006D7A6B">
        <w:rPr>
          <w:rFonts w:ascii="Helvetica" w:hAnsi="Helvetica"/>
          <w:color w:val="353740"/>
        </w:rPr>
        <w:t xml:space="preserve">he </w:t>
      </w:r>
      <w:r w:rsidR="006D7A6B" w:rsidRPr="006D7A6B">
        <w:rPr>
          <w:rFonts w:ascii="Arial" w:hAnsi="Arial"/>
          <w:sz w:val="22"/>
          <w:szCs w:val="22"/>
        </w:rPr>
        <w:t xml:space="preserve">board previously engaged Sam Schwartz to </w:t>
      </w:r>
      <w:r w:rsidR="006D7A6B">
        <w:rPr>
          <w:rFonts w:ascii="Arial" w:hAnsi="Arial"/>
          <w:sz w:val="22"/>
          <w:szCs w:val="22"/>
        </w:rPr>
        <w:t xml:space="preserve">create a mobility plan to </w:t>
      </w:r>
      <w:r w:rsidR="006D7A6B" w:rsidRPr="006D7A6B">
        <w:rPr>
          <w:rFonts w:ascii="Arial" w:hAnsi="Arial"/>
          <w:sz w:val="22"/>
          <w:szCs w:val="22"/>
        </w:rPr>
        <w:t>reduce traffic generation from the</w:t>
      </w:r>
      <w:r w:rsidR="006D7A6B">
        <w:rPr>
          <w:rFonts w:ascii="Arial" w:hAnsi="Arial"/>
          <w:sz w:val="22"/>
          <w:szCs w:val="22"/>
        </w:rPr>
        <w:t xml:space="preserve"> </w:t>
      </w:r>
      <w:r w:rsidR="006D7A6B" w:rsidRPr="006D7A6B">
        <w:rPr>
          <w:rFonts w:ascii="Arial" w:hAnsi="Arial"/>
          <w:sz w:val="22"/>
          <w:szCs w:val="22"/>
        </w:rPr>
        <w:t>site, including circulator, mobility hubs, micro-mobility, car sharing, and parking options. This work has been valuable and has so far cost approximately $160,000. Director Matheson proposed a contract extension of $88,000</w:t>
      </w:r>
      <w:r w:rsidR="00F11E74">
        <w:rPr>
          <w:rFonts w:ascii="Arial" w:hAnsi="Arial"/>
          <w:sz w:val="22"/>
          <w:szCs w:val="22"/>
        </w:rPr>
        <w:t xml:space="preserve"> for Sam Schwartz</w:t>
      </w:r>
      <w:r w:rsidR="006D7A6B" w:rsidRPr="006D7A6B">
        <w:rPr>
          <w:rFonts w:ascii="Arial" w:hAnsi="Arial"/>
          <w:sz w:val="22"/>
          <w:szCs w:val="22"/>
        </w:rPr>
        <w:t xml:space="preserve">, $48,000 of which will be used to implement the mobility strategy and $40,000 to seek </w:t>
      </w:r>
      <w:r w:rsidR="00FF7572">
        <w:rPr>
          <w:rFonts w:ascii="Arial" w:hAnsi="Arial"/>
          <w:sz w:val="22"/>
          <w:szCs w:val="22"/>
        </w:rPr>
        <w:t>additional</w:t>
      </w:r>
      <w:r w:rsidR="006D7A6B" w:rsidRPr="006D7A6B">
        <w:rPr>
          <w:rFonts w:ascii="Arial" w:hAnsi="Arial"/>
          <w:sz w:val="22"/>
          <w:szCs w:val="22"/>
        </w:rPr>
        <w:t xml:space="preserve"> funding for the </w:t>
      </w:r>
      <w:r w:rsidR="00F11E74">
        <w:rPr>
          <w:rFonts w:ascii="Arial" w:hAnsi="Arial"/>
          <w:sz w:val="22"/>
          <w:szCs w:val="22"/>
        </w:rPr>
        <w:t xml:space="preserve">transportation </w:t>
      </w:r>
      <w:r w:rsidR="006D7A6B" w:rsidRPr="006D7A6B">
        <w:rPr>
          <w:rFonts w:ascii="Arial" w:hAnsi="Arial"/>
          <w:sz w:val="22"/>
          <w:szCs w:val="22"/>
        </w:rPr>
        <w:t>projects</w:t>
      </w:r>
      <w:r w:rsidR="00831E2D">
        <w:rPr>
          <w:rFonts w:ascii="Arial" w:hAnsi="Arial"/>
          <w:sz w:val="22"/>
          <w:szCs w:val="22"/>
        </w:rPr>
        <w:t xml:space="preserve"> which will include identification and development of grants</w:t>
      </w:r>
      <w:r w:rsidR="00F11E74">
        <w:rPr>
          <w:rFonts w:ascii="Arial" w:hAnsi="Arial"/>
          <w:sz w:val="22"/>
          <w:szCs w:val="22"/>
        </w:rPr>
        <w:t>. Director Matheson gave additional details about the federal RAISE grant.</w:t>
      </w:r>
    </w:p>
    <w:p w14:paraId="4624CB57" w14:textId="77777777" w:rsidR="006D7A6B" w:rsidRDefault="006D7A6B" w:rsidP="00C47A24">
      <w:pPr>
        <w:tabs>
          <w:tab w:val="left" w:leader="dot" w:pos="-1080"/>
          <w:tab w:val="left" w:pos="-360"/>
          <w:tab w:val="left" w:pos="810"/>
          <w:tab w:val="left" w:pos="1440"/>
          <w:tab w:val="right" w:leader="dot" w:pos="9360"/>
        </w:tabs>
        <w:jc w:val="both"/>
        <w:rPr>
          <w:rFonts w:ascii="Arial" w:hAnsi="Arial"/>
          <w:sz w:val="22"/>
          <w:szCs w:val="22"/>
        </w:rPr>
      </w:pPr>
    </w:p>
    <w:p w14:paraId="7D94FA19" w14:textId="538743A7" w:rsidR="006D7A6B" w:rsidRDefault="00831E2D" w:rsidP="00C47A24">
      <w:p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 xml:space="preserve">Mayor Ramsey expressed support for the RAISE grant and commented on the time frame and the support needed for this competitive process.  </w:t>
      </w:r>
      <w:r w:rsidR="00F11E74">
        <w:rPr>
          <w:rFonts w:ascii="Arial" w:hAnsi="Arial"/>
          <w:sz w:val="22"/>
          <w:szCs w:val="22"/>
        </w:rPr>
        <w:t xml:space="preserve">It was noted that The Point transportation plan is </w:t>
      </w:r>
      <w:r w:rsidR="00FF7572">
        <w:rPr>
          <w:rFonts w:ascii="Arial" w:hAnsi="Arial"/>
          <w:sz w:val="22"/>
          <w:szCs w:val="22"/>
        </w:rPr>
        <w:t>included in</w:t>
      </w:r>
      <w:r w:rsidR="00F11E74">
        <w:rPr>
          <w:rFonts w:ascii="Arial" w:hAnsi="Arial"/>
          <w:sz w:val="22"/>
          <w:szCs w:val="22"/>
        </w:rPr>
        <w:t xml:space="preserve"> the state-wide transportation plan.</w:t>
      </w:r>
    </w:p>
    <w:p w14:paraId="0A2562DB" w14:textId="5E846A01" w:rsidR="006D7A6B" w:rsidRDefault="006D7A6B" w:rsidP="00C47A24">
      <w:pPr>
        <w:tabs>
          <w:tab w:val="left" w:leader="dot" w:pos="-1080"/>
          <w:tab w:val="left" w:pos="-360"/>
          <w:tab w:val="left" w:pos="810"/>
          <w:tab w:val="left" w:pos="1440"/>
          <w:tab w:val="right" w:leader="dot" w:pos="9360"/>
        </w:tabs>
        <w:jc w:val="both"/>
        <w:rPr>
          <w:rFonts w:ascii="Arial" w:hAnsi="Arial"/>
          <w:sz w:val="22"/>
          <w:szCs w:val="22"/>
        </w:rPr>
      </w:pPr>
    </w:p>
    <w:p w14:paraId="2D0A8FCC" w14:textId="079F9C31" w:rsidR="00AC1D97" w:rsidRDefault="00E06FEB" w:rsidP="00F11E74">
      <w:pPr>
        <w:pStyle w:val="Heading2"/>
        <w:tabs>
          <w:tab w:val="clear" w:pos="9360"/>
          <w:tab w:val="left" w:pos="900"/>
        </w:tabs>
        <w:ind w:left="2160" w:hanging="2160"/>
        <w:jc w:val="both"/>
        <w:rPr>
          <w:rFonts w:cs="Arial"/>
          <w:b w:val="0"/>
          <w:sz w:val="22"/>
          <w:szCs w:val="22"/>
        </w:rPr>
      </w:pPr>
      <w:r>
        <w:rPr>
          <w:rFonts w:cs="Arial"/>
          <w:sz w:val="22"/>
          <w:szCs w:val="22"/>
        </w:rPr>
        <w:tab/>
      </w:r>
      <w:r w:rsidR="00AC1D97" w:rsidRPr="002D0780">
        <w:rPr>
          <w:rFonts w:cs="Arial"/>
          <w:sz w:val="22"/>
          <w:szCs w:val="22"/>
        </w:rPr>
        <w:t>MOTION</w:t>
      </w:r>
      <w:r w:rsidR="00AC1D97" w:rsidRPr="00C70ED0">
        <w:rPr>
          <w:rFonts w:cs="Arial"/>
          <w:b w:val="0"/>
          <w:sz w:val="22"/>
          <w:szCs w:val="22"/>
        </w:rPr>
        <w:t>:</w:t>
      </w:r>
      <w:r w:rsidR="00AC1D97" w:rsidRPr="00C70ED0">
        <w:rPr>
          <w:rFonts w:cs="Arial"/>
          <w:b w:val="0"/>
          <w:sz w:val="22"/>
          <w:szCs w:val="22"/>
        </w:rPr>
        <w:tab/>
      </w:r>
      <w:r w:rsidR="002B67D0">
        <w:rPr>
          <w:rFonts w:cs="Arial"/>
          <w:b w:val="0"/>
          <w:sz w:val="22"/>
          <w:szCs w:val="22"/>
        </w:rPr>
        <w:t xml:space="preserve">Mayor Ramsey moved that </w:t>
      </w:r>
      <w:r w:rsidR="00B729F4">
        <w:rPr>
          <w:rFonts w:cs="Arial"/>
          <w:b w:val="0"/>
          <w:sz w:val="22"/>
          <w:szCs w:val="22"/>
        </w:rPr>
        <w:t>the board</w:t>
      </w:r>
      <w:r w:rsidR="002B67D0">
        <w:rPr>
          <w:rFonts w:cs="Arial"/>
          <w:b w:val="0"/>
          <w:sz w:val="22"/>
          <w:szCs w:val="22"/>
        </w:rPr>
        <w:t xml:space="preserve"> extend the contract </w:t>
      </w:r>
      <w:r w:rsidR="00F11E74">
        <w:rPr>
          <w:rFonts w:cs="Arial"/>
          <w:b w:val="0"/>
          <w:sz w:val="22"/>
          <w:szCs w:val="22"/>
        </w:rPr>
        <w:t xml:space="preserve">with Sam </w:t>
      </w:r>
      <w:r w:rsidR="00F11E74">
        <w:rPr>
          <w:rFonts w:cs="Arial"/>
          <w:b w:val="0"/>
          <w:sz w:val="22"/>
          <w:szCs w:val="22"/>
        </w:rPr>
        <w:lastRenderedPageBreak/>
        <w:t>Schwartz for an additional $88,000</w:t>
      </w:r>
      <w:r w:rsidR="002B67D0">
        <w:rPr>
          <w:rFonts w:cs="Arial"/>
          <w:b w:val="0"/>
          <w:sz w:val="22"/>
          <w:szCs w:val="22"/>
        </w:rPr>
        <w:t>.</w:t>
      </w:r>
      <w:r w:rsidR="00EF691D">
        <w:rPr>
          <w:rFonts w:cs="Arial"/>
          <w:b w:val="0"/>
          <w:sz w:val="22"/>
          <w:szCs w:val="22"/>
        </w:rPr>
        <w:t xml:space="preserve"> </w:t>
      </w:r>
      <w:r w:rsidR="00AC1D97" w:rsidRPr="00FF0494">
        <w:rPr>
          <w:rFonts w:cs="Arial"/>
          <w:b w:val="0"/>
          <w:sz w:val="22"/>
          <w:szCs w:val="22"/>
        </w:rPr>
        <w:t xml:space="preserve">The motion was seconded by </w:t>
      </w:r>
      <w:r w:rsidR="002B67D0">
        <w:rPr>
          <w:rFonts w:cs="Arial"/>
          <w:b w:val="0"/>
          <w:sz w:val="22"/>
          <w:szCs w:val="22"/>
        </w:rPr>
        <w:t>Commissioner Woolstenhulme.</w:t>
      </w:r>
      <w:r w:rsidR="00EF691D">
        <w:rPr>
          <w:rFonts w:cs="Arial"/>
          <w:b w:val="0"/>
          <w:sz w:val="22"/>
          <w:szCs w:val="22"/>
        </w:rPr>
        <w:t xml:space="preserve"> </w:t>
      </w:r>
    </w:p>
    <w:p w14:paraId="19C2A14F" w14:textId="77777777" w:rsidR="00F11E74" w:rsidRPr="00F11E74" w:rsidRDefault="00F11E74" w:rsidP="00F11E74"/>
    <w:p w14:paraId="45ADC256" w14:textId="7495741D" w:rsidR="00AC1D97" w:rsidRDefault="009D7E8D" w:rsidP="000C55EA">
      <w:p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Discussion to the Motion:</w:t>
      </w:r>
    </w:p>
    <w:p w14:paraId="39DA1CA0" w14:textId="6AD7C588" w:rsidR="009D7E8D" w:rsidRPr="002B67D0" w:rsidRDefault="002B67D0" w:rsidP="000C55EA">
      <w:p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 xml:space="preserve">Jim Russell expressed his support </w:t>
      </w:r>
      <w:r w:rsidR="00B729F4">
        <w:rPr>
          <w:rFonts w:ascii="Arial" w:hAnsi="Arial"/>
          <w:sz w:val="22"/>
          <w:szCs w:val="22"/>
        </w:rPr>
        <w:t>and</w:t>
      </w:r>
      <w:r>
        <w:rPr>
          <w:rFonts w:ascii="Arial" w:hAnsi="Arial"/>
          <w:sz w:val="22"/>
          <w:szCs w:val="22"/>
        </w:rPr>
        <w:t xml:space="preserve"> </w:t>
      </w:r>
      <w:r w:rsidR="00F27D71">
        <w:rPr>
          <w:rFonts w:ascii="Arial" w:hAnsi="Arial"/>
          <w:sz w:val="22"/>
          <w:szCs w:val="22"/>
        </w:rPr>
        <w:t>requested an opportunity to revi</w:t>
      </w:r>
      <w:r>
        <w:rPr>
          <w:rFonts w:ascii="Arial" w:hAnsi="Arial"/>
          <w:sz w:val="22"/>
          <w:szCs w:val="22"/>
        </w:rPr>
        <w:t xml:space="preserve">ew the </w:t>
      </w:r>
      <w:r w:rsidR="00B729F4">
        <w:rPr>
          <w:rFonts w:ascii="Arial" w:hAnsi="Arial"/>
          <w:sz w:val="22"/>
          <w:szCs w:val="22"/>
        </w:rPr>
        <w:t>original contract, extension, and the study provided by Sam Schwartz.</w:t>
      </w:r>
    </w:p>
    <w:p w14:paraId="14FB20B1" w14:textId="427C293F" w:rsidR="00EF691D" w:rsidRPr="002B67D0" w:rsidRDefault="00EF691D" w:rsidP="000C55EA">
      <w:pPr>
        <w:tabs>
          <w:tab w:val="left" w:leader="dot" w:pos="-1080"/>
          <w:tab w:val="left" w:pos="-360"/>
          <w:tab w:val="left" w:pos="810"/>
          <w:tab w:val="right" w:leader="dot" w:pos="9360"/>
        </w:tabs>
        <w:jc w:val="both"/>
        <w:rPr>
          <w:rFonts w:ascii="Arial" w:hAnsi="Arial"/>
          <w:sz w:val="22"/>
          <w:szCs w:val="22"/>
        </w:rPr>
      </w:pPr>
    </w:p>
    <w:p w14:paraId="47040A90" w14:textId="64765494" w:rsidR="009D7E8D" w:rsidRPr="00C95AA4" w:rsidRDefault="009D7E8D" w:rsidP="00C95AA4">
      <w:pPr>
        <w:tabs>
          <w:tab w:val="left" w:leader="dot" w:pos="-1080"/>
          <w:tab w:val="left" w:pos="-360"/>
          <w:tab w:val="left" w:pos="810"/>
          <w:tab w:val="left" w:pos="2160"/>
          <w:tab w:val="right" w:leader="dot" w:pos="9360"/>
        </w:tabs>
        <w:jc w:val="both"/>
        <w:rPr>
          <w:rFonts w:ascii="Arial" w:hAnsi="Arial" w:cs="Arial"/>
          <w:sz w:val="22"/>
          <w:szCs w:val="22"/>
        </w:rPr>
      </w:pPr>
      <w:r>
        <w:rPr>
          <w:rFonts w:cs="Arial"/>
          <w:sz w:val="22"/>
          <w:szCs w:val="22"/>
        </w:rPr>
        <w:tab/>
      </w:r>
      <w:r w:rsidR="00C95AA4">
        <w:rPr>
          <w:rFonts w:cs="Arial"/>
          <w:sz w:val="22"/>
          <w:szCs w:val="22"/>
        </w:rPr>
        <w:tab/>
      </w:r>
      <w:r w:rsidR="00C95AA4" w:rsidRPr="00C95AA4">
        <w:rPr>
          <w:rFonts w:ascii="Arial" w:hAnsi="Arial" w:cs="Arial"/>
          <w:sz w:val="22"/>
          <w:szCs w:val="22"/>
        </w:rPr>
        <w:t xml:space="preserve">The motion </w:t>
      </w:r>
      <w:r w:rsidRPr="00C95AA4">
        <w:rPr>
          <w:rFonts w:ascii="Arial" w:hAnsi="Arial" w:cs="Arial"/>
          <w:sz w:val="22"/>
          <w:szCs w:val="22"/>
        </w:rPr>
        <w:t>passed unanimously</w:t>
      </w:r>
    </w:p>
    <w:p w14:paraId="4EBBB29C" w14:textId="6E002AC5" w:rsidR="002C5A8B" w:rsidRDefault="002C5A8B" w:rsidP="00CF4AE1">
      <w:pPr>
        <w:pStyle w:val="BodyText"/>
        <w:tabs>
          <w:tab w:val="left" w:pos="810"/>
        </w:tabs>
        <w:jc w:val="both"/>
        <w:rPr>
          <w:rFonts w:ascii="Arial" w:hAnsi="Arial" w:cs="Arial"/>
          <w:sz w:val="22"/>
          <w:szCs w:val="22"/>
        </w:rPr>
      </w:pPr>
    </w:p>
    <w:p w14:paraId="72406323" w14:textId="103CE942" w:rsidR="00B833C9" w:rsidRDefault="00EF691D" w:rsidP="00B833C9">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BOARD FINANCE AND AUDIT COMMITTEE</w:t>
      </w:r>
    </w:p>
    <w:p w14:paraId="68D42DB9" w14:textId="608F1399" w:rsidR="00B729F4" w:rsidRDefault="00B729F4" w:rsidP="00487F72">
      <w:pPr>
        <w:rPr>
          <w:rFonts w:ascii="Arial" w:hAnsi="Arial" w:cs="Arial"/>
          <w:sz w:val="22"/>
          <w:szCs w:val="22"/>
        </w:rPr>
      </w:pPr>
      <w:r w:rsidRPr="00B729F4">
        <w:rPr>
          <w:rFonts w:ascii="Arial" w:hAnsi="Arial" w:cs="Arial"/>
          <w:sz w:val="22"/>
          <w:szCs w:val="22"/>
        </w:rPr>
        <w:t>Chair T</w:t>
      </w:r>
      <w:r w:rsidR="00FF7572">
        <w:rPr>
          <w:rFonts w:ascii="Arial" w:hAnsi="Arial" w:cs="Arial"/>
          <w:sz w:val="22"/>
          <w:szCs w:val="22"/>
        </w:rPr>
        <w:t>eu</w:t>
      </w:r>
      <w:r w:rsidRPr="00B729F4">
        <w:rPr>
          <w:rFonts w:ascii="Arial" w:hAnsi="Arial" w:cs="Arial"/>
          <w:sz w:val="22"/>
          <w:szCs w:val="22"/>
        </w:rPr>
        <w:t xml:space="preserve">scher </w:t>
      </w:r>
      <w:r>
        <w:rPr>
          <w:rFonts w:ascii="Arial" w:hAnsi="Arial" w:cs="Arial"/>
          <w:sz w:val="22"/>
          <w:szCs w:val="22"/>
        </w:rPr>
        <w:t>explain</w:t>
      </w:r>
      <w:r w:rsidR="00FF7572">
        <w:rPr>
          <w:rFonts w:ascii="Arial" w:hAnsi="Arial" w:cs="Arial"/>
          <w:sz w:val="22"/>
          <w:szCs w:val="22"/>
        </w:rPr>
        <w:t>ed</w:t>
      </w:r>
      <w:r>
        <w:rPr>
          <w:rFonts w:ascii="Arial" w:hAnsi="Arial" w:cs="Arial"/>
          <w:sz w:val="22"/>
          <w:szCs w:val="22"/>
        </w:rPr>
        <w:t xml:space="preserve"> the need </w:t>
      </w:r>
      <w:r w:rsidR="00534075">
        <w:rPr>
          <w:rFonts w:ascii="Arial" w:hAnsi="Arial" w:cs="Arial"/>
          <w:sz w:val="22"/>
          <w:szCs w:val="22"/>
        </w:rPr>
        <w:t>to create a</w:t>
      </w:r>
      <w:r w:rsidRPr="00B729F4">
        <w:rPr>
          <w:rFonts w:ascii="Arial" w:hAnsi="Arial" w:cs="Arial"/>
          <w:sz w:val="22"/>
          <w:szCs w:val="22"/>
        </w:rPr>
        <w:t xml:space="preserve"> board finance and audit committee to review Land Authority financial statements and audits</w:t>
      </w:r>
      <w:r w:rsidR="00534075">
        <w:rPr>
          <w:rFonts w:ascii="Arial" w:hAnsi="Arial" w:cs="Arial"/>
          <w:sz w:val="22"/>
          <w:szCs w:val="22"/>
        </w:rPr>
        <w:t xml:space="preserve">.  Director Matheson expressed appreciation to </w:t>
      </w:r>
      <w:r w:rsidRPr="00B729F4">
        <w:rPr>
          <w:rFonts w:ascii="Arial" w:hAnsi="Arial" w:cs="Arial"/>
          <w:sz w:val="22"/>
          <w:szCs w:val="22"/>
        </w:rPr>
        <w:t xml:space="preserve">GOEO, who have managed </w:t>
      </w:r>
      <w:r w:rsidR="00534075">
        <w:rPr>
          <w:rFonts w:ascii="Arial" w:hAnsi="Arial" w:cs="Arial"/>
          <w:sz w:val="22"/>
          <w:szCs w:val="22"/>
        </w:rPr>
        <w:t>our</w:t>
      </w:r>
      <w:r w:rsidRPr="00B729F4">
        <w:rPr>
          <w:rFonts w:ascii="Arial" w:hAnsi="Arial" w:cs="Arial"/>
          <w:sz w:val="22"/>
          <w:szCs w:val="22"/>
        </w:rPr>
        <w:t xml:space="preserve"> books well. </w:t>
      </w:r>
      <w:r w:rsidR="00534075">
        <w:rPr>
          <w:rFonts w:ascii="Arial" w:hAnsi="Arial" w:cs="Arial"/>
          <w:sz w:val="22"/>
          <w:szCs w:val="22"/>
        </w:rPr>
        <w:t>He suggested that</w:t>
      </w:r>
      <w:r w:rsidRPr="00B729F4">
        <w:rPr>
          <w:rFonts w:ascii="Arial" w:hAnsi="Arial" w:cs="Arial"/>
          <w:sz w:val="22"/>
          <w:szCs w:val="22"/>
        </w:rPr>
        <w:t xml:space="preserve"> as our finances become more complex, a</w:t>
      </w:r>
      <w:r w:rsidR="00FF7572">
        <w:rPr>
          <w:rFonts w:ascii="Arial" w:hAnsi="Arial" w:cs="Arial"/>
          <w:sz w:val="22"/>
          <w:szCs w:val="22"/>
        </w:rPr>
        <w:t xml:space="preserve"> finance and</w:t>
      </w:r>
      <w:r w:rsidRPr="00B729F4">
        <w:rPr>
          <w:rFonts w:ascii="Arial" w:hAnsi="Arial" w:cs="Arial"/>
          <w:sz w:val="22"/>
          <w:szCs w:val="22"/>
        </w:rPr>
        <w:t xml:space="preserve"> audit committee should be formed to provide active board oversight and feedback.</w:t>
      </w:r>
    </w:p>
    <w:p w14:paraId="08D832B8" w14:textId="691E7D0E" w:rsidR="00B729F4" w:rsidRDefault="00B729F4" w:rsidP="00487F72">
      <w:pPr>
        <w:rPr>
          <w:rFonts w:ascii="Arial" w:hAnsi="Arial" w:cs="Arial"/>
          <w:sz w:val="22"/>
          <w:szCs w:val="22"/>
        </w:rPr>
      </w:pPr>
    </w:p>
    <w:p w14:paraId="51B0757A" w14:textId="1D2AFDED" w:rsidR="00B729F4" w:rsidRDefault="00534075" w:rsidP="00487F72">
      <w:pPr>
        <w:rPr>
          <w:rFonts w:ascii="Arial" w:hAnsi="Arial" w:cs="Arial"/>
          <w:sz w:val="22"/>
          <w:szCs w:val="22"/>
        </w:rPr>
      </w:pPr>
      <w:r w:rsidRPr="00534075">
        <w:rPr>
          <w:rFonts w:ascii="Arial" w:hAnsi="Arial" w:cs="Arial"/>
          <w:sz w:val="22"/>
          <w:szCs w:val="22"/>
        </w:rPr>
        <w:t xml:space="preserve">Chair Snow expressed support for increased financial transparency and suggested hiring an outside expert in finance to join the audit committee in order to provide </w:t>
      </w:r>
      <w:r w:rsidR="00FF7572">
        <w:rPr>
          <w:rFonts w:ascii="Arial" w:hAnsi="Arial" w:cs="Arial"/>
          <w:sz w:val="22"/>
          <w:szCs w:val="22"/>
        </w:rPr>
        <w:t>independent</w:t>
      </w:r>
      <w:r w:rsidRPr="00534075">
        <w:rPr>
          <w:rFonts w:ascii="Arial" w:hAnsi="Arial" w:cs="Arial"/>
          <w:sz w:val="22"/>
          <w:szCs w:val="22"/>
        </w:rPr>
        <w:t xml:space="preserve"> oversight and support.</w:t>
      </w:r>
      <w:r w:rsidR="00623C30">
        <w:rPr>
          <w:rFonts w:ascii="Arial" w:hAnsi="Arial" w:cs="Arial"/>
          <w:sz w:val="22"/>
          <w:szCs w:val="22"/>
        </w:rPr>
        <w:t>, leading to some</w:t>
      </w:r>
      <w:r w:rsidRPr="00534075">
        <w:rPr>
          <w:rFonts w:ascii="Arial" w:hAnsi="Arial" w:cs="Arial"/>
          <w:sz w:val="22"/>
          <w:szCs w:val="22"/>
        </w:rPr>
        <w:t xml:space="preserve"> </w:t>
      </w:r>
      <w:r w:rsidR="0035316C">
        <w:rPr>
          <w:rFonts w:ascii="Arial" w:hAnsi="Arial" w:cs="Arial"/>
          <w:sz w:val="22"/>
          <w:szCs w:val="22"/>
        </w:rPr>
        <w:t xml:space="preserve">discussion on the </w:t>
      </w:r>
      <w:r>
        <w:rPr>
          <w:rFonts w:ascii="Arial" w:hAnsi="Arial" w:cs="Arial"/>
          <w:sz w:val="22"/>
          <w:szCs w:val="22"/>
        </w:rPr>
        <w:t xml:space="preserve">background of a </w:t>
      </w:r>
      <w:r w:rsidR="0035316C">
        <w:rPr>
          <w:rFonts w:ascii="Arial" w:hAnsi="Arial" w:cs="Arial"/>
          <w:sz w:val="22"/>
          <w:szCs w:val="22"/>
        </w:rPr>
        <w:t xml:space="preserve">member of the public </w:t>
      </w:r>
      <w:r>
        <w:rPr>
          <w:rFonts w:ascii="Arial" w:hAnsi="Arial" w:cs="Arial"/>
          <w:sz w:val="22"/>
          <w:szCs w:val="22"/>
        </w:rPr>
        <w:t xml:space="preserve">who would serve. </w:t>
      </w:r>
    </w:p>
    <w:p w14:paraId="71A2AB4F" w14:textId="046744D0" w:rsidR="00487F72" w:rsidRDefault="00487F72" w:rsidP="00B833C9">
      <w:pPr>
        <w:pStyle w:val="BodyText"/>
        <w:tabs>
          <w:tab w:val="left" w:pos="810"/>
        </w:tabs>
        <w:jc w:val="both"/>
        <w:rPr>
          <w:rFonts w:ascii="Arial" w:hAnsi="Arial" w:cs="Arial"/>
          <w:snapToGrid w:val="0"/>
          <w:sz w:val="22"/>
          <w:szCs w:val="22"/>
        </w:rPr>
      </w:pPr>
    </w:p>
    <w:p w14:paraId="08C78687" w14:textId="343F2582" w:rsidR="0035316C" w:rsidRDefault="0035316C" w:rsidP="00B833C9">
      <w:pPr>
        <w:pStyle w:val="BodyText"/>
        <w:tabs>
          <w:tab w:val="left" w:pos="810"/>
        </w:tabs>
        <w:jc w:val="both"/>
        <w:rPr>
          <w:rFonts w:ascii="Arial" w:hAnsi="Arial" w:cs="Arial"/>
          <w:snapToGrid w:val="0"/>
          <w:sz w:val="22"/>
          <w:szCs w:val="22"/>
        </w:rPr>
      </w:pPr>
      <w:r>
        <w:rPr>
          <w:rFonts w:ascii="Arial" w:hAnsi="Arial" w:cs="Arial"/>
          <w:snapToGrid w:val="0"/>
          <w:sz w:val="22"/>
          <w:szCs w:val="22"/>
        </w:rPr>
        <w:t xml:space="preserve">Board members Jim Russell and April Cooper volunteered to serve on the audit committee with Mayor </w:t>
      </w:r>
      <w:r w:rsidR="000F5B81">
        <w:rPr>
          <w:rFonts w:ascii="Arial" w:hAnsi="Arial" w:cs="Arial"/>
          <w:snapToGrid w:val="0"/>
          <w:sz w:val="22"/>
          <w:szCs w:val="22"/>
        </w:rPr>
        <w:t>Ryan Starks</w:t>
      </w:r>
      <w:r>
        <w:rPr>
          <w:rFonts w:ascii="Arial" w:hAnsi="Arial" w:cs="Arial"/>
          <w:snapToGrid w:val="0"/>
          <w:sz w:val="22"/>
          <w:szCs w:val="22"/>
        </w:rPr>
        <w:t xml:space="preserve"> replacing April on the development </w:t>
      </w:r>
      <w:r w:rsidR="00D71917">
        <w:rPr>
          <w:rFonts w:ascii="Arial" w:hAnsi="Arial" w:cs="Arial"/>
          <w:snapToGrid w:val="0"/>
          <w:sz w:val="22"/>
          <w:szCs w:val="22"/>
        </w:rPr>
        <w:t xml:space="preserve">agreement </w:t>
      </w:r>
      <w:r>
        <w:rPr>
          <w:rFonts w:ascii="Arial" w:hAnsi="Arial" w:cs="Arial"/>
          <w:snapToGrid w:val="0"/>
          <w:sz w:val="22"/>
          <w:szCs w:val="22"/>
        </w:rPr>
        <w:t xml:space="preserve">committee.  </w:t>
      </w:r>
    </w:p>
    <w:p w14:paraId="72845F20" w14:textId="77777777" w:rsidR="0035316C" w:rsidRPr="00534075" w:rsidRDefault="0035316C" w:rsidP="00B833C9">
      <w:pPr>
        <w:pStyle w:val="BodyText"/>
        <w:tabs>
          <w:tab w:val="left" w:pos="810"/>
        </w:tabs>
        <w:jc w:val="both"/>
        <w:rPr>
          <w:rFonts w:ascii="Arial" w:hAnsi="Arial" w:cs="Arial"/>
          <w:snapToGrid w:val="0"/>
          <w:sz w:val="22"/>
          <w:szCs w:val="22"/>
        </w:rPr>
      </w:pPr>
    </w:p>
    <w:p w14:paraId="10CA6E37" w14:textId="155C2C7D" w:rsidR="00AC1D97" w:rsidRDefault="00AC1D97" w:rsidP="00AC1D97">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4B2D67">
        <w:rPr>
          <w:rFonts w:cs="Arial"/>
          <w:b w:val="0"/>
          <w:sz w:val="22"/>
          <w:szCs w:val="22"/>
        </w:rPr>
        <w:t>Jim Russell move</w:t>
      </w:r>
      <w:r w:rsidR="00623C30">
        <w:rPr>
          <w:rFonts w:cs="Arial"/>
          <w:b w:val="0"/>
          <w:sz w:val="22"/>
          <w:szCs w:val="22"/>
        </w:rPr>
        <w:t>d</w:t>
      </w:r>
      <w:r w:rsidR="004B2D67">
        <w:rPr>
          <w:rFonts w:cs="Arial"/>
          <w:b w:val="0"/>
          <w:sz w:val="22"/>
          <w:szCs w:val="22"/>
        </w:rPr>
        <w:t xml:space="preserve"> that </w:t>
      </w:r>
      <w:r w:rsidR="00D71917">
        <w:rPr>
          <w:rFonts w:cs="Arial"/>
          <w:b w:val="0"/>
          <w:sz w:val="22"/>
          <w:szCs w:val="22"/>
        </w:rPr>
        <w:t>we</w:t>
      </w:r>
      <w:r w:rsidR="004B2D67">
        <w:rPr>
          <w:rFonts w:cs="Arial"/>
          <w:b w:val="0"/>
          <w:sz w:val="22"/>
          <w:szCs w:val="22"/>
        </w:rPr>
        <w:t xml:space="preserve"> create a board subcommittee consisting of </w:t>
      </w:r>
      <w:r w:rsidR="00D71917">
        <w:rPr>
          <w:rFonts w:cs="Arial"/>
          <w:b w:val="0"/>
          <w:sz w:val="22"/>
          <w:szCs w:val="22"/>
        </w:rPr>
        <w:t xml:space="preserve">3-4 </w:t>
      </w:r>
      <w:r w:rsidR="004B2D67">
        <w:rPr>
          <w:rFonts w:cs="Arial"/>
          <w:b w:val="0"/>
          <w:sz w:val="22"/>
          <w:szCs w:val="22"/>
        </w:rPr>
        <w:t xml:space="preserve">members </w:t>
      </w:r>
      <w:r w:rsidR="00D71917">
        <w:rPr>
          <w:rFonts w:cs="Arial"/>
          <w:b w:val="0"/>
          <w:sz w:val="22"/>
          <w:szCs w:val="22"/>
        </w:rPr>
        <w:t>experienced in financial audits to</w:t>
      </w:r>
      <w:r w:rsidR="004B2D67">
        <w:rPr>
          <w:rFonts w:cs="Arial"/>
          <w:b w:val="0"/>
          <w:sz w:val="22"/>
          <w:szCs w:val="22"/>
        </w:rPr>
        <w:t xml:space="preserve"> review </w:t>
      </w:r>
      <w:r w:rsidR="00026588">
        <w:rPr>
          <w:rFonts w:cs="Arial"/>
          <w:b w:val="0"/>
          <w:sz w:val="22"/>
          <w:szCs w:val="22"/>
        </w:rPr>
        <w:t xml:space="preserve">the board’s </w:t>
      </w:r>
      <w:r w:rsidR="004B2D67">
        <w:rPr>
          <w:rFonts w:cs="Arial"/>
          <w:b w:val="0"/>
          <w:sz w:val="22"/>
          <w:szCs w:val="22"/>
        </w:rPr>
        <w:t>financial data on a monthly basis</w:t>
      </w:r>
      <w:r w:rsidR="00026588">
        <w:rPr>
          <w:rFonts w:cs="Arial"/>
          <w:b w:val="0"/>
          <w:sz w:val="22"/>
          <w:szCs w:val="22"/>
        </w:rPr>
        <w:t xml:space="preserve"> and that subcommittee members be appointed </w:t>
      </w:r>
      <w:r w:rsidR="004B2D67">
        <w:rPr>
          <w:rFonts w:cs="Arial"/>
          <w:b w:val="0"/>
          <w:sz w:val="22"/>
          <w:szCs w:val="22"/>
        </w:rPr>
        <w:t xml:space="preserve">by the </w:t>
      </w:r>
      <w:r w:rsidR="00026588">
        <w:rPr>
          <w:rFonts w:cs="Arial"/>
          <w:b w:val="0"/>
          <w:sz w:val="22"/>
          <w:szCs w:val="22"/>
        </w:rPr>
        <w:t xml:space="preserve">co-chairs and report to the board. </w:t>
      </w:r>
      <w:r w:rsidR="00EF691D">
        <w:rPr>
          <w:rFonts w:cs="Arial"/>
          <w:b w:val="0"/>
          <w:sz w:val="22"/>
          <w:szCs w:val="22"/>
        </w:rPr>
        <w:t xml:space="preserve">The motion was seconded by </w:t>
      </w:r>
      <w:r w:rsidR="004B2D67">
        <w:rPr>
          <w:rFonts w:cs="Arial"/>
          <w:b w:val="0"/>
          <w:sz w:val="22"/>
          <w:szCs w:val="22"/>
        </w:rPr>
        <w:t>Mayor Ramsey and passed unanimously.</w:t>
      </w:r>
    </w:p>
    <w:p w14:paraId="623BD264" w14:textId="77777777" w:rsidR="00AC1D97" w:rsidRDefault="00AC1D97" w:rsidP="00673BFB">
      <w:pPr>
        <w:pStyle w:val="BodyText"/>
        <w:tabs>
          <w:tab w:val="left" w:pos="810"/>
        </w:tabs>
        <w:jc w:val="both"/>
        <w:rPr>
          <w:rFonts w:ascii="Arial" w:hAnsi="Arial" w:cs="Arial"/>
          <w:sz w:val="22"/>
          <w:szCs w:val="22"/>
        </w:rPr>
      </w:pPr>
    </w:p>
    <w:p w14:paraId="2BDB5268" w14:textId="59B6BE88" w:rsidR="00AC1D97" w:rsidRDefault="00EF691D" w:rsidP="00AC1D97">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HIRING PROCESS FOR DIRECTOR OF OPERATIONS</w:t>
      </w:r>
    </w:p>
    <w:p w14:paraId="7A042AD5" w14:textId="44A9AFCD" w:rsidR="00EF691D" w:rsidRPr="004B2D67" w:rsidRDefault="00026588" w:rsidP="006017D7">
      <w:pPr>
        <w:pStyle w:val="BodyText"/>
        <w:tabs>
          <w:tab w:val="left" w:pos="810"/>
        </w:tabs>
        <w:jc w:val="both"/>
        <w:rPr>
          <w:rFonts w:ascii="Arial" w:hAnsi="Arial" w:cs="Arial"/>
          <w:sz w:val="22"/>
          <w:szCs w:val="22"/>
        </w:rPr>
      </w:pPr>
      <w:r>
        <w:rPr>
          <w:rFonts w:ascii="Arial" w:hAnsi="Arial" w:cs="Arial"/>
          <w:sz w:val="22"/>
          <w:szCs w:val="22"/>
        </w:rPr>
        <w:t xml:space="preserve">Director </w:t>
      </w:r>
      <w:r w:rsidR="00EF691D" w:rsidRPr="004B2D67">
        <w:rPr>
          <w:rFonts w:ascii="Arial" w:hAnsi="Arial" w:cs="Arial"/>
          <w:sz w:val="22"/>
          <w:szCs w:val="22"/>
        </w:rPr>
        <w:t xml:space="preserve">Alan Matheson reported on the hiring process </w:t>
      </w:r>
      <w:r>
        <w:rPr>
          <w:rFonts w:ascii="Arial" w:hAnsi="Arial" w:cs="Arial"/>
          <w:sz w:val="22"/>
          <w:szCs w:val="22"/>
        </w:rPr>
        <w:t xml:space="preserve">and job functions </w:t>
      </w:r>
      <w:r w:rsidR="004B2D67">
        <w:rPr>
          <w:rFonts w:ascii="Arial" w:hAnsi="Arial" w:cs="Arial"/>
          <w:sz w:val="22"/>
          <w:szCs w:val="22"/>
        </w:rPr>
        <w:t>for the Director of Operations</w:t>
      </w:r>
      <w:r w:rsidR="00623C30">
        <w:rPr>
          <w:rFonts w:ascii="Arial" w:hAnsi="Arial" w:cs="Arial"/>
          <w:sz w:val="22"/>
          <w:szCs w:val="22"/>
        </w:rPr>
        <w:t>.  He indicated that there were nearly 130 applicants for the position.  He</w:t>
      </w:r>
      <w:r w:rsidR="004B2D67">
        <w:rPr>
          <w:rFonts w:ascii="Arial" w:hAnsi="Arial" w:cs="Arial"/>
          <w:sz w:val="22"/>
          <w:szCs w:val="22"/>
        </w:rPr>
        <w:t xml:space="preserve"> </w:t>
      </w:r>
      <w:r w:rsidR="00EF691D" w:rsidRPr="004B2D67">
        <w:rPr>
          <w:rFonts w:ascii="Arial" w:hAnsi="Arial" w:cs="Arial"/>
          <w:sz w:val="22"/>
          <w:szCs w:val="22"/>
        </w:rPr>
        <w:t>requested board volunteer</w:t>
      </w:r>
      <w:r w:rsidR="000B2C48">
        <w:rPr>
          <w:rFonts w:ascii="Arial" w:hAnsi="Arial" w:cs="Arial"/>
          <w:sz w:val="22"/>
          <w:szCs w:val="22"/>
        </w:rPr>
        <w:t>s</w:t>
      </w:r>
      <w:r w:rsidR="00EF691D" w:rsidRPr="004B2D67">
        <w:rPr>
          <w:rFonts w:ascii="Arial" w:hAnsi="Arial" w:cs="Arial"/>
          <w:sz w:val="22"/>
          <w:szCs w:val="22"/>
        </w:rPr>
        <w:t xml:space="preserve"> to participate in the </w:t>
      </w:r>
      <w:r w:rsidR="006017D7">
        <w:rPr>
          <w:rFonts w:ascii="Arial" w:hAnsi="Arial" w:cs="Arial"/>
          <w:sz w:val="22"/>
          <w:szCs w:val="22"/>
        </w:rPr>
        <w:t xml:space="preserve">final </w:t>
      </w:r>
      <w:r w:rsidR="00EF691D" w:rsidRPr="004B2D67">
        <w:rPr>
          <w:rFonts w:ascii="Arial" w:hAnsi="Arial" w:cs="Arial"/>
          <w:sz w:val="22"/>
          <w:szCs w:val="22"/>
        </w:rPr>
        <w:t>interview.</w:t>
      </w:r>
      <w:r w:rsidR="004B2D67">
        <w:rPr>
          <w:rFonts w:ascii="Arial" w:hAnsi="Arial" w:cs="Arial"/>
          <w:sz w:val="22"/>
          <w:szCs w:val="22"/>
        </w:rPr>
        <w:t xml:space="preserve"> </w:t>
      </w:r>
      <w:r w:rsidR="006017D7">
        <w:rPr>
          <w:rFonts w:ascii="Arial" w:hAnsi="Arial" w:cs="Arial"/>
          <w:sz w:val="22"/>
          <w:szCs w:val="22"/>
        </w:rPr>
        <w:t>Mayor Dawn Ramsey, Ryan Starks, and Rep. Stenquist volunteered to assist with interviews</w:t>
      </w:r>
    </w:p>
    <w:p w14:paraId="65A37644" w14:textId="4AFCF967" w:rsidR="00EF691D" w:rsidRDefault="00EF691D" w:rsidP="00E06FEB"/>
    <w:p w14:paraId="17F51D4D" w14:textId="35C1B6CE" w:rsidR="00AC1D97" w:rsidRDefault="00EF691D" w:rsidP="00AC1D97">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EMPLOYEE BENEFITS</w:t>
      </w:r>
    </w:p>
    <w:p w14:paraId="676C1DA0" w14:textId="0E98F7CA" w:rsidR="00EF691D" w:rsidRPr="00EF691D" w:rsidRDefault="00EF691D" w:rsidP="00AC1D97">
      <w:pPr>
        <w:tabs>
          <w:tab w:val="left" w:leader="dot" w:pos="-1080"/>
          <w:tab w:val="left" w:pos="-360"/>
          <w:tab w:val="left" w:pos="810"/>
          <w:tab w:val="right" w:leader="dot" w:pos="9360"/>
        </w:tabs>
        <w:jc w:val="both"/>
        <w:rPr>
          <w:rFonts w:ascii="Arial" w:hAnsi="Arial" w:cs="Arial"/>
          <w:sz w:val="22"/>
          <w:szCs w:val="22"/>
        </w:rPr>
      </w:pPr>
      <w:r>
        <w:rPr>
          <w:rFonts w:ascii="Arial" w:hAnsi="Arial" w:cs="Arial"/>
          <w:sz w:val="22"/>
          <w:szCs w:val="22"/>
        </w:rPr>
        <w:t xml:space="preserve">Chair </w:t>
      </w:r>
      <w:r w:rsidR="00F62816">
        <w:rPr>
          <w:rFonts w:ascii="Arial" w:hAnsi="Arial" w:cs="Arial"/>
          <w:sz w:val="22"/>
          <w:szCs w:val="22"/>
        </w:rPr>
        <w:t>T</w:t>
      </w:r>
      <w:r w:rsidR="00623C30">
        <w:rPr>
          <w:rFonts w:ascii="Arial" w:hAnsi="Arial" w:cs="Arial"/>
          <w:sz w:val="22"/>
          <w:szCs w:val="22"/>
        </w:rPr>
        <w:t>eu</w:t>
      </w:r>
      <w:r w:rsidR="00F62816">
        <w:rPr>
          <w:rFonts w:ascii="Arial" w:hAnsi="Arial" w:cs="Arial"/>
          <w:sz w:val="22"/>
          <w:szCs w:val="22"/>
        </w:rPr>
        <w:t>scher</w:t>
      </w:r>
      <w:r>
        <w:rPr>
          <w:rFonts w:ascii="Arial" w:hAnsi="Arial" w:cs="Arial"/>
          <w:sz w:val="22"/>
          <w:szCs w:val="22"/>
        </w:rPr>
        <w:t xml:space="preserve"> asked that the board go into closed executive session as per </w:t>
      </w:r>
      <w:r w:rsidRPr="00EF691D">
        <w:rPr>
          <w:color w:val="222222"/>
          <w:szCs w:val="24"/>
        </w:rPr>
        <w:t xml:space="preserve">Utah Code 52-4-205(1)(a), </w:t>
      </w:r>
      <w:r w:rsidR="006017D7">
        <w:rPr>
          <w:rFonts w:ascii="Arial" w:hAnsi="Arial" w:cs="Arial"/>
          <w:sz w:val="22"/>
          <w:szCs w:val="22"/>
        </w:rPr>
        <w:t>for t</w:t>
      </w:r>
      <w:r w:rsidRPr="00EF691D">
        <w:rPr>
          <w:rFonts w:ascii="Arial" w:hAnsi="Arial" w:cs="Arial"/>
          <w:sz w:val="22"/>
          <w:szCs w:val="22"/>
        </w:rPr>
        <w:t xml:space="preserve">he purpose of discussing </w:t>
      </w:r>
      <w:r w:rsidR="006017D7">
        <w:rPr>
          <w:rFonts w:ascii="Arial" w:hAnsi="Arial" w:cs="Arial"/>
          <w:sz w:val="22"/>
          <w:szCs w:val="22"/>
        </w:rPr>
        <w:t>employee benefits</w:t>
      </w:r>
      <w:r w:rsidRPr="00EF691D">
        <w:rPr>
          <w:rFonts w:ascii="Arial" w:hAnsi="Arial" w:cs="Arial"/>
          <w:sz w:val="22"/>
          <w:szCs w:val="22"/>
        </w:rPr>
        <w:t>.</w:t>
      </w:r>
    </w:p>
    <w:p w14:paraId="18D6CE65" w14:textId="77777777" w:rsidR="00EF691D" w:rsidRDefault="00EF691D" w:rsidP="00AC1D97">
      <w:pPr>
        <w:tabs>
          <w:tab w:val="left" w:leader="dot" w:pos="-1080"/>
          <w:tab w:val="left" w:pos="-360"/>
          <w:tab w:val="left" w:pos="810"/>
          <w:tab w:val="right" w:leader="dot" w:pos="9360"/>
        </w:tabs>
        <w:jc w:val="both"/>
        <w:rPr>
          <w:rFonts w:ascii="Arial" w:hAnsi="Arial" w:cs="Arial"/>
          <w:sz w:val="22"/>
          <w:szCs w:val="22"/>
        </w:rPr>
      </w:pPr>
    </w:p>
    <w:p w14:paraId="4312BCCA" w14:textId="06F3F056" w:rsidR="00EF691D" w:rsidRDefault="00EF691D" w:rsidP="00EF691D">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1256EC">
        <w:rPr>
          <w:rFonts w:cs="Arial"/>
          <w:b w:val="0"/>
          <w:sz w:val="22"/>
          <w:szCs w:val="22"/>
        </w:rPr>
        <w:t>Representative Stenquist</w:t>
      </w:r>
      <w:r w:rsidRPr="00FF0494">
        <w:rPr>
          <w:rFonts w:cs="Arial"/>
          <w:b w:val="0"/>
          <w:sz w:val="22"/>
          <w:szCs w:val="22"/>
        </w:rPr>
        <w:t>.</w:t>
      </w:r>
      <w:r>
        <w:rPr>
          <w:rFonts w:cs="Arial"/>
          <w:b w:val="0"/>
          <w:sz w:val="22"/>
          <w:szCs w:val="22"/>
        </w:rPr>
        <w:t xml:space="preserve"> moved that the board move into </w:t>
      </w:r>
      <w:r w:rsidR="006017D7">
        <w:rPr>
          <w:rFonts w:cs="Arial"/>
          <w:b w:val="0"/>
          <w:sz w:val="22"/>
          <w:szCs w:val="22"/>
        </w:rPr>
        <w:t xml:space="preserve">a closed </w:t>
      </w:r>
      <w:r>
        <w:rPr>
          <w:rFonts w:cs="Arial"/>
          <w:b w:val="0"/>
          <w:sz w:val="22"/>
          <w:szCs w:val="22"/>
        </w:rPr>
        <w:t xml:space="preserve">executive session.  The motion was seconded by </w:t>
      </w:r>
      <w:r w:rsidR="001256EC">
        <w:rPr>
          <w:rFonts w:cs="Arial"/>
          <w:b w:val="0"/>
          <w:sz w:val="22"/>
          <w:szCs w:val="22"/>
        </w:rPr>
        <w:t xml:space="preserve">Chair </w:t>
      </w:r>
      <w:r w:rsidR="006017D7">
        <w:rPr>
          <w:rFonts w:cs="Arial"/>
          <w:b w:val="0"/>
          <w:sz w:val="22"/>
          <w:szCs w:val="22"/>
        </w:rPr>
        <w:t xml:space="preserve">Lowry </w:t>
      </w:r>
      <w:r w:rsidR="001256EC">
        <w:rPr>
          <w:rFonts w:cs="Arial"/>
          <w:b w:val="0"/>
          <w:sz w:val="22"/>
          <w:szCs w:val="22"/>
        </w:rPr>
        <w:t>Snow</w:t>
      </w:r>
      <w:r>
        <w:rPr>
          <w:rFonts w:cs="Arial"/>
          <w:b w:val="0"/>
          <w:sz w:val="22"/>
          <w:szCs w:val="22"/>
        </w:rPr>
        <w:t xml:space="preserve"> and passed unanimously.</w:t>
      </w:r>
    </w:p>
    <w:p w14:paraId="40E16D78" w14:textId="211C277E" w:rsidR="00EF691D" w:rsidRDefault="00EF691D" w:rsidP="00EF691D"/>
    <w:p w14:paraId="5023D2D5" w14:textId="5FAEB273" w:rsidR="001256EC" w:rsidRPr="006017D7" w:rsidRDefault="001256EC" w:rsidP="006017D7">
      <w:pPr>
        <w:tabs>
          <w:tab w:val="left" w:leader="dot" w:pos="-1080"/>
          <w:tab w:val="left" w:pos="-360"/>
          <w:tab w:val="left" w:pos="810"/>
          <w:tab w:val="right" w:leader="dot" w:pos="9360"/>
        </w:tabs>
        <w:jc w:val="both"/>
        <w:rPr>
          <w:rFonts w:ascii="Arial" w:hAnsi="Arial" w:cs="Arial"/>
          <w:sz w:val="22"/>
          <w:szCs w:val="22"/>
        </w:rPr>
      </w:pPr>
      <w:r w:rsidRPr="006017D7">
        <w:rPr>
          <w:rFonts w:ascii="Arial" w:hAnsi="Arial" w:cs="Arial"/>
          <w:sz w:val="22"/>
          <w:szCs w:val="22"/>
        </w:rPr>
        <w:t xml:space="preserve">Chair Snow </w:t>
      </w:r>
      <w:r w:rsidR="006017D7" w:rsidRPr="006017D7">
        <w:rPr>
          <w:rFonts w:ascii="Arial" w:hAnsi="Arial" w:cs="Arial"/>
          <w:sz w:val="22"/>
          <w:szCs w:val="22"/>
        </w:rPr>
        <w:t xml:space="preserve">reminded board members that we anticipate taking </w:t>
      </w:r>
      <w:bookmarkStart w:id="1" w:name="_GoBack"/>
      <w:bookmarkEnd w:id="1"/>
      <w:r w:rsidR="006017D7" w:rsidRPr="006017D7">
        <w:rPr>
          <w:rFonts w:ascii="Arial" w:hAnsi="Arial" w:cs="Arial"/>
          <w:sz w:val="22"/>
          <w:szCs w:val="22"/>
        </w:rPr>
        <w:t>action after the closed session and request</w:t>
      </w:r>
      <w:r w:rsidR="00623C30">
        <w:rPr>
          <w:rFonts w:ascii="Arial" w:hAnsi="Arial" w:cs="Arial"/>
          <w:sz w:val="22"/>
          <w:szCs w:val="22"/>
        </w:rPr>
        <w:t xml:space="preserve">ed </w:t>
      </w:r>
      <w:r w:rsidR="006017D7" w:rsidRPr="006017D7">
        <w:rPr>
          <w:rFonts w:ascii="Arial" w:hAnsi="Arial" w:cs="Arial"/>
          <w:sz w:val="22"/>
          <w:szCs w:val="22"/>
        </w:rPr>
        <w:t>that a q</w:t>
      </w:r>
      <w:r w:rsidRPr="006017D7">
        <w:rPr>
          <w:rFonts w:ascii="Arial" w:hAnsi="Arial" w:cs="Arial"/>
          <w:sz w:val="22"/>
          <w:szCs w:val="22"/>
        </w:rPr>
        <w:t>uorum be present.</w:t>
      </w:r>
    </w:p>
    <w:p w14:paraId="5FD4123B" w14:textId="77777777" w:rsidR="00EF691D" w:rsidRDefault="00EF691D" w:rsidP="00AC1D97">
      <w:pPr>
        <w:tabs>
          <w:tab w:val="left" w:leader="dot" w:pos="-1080"/>
          <w:tab w:val="left" w:pos="-360"/>
          <w:tab w:val="left" w:pos="810"/>
          <w:tab w:val="right" w:leader="dot" w:pos="9360"/>
        </w:tabs>
        <w:jc w:val="both"/>
        <w:rPr>
          <w:rFonts w:ascii="Arial" w:hAnsi="Arial" w:cs="Arial"/>
          <w:sz w:val="22"/>
          <w:szCs w:val="22"/>
        </w:rPr>
      </w:pPr>
    </w:p>
    <w:p w14:paraId="4DA4642D" w14:textId="592B43CC" w:rsidR="00743D20" w:rsidRDefault="00743D20" w:rsidP="00743D20">
      <w:pPr>
        <w:tabs>
          <w:tab w:val="left" w:leader="dot" w:pos="-1080"/>
          <w:tab w:val="left" w:pos="-360"/>
          <w:tab w:val="left" w:pos="810"/>
          <w:tab w:val="right" w:leader="dot" w:pos="9360"/>
        </w:tabs>
        <w:jc w:val="both"/>
        <w:rPr>
          <w:rFonts w:ascii="Arial" w:hAnsi="Arial" w:cs="Arial"/>
          <w:sz w:val="22"/>
          <w:szCs w:val="22"/>
        </w:rPr>
      </w:pPr>
      <w:r>
        <w:rPr>
          <w:rFonts w:ascii="Arial" w:hAnsi="Arial" w:cs="Arial"/>
          <w:sz w:val="22"/>
          <w:szCs w:val="22"/>
        </w:rPr>
        <w:t>The board returned from executive session at 10:42 am</w:t>
      </w:r>
    </w:p>
    <w:p w14:paraId="0330F636" w14:textId="6230B337" w:rsidR="00EF691D" w:rsidRDefault="00EF691D" w:rsidP="00EF691D"/>
    <w:p w14:paraId="0FAD1BD5" w14:textId="32318289" w:rsidR="00743D20" w:rsidRDefault="00743D20" w:rsidP="00743D20">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Pr>
          <w:rFonts w:cs="Arial"/>
          <w:b w:val="0"/>
          <w:sz w:val="22"/>
          <w:szCs w:val="22"/>
        </w:rPr>
        <w:t xml:space="preserve">Mayor Ramsey moved that the board return to </w:t>
      </w:r>
      <w:r w:rsidR="00623C30">
        <w:rPr>
          <w:rFonts w:cs="Arial"/>
          <w:b w:val="0"/>
          <w:sz w:val="22"/>
          <w:szCs w:val="22"/>
        </w:rPr>
        <w:t>open</w:t>
      </w:r>
      <w:r>
        <w:rPr>
          <w:rFonts w:cs="Arial"/>
          <w:b w:val="0"/>
          <w:sz w:val="22"/>
          <w:szCs w:val="22"/>
        </w:rPr>
        <w:t xml:space="preserve"> session.  The motion was seconded by Rep S</w:t>
      </w:r>
      <w:r w:rsidR="006017D7">
        <w:rPr>
          <w:rFonts w:cs="Arial"/>
          <w:b w:val="0"/>
          <w:sz w:val="22"/>
          <w:szCs w:val="22"/>
        </w:rPr>
        <w:t>t</w:t>
      </w:r>
      <w:r>
        <w:rPr>
          <w:rFonts w:cs="Arial"/>
          <w:b w:val="0"/>
          <w:sz w:val="22"/>
          <w:szCs w:val="22"/>
        </w:rPr>
        <w:t>en</w:t>
      </w:r>
      <w:r w:rsidR="006017D7">
        <w:rPr>
          <w:rFonts w:cs="Arial"/>
          <w:b w:val="0"/>
          <w:sz w:val="22"/>
          <w:szCs w:val="22"/>
        </w:rPr>
        <w:t xml:space="preserve">quist </w:t>
      </w:r>
      <w:r>
        <w:rPr>
          <w:rFonts w:cs="Arial"/>
          <w:b w:val="0"/>
          <w:sz w:val="22"/>
          <w:szCs w:val="22"/>
        </w:rPr>
        <w:t>and passed unanimously.</w:t>
      </w:r>
    </w:p>
    <w:p w14:paraId="7F116F46" w14:textId="77777777" w:rsidR="00743D20" w:rsidRDefault="00743D20" w:rsidP="00743D20">
      <w:pPr>
        <w:tabs>
          <w:tab w:val="left" w:leader="dot" w:pos="-1080"/>
          <w:tab w:val="left" w:pos="-360"/>
          <w:tab w:val="left" w:pos="810"/>
          <w:tab w:val="right" w:leader="dot" w:pos="9360"/>
        </w:tabs>
        <w:jc w:val="both"/>
        <w:rPr>
          <w:rFonts w:ascii="Arial" w:hAnsi="Arial" w:cs="Arial"/>
          <w:sz w:val="22"/>
          <w:szCs w:val="22"/>
        </w:rPr>
      </w:pPr>
    </w:p>
    <w:p w14:paraId="05A205A3" w14:textId="77777777" w:rsidR="00D710C1" w:rsidRDefault="00B72AAE" w:rsidP="00D710C1">
      <w:pPr>
        <w:tabs>
          <w:tab w:val="left" w:leader="dot" w:pos="-1080"/>
          <w:tab w:val="left" w:pos="-360"/>
          <w:tab w:val="left" w:pos="810"/>
          <w:tab w:val="right" w:leader="dot" w:pos="9360"/>
        </w:tabs>
        <w:jc w:val="both"/>
        <w:rPr>
          <w:rFonts w:ascii="Arial" w:hAnsi="Arial" w:cs="Arial"/>
          <w:sz w:val="22"/>
          <w:szCs w:val="22"/>
        </w:rPr>
      </w:pPr>
      <w:r>
        <w:rPr>
          <w:rFonts w:ascii="Arial" w:hAnsi="Arial" w:cs="Arial"/>
          <w:sz w:val="22"/>
          <w:szCs w:val="22"/>
        </w:rPr>
        <w:t xml:space="preserve">Senator Jerry Stevenson </w:t>
      </w:r>
      <w:r w:rsidR="00D710C1">
        <w:rPr>
          <w:rFonts w:ascii="Arial" w:hAnsi="Arial" w:cs="Arial"/>
          <w:sz w:val="22"/>
          <w:szCs w:val="22"/>
        </w:rPr>
        <w:t xml:space="preserve">was invited to make a motion regarding the closed meeting discussion. </w:t>
      </w:r>
    </w:p>
    <w:p w14:paraId="3CF22001" w14:textId="77777777" w:rsidR="00D710C1" w:rsidRDefault="00D710C1" w:rsidP="00D710C1">
      <w:pPr>
        <w:tabs>
          <w:tab w:val="left" w:leader="dot" w:pos="-1080"/>
          <w:tab w:val="left" w:pos="-360"/>
          <w:tab w:val="left" w:pos="810"/>
          <w:tab w:val="right" w:leader="dot" w:pos="9360"/>
        </w:tabs>
        <w:jc w:val="both"/>
        <w:rPr>
          <w:rFonts w:ascii="Arial" w:hAnsi="Arial" w:cs="Arial"/>
          <w:sz w:val="22"/>
          <w:szCs w:val="22"/>
        </w:rPr>
      </w:pPr>
    </w:p>
    <w:p w14:paraId="29C128F3" w14:textId="30698FEC" w:rsidR="00743D20" w:rsidRDefault="00AC1D97" w:rsidP="00AC1D97">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743D20">
        <w:rPr>
          <w:rFonts w:cs="Arial"/>
          <w:b w:val="0"/>
          <w:sz w:val="22"/>
          <w:szCs w:val="22"/>
        </w:rPr>
        <w:t xml:space="preserve">Senator Jerry Stevenson </w:t>
      </w:r>
      <w:r w:rsidR="00D710C1">
        <w:rPr>
          <w:rFonts w:cs="Arial"/>
          <w:b w:val="0"/>
          <w:sz w:val="22"/>
          <w:szCs w:val="22"/>
        </w:rPr>
        <w:t xml:space="preserve">acknowledged there are some issues with retirement </w:t>
      </w:r>
      <w:r w:rsidR="00D17022">
        <w:rPr>
          <w:rFonts w:cs="Arial"/>
          <w:b w:val="0"/>
          <w:sz w:val="22"/>
          <w:szCs w:val="22"/>
        </w:rPr>
        <w:t>benefits</w:t>
      </w:r>
      <w:r w:rsidR="00D710C1">
        <w:rPr>
          <w:rFonts w:cs="Arial"/>
          <w:b w:val="0"/>
          <w:sz w:val="22"/>
          <w:szCs w:val="22"/>
        </w:rPr>
        <w:t xml:space="preserve"> with the </w:t>
      </w:r>
      <w:r w:rsidR="00D17022">
        <w:rPr>
          <w:rFonts w:cs="Arial"/>
          <w:b w:val="0"/>
          <w:sz w:val="22"/>
          <w:szCs w:val="22"/>
        </w:rPr>
        <w:t xml:space="preserve">POMSLA and the Inland Port.  He </w:t>
      </w:r>
      <w:r w:rsidR="00743D20">
        <w:rPr>
          <w:rFonts w:cs="Arial"/>
          <w:b w:val="0"/>
          <w:sz w:val="22"/>
          <w:szCs w:val="22"/>
        </w:rPr>
        <w:t>moved that he and Sen</w:t>
      </w:r>
      <w:r w:rsidR="00623C30">
        <w:rPr>
          <w:rFonts w:cs="Arial"/>
          <w:b w:val="0"/>
          <w:sz w:val="22"/>
          <w:szCs w:val="22"/>
        </w:rPr>
        <w:t>.</w:t>
      </w:r>
      <w:r w:rsidR="00743D20">
        <w:rPr>
          <w:rFonts w:cs="Arial"/>
          <w:b w:val="0"/>
          <w:sz w:val="22"/>
          <w:szCs w:val="22"/>
        </w:rPr>
        <w:t xml:space="preserve"> Fillmore work on </w:t>
      </w:r>
      <w:r w:rsidR="00D17022">
        <w:rPr>
          <w:rFonts w:cs="Arial"/>
          <w:b w:val="0"/>
          <w:sz w:val="22"/>
          <w:szCs w:val="22"/>
        </w:rPr>
        <w:t>a</w:t>
      </w:r>
      <w:r w:rsidR="00B72AAE">
        <w:rPr>
          <w:rFonts w:cs="Arial"/>
          <w:b w:val="0"/>
          <w:sz w:val="22"/>
          <w:szCs w:val="22"/>
        </w:rPr>
        <w:t xml:space="preserve"> </w:t>
      </w:r>
      <w:r w:rsidR="00DB4C93">
        <w:rPr>
          <w:rFonts w:cs="Arial"/>
          <w:b w:val="0"/>
          <w:sz w:val="22"/>
          <w:szCs w:val="22"/>
        </w:rPr>
        <w:t>re</w:t>
      </w:r>
      <w:r w:rsidR="00D710C1">
        <w:rPr>
          <w:rFonts w:cs="Arial"/>
          <w:b w:val="0"/>
          <w:sz w:val="22"/>
          <w:szCs w:val="22"/>
        </w:rPr>
        <w:t xml:space="preserve">solution </w:t>
      </w:r>
      <w:r w:rsidR="00743D20">
        <w:rPr>
          <w:rFonts w:cs="Arial"/>
          <w:b w:val="0"/>
          <w:sz w:val="22"/>
          <w:szCs w:val="22"/>
        </w:rPr>
        <w:t xml:space="preserve">and return </w:t>
      </w:r>
      <w:r w:rsidR="00D17022">
        <w:rPr>
          <w:rFonts w:cs="Arial"/>
          <w:b w:val="0"/>
          <w:sz w:val="22"/>
          <w:szCs w:val="22"/>
        </w:rPr>
        <w:t xml:space="preserve">to the board </w:t>
      </w:r>
      <w:r w:rsidR="00743D20">
        <w:rPr>
          <w:rFonts w:cs="Arial"/>
          <w:b w:val="0"/>
          <w:sz w:val="22"/>
          <w:szCs w:val="22"/>
        </w:rPr>
        <w:t>within the next 4 months</w:t>
      </w:r>
      <w:r w:rsidR="00B72AAE">
        <w:rPr>
          <w:rFonts w:cs="Arial"/>
          <w:b w:val="0"/>
          <w:sz w:val="22"/>
          <w:szCs w:val="22"/>
        </w:rPr>
        <w:t xml:space="preserve">. </w:t>
      </w:r>
      <w:r>
        <w:rPr>
          <w:rFonts w:cs="Arial"/>
          <w:b w:val="0"/>
          <w:sz w:val="22"/>
          <w:szCs w:val="22"/>
        </w:rPr>
        <w:t xml:space="preserve"> </w:t>
      </w:r>
      <w:r w:rsidRPr="00FF0494">
        <w:rPr>
          <w:rFonts w:cs="Arial"/>
          <w:b w:val="0"/>
          <w:sz w:val="22"/>
          <w:szCs w:val="22"/>
        </w:rPr>
        <w:t xml:space="preserve">The motion was seconded by </w:t>
      </w:r>
      <w:r w:rsidR="00743D20">
        <w:rPr>
          <w:rFonts w:cs="Arial"/>
          <w:b w:val="0"/>
          <w:sz w:val="22"/>
          <w:szCs w:val="22"/>
        </w:rPr>
        <w:t>Jim Russell</w:t>
      </w:r>
    </w:p>
    <w:p w14:paraId="0220A78C" w14:textId="77777777" w:rsidR="00743D20" w:rsidRPr="00B72AAE" w:rsidRDefault="00743D20" w:rsidP="00AC1D97">
      <w:pPr>
        <w:pStyle w:val="Heading2"/>
        <w:tabs>
          <w:tab w:val="clear" w:pos="9360"/>
          <w:tab w:val="left" w:pos="900"/>
        </w:tabs>
        <w:ind w:left="2160" w:hanging="2160"/>
        <w:jc w:val="both"/>
        <w:rPr>
          <w:rFonts w:cs="Arial"/>
          <w:sz w:val="22"/>
          <w:szCs w:val="22"/>
        </w:rPr>
      </w:pPr>
    </w:p>
    <w:p w14:paraId="55F58B78" w14:textId="179DFA17" w:rsidR="00743D20" w:rsidRPr="00B72AAE" w:rsidRDefault="00743D20" w:rsidP="006017D7">
      <w:pPr>
        <w:tabs>
          <w:tab w:val="left" w:leader="dot" w:pos="-1080"/>
          <w:tab w:val="left" w:pos="-360"/>
          <w:tab w:val="left" w:pos="810"/>
          <w:tab w:val="right" w:leader="dot" w:pos="9360"/>
        </w:tabs>
        <w:jc w:val="both"/>
        <w:rPr>
          <w:rFonts w:ascii="Arial" w:hAnsi="Arial" w:cs="Arial"/>
          <w:b/>
          <w:sz w:val="22"/>
          <w:szCs w:val="22"/>
        </w:rPr>
      </w:pPr>
      <w:r w:rsidRPr="00B72AAE">
        <w:rPr>
          <w:rFonts w:ascii="Arial" w:hAnsi="Arial" w:cs="Arial"/>
          <w:b/>
          <w:sz w:val="22"/>
          <w:szCs w:val="22"/>
        </w:rPr>
        <w:t>Discussion to the Motion:</w:t>
      </w:r>
    </w:p>
    <w:p w14:paraId="2290144E" w14:textId="45D55D0F" w:rsidR="00743D20" w:rsidRPr="006017D7" w:rsidRDefault="00743D20" w:rsidP="006017D7">
      <w:pPr>
        <w:tabs>
          <w:tab w:val="left" w:leader="dot" w:pos="-1080"/>
          <w:tab w:val="left" w:pos="-360"/>
          <w:tab w:val="left" w:pos="810"/>
          <w:tab w:val="right" w:leader="dot" w:pos="9360"/>
        </w:tabs>
        <w:jc w:val="both"/>
        <w:rPr>
          <w:rFonts w:ascii="Arial" w:hAnsi="Arial" w:cs="Arial"/>
          <w:sz w:val="22"/>
          <w:szCs w:val="22"/>
        </w:rPr>
      </w:pPr>
      <w:r w:rsidRPr="006017D7">
        <w:rPr>
          <w:rFonts w:ascii="Arial" w:hAnsi="Arial" w:cs="Arial"/>
          <w:sz w:val="22"/>
          <w:szCs w:val="22"/>
        </w:rPr>
        <w:t xml:space="preserve">Mayor Ramsey reported the board wants to get this right </w:t>
      </w:r>
      <w:r w:rsidR="00D17022">
        <w:rPr>
          <w:rFonts w:ascii="Arial" w:hAnsi="Arial" w:cs="Arial"/>
          <w:sz w:val="22"/>
          <w:szCs w:val="22"/>
        </w:rPr>
        <w:t xml:space="preserve">and are mindful of what needs to take place </w:t>
      </w:r>
      <w:r w:rsidRPr="006017D7">
        <w:rPr>
          <w:rFonts w:ascii="Arial" w:hAnsi="Arial" w:cs="Arial"/>
          <w:sz w:val="22"/>
          <w:szCs w:val="22"/>
        </w:rPr>
        <w:t xml:space="preserve">so that </w:t>
      </w:r>
      <w:r w:rsidR="00D17022">
        <w:rPr>
          <w:rFonts w:ascii="Arial" w:hAnsi="Arial" w:cs="Arial"/>
          <w:sz w:val="22"/>
          <w:szCs w:val="22"/>
        </w:rPr>
        <w:t>staff members are treated fairly.</w:t>
      </w:r>
      <w:r w:rsidR="004549D7">
        <w:rPr>
          <w:rFonts w:ascii="Arial" w:hAnsi="Arial" w:cs="Arial"/>
          <w:sz w:val="22"/>
          <w:szCs w:val="22"/>
        </w:rPr>
        <w:t xml:space="preserve"> </w:t>
      </w:r>
      <w:r w:rsidRPr="006017D7">
        <w:rPr>
          <w:rFonts w:ascii="Arial" w:hAnsi="Arial" w:cs="Arial"/>
          <w:sz w:val="22"/>
          <w:szCs w:val="22"/>
        </w:rPr>
        <w:t>Senator Stevenson accepted this as an addition to his motion</w:t>
      </w:r>
      <w:r w:rsidR="004549D7">
        <w:rPr>
          <w:rFonts w:ascii="Arial" w:hAnsi="Arial" w:cs="Arial"/>
          <w:sz w:val="22"/>
          <w:szCs w:val="22"/>
        </w:rPr>
        <w:t>.</w:t>
      </w:r>
    </w:p>
    <w:p w14:paraId="6B6E1DCC" w14:textId="189515A2" w:rsidR="00743D20" w:rsidRPr="006017D7" w:rsidRDefault="00743D20" w:rsidP="006017D7">
      <w:pPr>
        <w:tabs>
          <w:tab w:val="left" w:leader="dot" w:pos="-1080"/>
          <w:tab w:val="left" w:pos="-360"/>
          <w:tab w:val="left" w:pos="810"/>
          <w:tab w:val="right" w:leader="dot" w:pos="9360"/>
        </w:tabs>
        <w:jc w:val="both"/>
        <w:rPr>
          <w:rFonts w:ascii="Arial" w:hAnsi="Arial" w:cs="Arial"/>
          <w:sz w:val="22"/>
          <w:szCs w:val="22"/>
        </w:rPr>
      </w:pPr>
    </w:p>
    <w:p w14:paraId="4DBAAB90" w14:textId="23FEAAAC" w:rsidR="004549D7" w:rsidRDefault="00743D20" w:rsidP="006017D7">
      <w:pPr>
        <w:tabs>
          <w:tab w:val="left" w:leader="dot" w:pos="-1080"/>
          <w:tab w:val="left" w:pos="-360"/>
          <w:tab w:val="left" w:pos="810"/>
          <w:tab w:val="right" w:leader="dot" w:pos="9360"/>
        </w:tabs>
        <w:jc w:val="both"/>
        <w:rPr>
          <w:rFonts w:ascii="Arial" w:hAnsi="Arial" w:cs="Arial"/>
          <w:sz w:val="22"/>
          <w:szCs w:val="22"/>
        </w:rPr>
      </w:pPr>
      <w:r w:rsidRPr="006017D7">
        <w:rPr>
          <w:rFonts w:ascii="Arial" w:hAnsi="Arial" w:cs="Arial"/>
          <w:sz w:val="22"/>
          <w:szCs w:val="22"/>
        </w:rPr>
        <w:t xml:space="preserve">Chair Snow also expressed appreciation for Director Matheson and </w:t>
      </w:r>
      <w:r w:rsidR="00D17022">
        <w:rPr>
          <w:rFonts w:ascii="Arial" w:hAnsi="Arial" w:cs="Arial"/>
          <w:sz w:val="22"/>
          <w:szCs w:val="22"/>
        </w:rPr>
        <w:t xml:space="preserve">explained that </w:t>
      </w:r>
      <w:r w:rsidRPr="006017D7">
        <w:rPr>
          <w:rFonts w:ascii="Arial" w:hAnsi="Arial" w:cs="Arial"/>
          <w:sz w:val="22"/>
          <w:szCs w:val="22"/>
        </w:rPr>
        <w:t xml:space="preserve">this </w:t>
      </w:r>
      <w:r w:rsidR="00D17022">
        <w:rPr>
          <w:rFonts w:ascii="Arial" w:hAnsi="Arial" w:cs="Arial"/>
          <w:sz w:val="22"/>
          <w:szCs w:val="22"/>
        </w:rPr>
        <w:t>i</w:t>
      </w:r>
      <w:r w:rsidRPr="006017D7">
        <w:rPr>
          <w:rFonts w:ascii="Arial" w:hAnsi="Arial" w:cs="Arial"/>
          <w:sz w:val="22"/>
          <w:szCs w:val="22"/>
        </w:rPr>
        <w:t xml:space="preserve">ssue should be addressed </w:t>
      </w:r>
      <w:r w:rsidR="00D17022">
        <w:rPr>
          <w:rFonts w:ascii="Arial" w:hAnsi="Arial" w:cs="Arial"/>
          <w:sz w:val="22"/>
          <w:szCs w:val="22"/>
        </w:rPr>
        <w:t>not only for Director Matheson but</w:t>
      </w:r>
      <w:r w:rsidRPr="006017D7">
        <w:rPr>
          <w:rFonts w:ascii="Arial" w:hAnsi="Arial" w:cs="Arial"/>
          <w:sz w:val="22"/>
          <w:szCs w:val="22"/>
        </w:rPr>
        <w:t xml:space="preserve"> </w:t>
      </w:r>
      <w:r w:rsidR="00DB4C93">
        <w:rPr>
          <w:rFonts w:ascii="Arial" w:hAnsi="Arial" w:cs="Arial"/>
          <w:sz w:val="22"/>
          <w:szCs w:val="22"/>
        </w:rPr>
        <w:t xml:space="preserve">to create a policy </w:t>
      </w:r>
      <w:r w:rsidRPr="006017D7">
        <w:rPr>
          <w:rFonts w:ascii="Arial" w:hAnsi="Arial" w:cs="Arial"/>
          <w:sz w:val="22"/>
          <w:szCs w:val="22"/>
        </w:rPr>
        <w:t xml:space="preserve">for new staff members going forward.  He would like to </w:t>
      </w:r>
      <w:r w:rsidR="004549D7">
        <w:rPr>
          <w:rFonts w:ascii="Arial" w:hAnsi="Arial" w:cs="Arial"/>
          <w:sz w:val="22"/>
          <w:szCs w:val="22"/>
        </w:rPr>
        <w:t xml:space="preserve">add to the motion that </w:t>
      </w:r>
      <w:r w:rsidRPr="006017D7">
        <w:rPr>
          <w:rFonts w:ascii="Arial" w:hAnsi="Arial" w:cs="Arial"/>
          <w:sz w:val="22"/>
          <w:szCs w:val="22"/>
        </w:rPr>
        <w:t xml:space="preserve">the Director </w:t>
      </w:r>
      <w:r w:rsidR="004549D7">
        <w:rPr>
          <w:rFonts w:ascii="Arial" w:hAnsi="Arial" w:cs="Arial"/>
          <w:sz w:val="22"/>
          <w:szCs w:val="22"/>
        </w:rPr>
        <w:t>be</w:t>
      </w:r>
      <w:r w:rsidRPr="006017D7">
        <w:rPr>
          <w:rFonts w:ascii="Arial" w:hAnsi="Arial" w:cs="Arial"/>
          <w:sz w:val="22"/>
          <w:szCs w:val="22"/>
        </w:rPr>
        <w:t xml:space="preserve"> part of the discussion to </w:t>
      </w:r>
      <w:r w:rsidR="004549D7">
        <w:rPr>
          <w:rFonts w:ascii="Arial" w:hAnsi="Arial" w:cs="Arial"/>
          <w:sz w:val="22"/>
          <w:szCs w:val="22"/>
        </w:rPr>
        <w:t>provide</w:t>
      </w:r>
      <w:r w:rsidR="00374856" w:rsidRPr="006017D7">
        <w:rPr>
          <w:rFonts w:ascii="Arial" w:hAnsi="Arial" w:cs="Arial"/>
          <w:sz w:val="22"/>
          <w:szCs w:val="22"/>
        </w:rPr>
        <w:t xml:space="preserve"> input as well.</w:t>
      </w:r>
      <w:r w:rsidR="004549D7">
        <w:rPr>
          <w:rFonts w:ascii="Arial" w:hAnsi="Arial" w:cs="Arial"/>
          <w:sz w:val="22"/>
          <w:szCs w:val="22"/>
        </w:rPr>
        <w:t xml:space="preserve"> Senator Stevenson accepted this as part of the motion.</w:t>
      </w:r>
    </w:p>
    <w:p w14:paraId="6D4B0DCC" w14:textId="77777777" w:rsidR="004549D7" w:rsidRPr="006017D7" w:rsidRDefault="004549D7" w:rsidP="006017D7">
      <w:pPr>
        <w:tabs>
          <w:tab w:val="left" w:leader="dot" w:pos="-1080"/>
          <w:tab w:val="left" w:pos="-360"/>
          <w:tab w:val="left" w:pos="810"/>
          <w:tab w:val="right" w:leader="dot" w:pos="9360"/>
        </w:tabs>
        <w:jc w:val="both"/>
        <w:rPr>
          <w:rFonts w:ascii="Arial" w:hAnsi="Arial" w:cs="Arial"/>
          <w:sz w:val="22"/>
          <w:szCs w:val="22"/>
        </w:rPr>
      </w:pPr>
    </w:p>
    <w:p w14:paraId="3FD7DE9F" w14:textId="5CC31584" w:rsidR="00374856" w:rsidRPr="006017D7" w:rsidRDefault="00374856" w:rsidP="006017D7">
      <w:pPr>
        <w:tabs>
          <w:tab w:val="left" w:leader="dot" w:pos="-1080"/>
          <w:tab w:val="left" w:pos="-360"/>
          <w:tab w:val="left" w:pos="810"/>
          <w:tab w:val="right" w:leader="dot" w:pos="9360"/>
        </w:tabs>
        <w:jc w:val="both"/>
        <w:rPr>
          <w:rFonts w:ascii="Arial" w:hAnsi="Arial" w:cs="Arial"/>
          <w:sz w:val="22"/>
          <w:szCs w:val="22"/>
        </w:rPr>
      </w:pPr>
      <w:r w:rsidRPr="006017D7">
        <w:rPr>
          <w:rFonts w:ascii="Arial" w:hAnsi="Arial" w:cs="Arial"/>
          <w:sz w:val="22"/>
          <w:szCs w:val="22"/>
        </w:rPr>
        <w:t>Dave Woolste</w:t>
      </w:r>
      <w:r w:rsidR="00D17022">
        <w:rPr>
          <w:rFonts w:ascii="Arial" w:hAnsi="Arial" w:cs="Arial"/>
          <w:sz w:val="22"/>
          <w:szCs w:val="22"/>
        </w:rPr>
        <w:t>nhulm</w:t>
      </w:r>
      <w:r w:rsidR="00623C30">
        <w:rPr>
          <w:rFonts w:ascii="Arial" w:hAnsi="Arial" w:cs="Arial"/>
          <w:sz w:val="22"/>
          <w:szCs w:val="22"/>
        </w:rPr>
        <w:t>e</w:t>
      </w:r>
      <w:r w:rsidR="00D17022">
        <w:rPr>
          <w:rFonts w:ascii="Arial" w:hAnsi="Arial" w:cs="Arial"/>
          <w:sz w:val="22"/>
          <w:szCs w:val="22"/>
        </w:rPr>
        <w:t xml:space="preserve"> requested the </w:t>
      </w:r>
      <w:r w:rsidR="00DB4C93">
        <w:rPr>
          <w:rFonts w:ascii="Arial" w:hAnsi="Arial" w:cs="Arial"/>
          <w:sz w:val="22"/>
          <w:szCs w:val="22"/>
        </w:rPr>
        <w:t>re</w:t>
      </w:r>
      <w:r w:rsidR="00D17022">
        <w:rPr>
          <w:rFonts w:ascii="Arial" w:hAnsi="Arial" w:cs="Arial"/>
          <w:sz w:val="22"/>
          <w:szCs w:val="22"/>
        </w:rPr>
        <w:t xml:space="preserve">solution be completed </w:t>
      </w:r>
      <w:r w:rsidR="004549D7">
        <w:rPr>
          <w:rFonts w:ascii="Arial" w:hAnsi="Arial" w:cs="Arial"/>
          <w:sz w:val="22"/>
          <w:szCs w:val="22"/>
        </w:rPr>
        <w:t xml:space="preserve">in 3 months so that it is completed </w:t>
      </w:r>
      <w:r w:rsidR="00D17022">
        <w:rPr>
          <w:rFonts w:ascii="Arial" w:hAnsi="Arial" w:cs="Arial"/>
          <w:sz w:val="22"/>
          <w:szCs w:val="22"/>
        </w:rPr>
        <w:t xml:space="preserve">prior </w:t>
      </w:r>
      <w:r w:rsidRPr="006017D7">
        <w:rPr>
          <w:rFonts w:ascii="Arial" w:hAnsi="Arial" w:cs="Arial"/>
          <w:sz w:val="22"/>
          <w:szCs w:val="22"/>
        </w:rPr>
        <w:t xml:space="preserve">to the </w:t>
      </w:r>
      <w:r w:rsidR="004549D7">
        <w:rPr>
          <w:rFonts w:ascii="Arial" w:hAnsi="Arial" w:cs="Arial"/>
          <w:sz w:val="22"/>
          <w:szCs w:val="22"/>
        </w:rPr>
        <w:t xml:space="preserve">end of the </w:t>
      </w:r>
      <w:r w:rsidRPr="006017D7">
        <w:rPr>
          <w:rFonts w:ascii="Arial" w:hAnsi="Arial" w:cs="Arial"/>
          <w:sz w:val="22"/>
          <w:szCs w:val="22"/>
        </w:rPr>
        <w:t xml:space="preserve">fiscal year. </w:t>
      </w:r>
      <w:r w:rsidR="004549D7">
        <w:rPr>
          <w:rFonts w:ascii="Arial" w:hAnsi="Arial" w:cs="Arial"/>
          <w:sz w:val="22"/>
          <w:szCs w:val="22"/>
        </w:rPr>
        <w:t>S</w:t>
      </w:r>
      <w:r w:rsidRPr="006017D7">
        <w:rPr>
          <w:rFonts w:ascii="Arial" w:hAnsi="Arial" w:cs="Arial"/>
          <w:sz w:val="22"/>
          <w:szCs w:val="22"/>
        </w:rPr>
        <w:t xml:space="preserve">enator </w:t>
      </w:r>
      <w:r w:rsidR="004549D7">
        <w:rPr>
          <w:rFonts w:ascii="Arial" w:hAnsi="Arial" w:cs="Arial"/>
          <w:sz w:val="22"/>
          <w:szCs w:val="22"/>
        </w:rPr>
        <w:t xml:space="preserve">Stevenson </w:t>
      </w:r>
      <w:r w:rsidRPr="006017D7">
        <w:rPr>
          <w:rFonts w:ascii="Arial" w:hAnsi="Arial" w:cs="Arial"/>
          <w:sz w:val="22"/>
          <w:szCs w:val="22"/>
        </w:rPr>
        <w:t>agreed</w:t>
      </w:r>
      <w:r w:rsidR="004549D7">
        <w:rPr>
          <w:rFonts w:ascii="Arial" w:hAnsi="Arial" w:cs="Arial"/>
          <w:sz w:val="22"/>
          <w:szCs w:val="22"/>
        </w:rPr>
        <w:t xml:space="preserve"> to this addition to the motion.</w:t>
      </w:r>
    </w:p>
    <w:p w14:paraId="7CAD1D0A" w14:textId="183FF881" w:rsidR="00374856" w:rsidRPr="006017D7" w:rsidRDefault="00374856" w:rsidP="006017D7">
      <w:pPr>
        <w:tabs>
          <w:tab w:val="left" w:leader="dot" w:pos="-1080"/>
          <w:tab w:val="left" w:pos="-360"/>
          <w:tab w:val="left" w:pos="810"/>
          <w:tab w:val="right" w:leader="dot" w:pos="9360"/>
        </w:tabs>
        <w:jc w:val="both"/>
        <w:rPr>
          <w:rFonts w:ascii="Arial" w:hAnsi="Arial" w:cs="Arial"/>
          <w:sz w:val="22"/>
          <w:szCs w:val="22"/>
        </w:rPr>
      </w:pPr>
    </w:p>
    <w:p w14:paraId="692D27AE" w14:textId="0BA6D87D" w:rsidR="00374856" w:rsidRPr="004549D7" w:rsidRDefault="00374856" w:rsidP="006017D7">
      <w:pPr>
        <w:tabs>
          <w:tab w:val="left" w:leader="dot" w:pos="-1080"/>
          <w:tab w:val="left" w:pos="-360"/>
          <w:tab w:val="left" w:pos="810"/>
          <w:tab w:val="right" w:leader="dot" w:pos="9360"/>
        </w:tabs>
        <w:jc w:val="both"/>
        <w:rPr>
          <w:rFonts w:ascii="Arial" w:hAnsi="Arial" w:cs="Arial"/>
          <w:b/>
          <w:sz w:val="22"/>
          <w:szCs w:val="22"/>
        </w:rPr>
      </w:pPr>
      <w:r w:rsidRPr="004549D7">
        <w:rPr>
          <w:rFonts w:ascii="Arial" w:hAnsi="Arial" w:cs="Arial"/>
          <w:b/>
          <w:sz w:val="22"/>
          <w:szCs w:val="22"/>
        </w:rPr>
        <w:t>Restate</w:t>
      </w:r>
      <w:r w:rsidR="004549D7" w:rsidRPr="004549D7">
        <w:rPr>
          <w:rFonts w:ascii="Arial" w:hAnsi="Arial" w:cs="Arial"/>
          <w:b/>
          <w:sz w:val="22"/>
          <w:szCs w:val="22"/>
        </w:rPr>
        <w:t>ment</w:t>
      </w:r>
      <w:r w:rsidRPr="004549D7">
        <w:rPr>
          <w:rFonts w:ascii="Arial" w:hAnsi="Arial" w:cs="Arial"/>
          <w:b/>
          <w:sz w:val="22"/>
          <w:szCs w:val="22"/>
        </w:rPr>
        <w:t xml:space="preserve"> of </w:t>
      </w:r>
      <w:r w:rsidR="004549D7" w:rsidRPr="004549D7">
        <w:rPr>
          <w:rFonts w:ascii="Arial" w:hAnsi="Arial" w:cs="Arial"/>
          <w:b/>
          <w:sz w:val="22"/>
          <w:szCs w:val="22"/>
        </w:rPr>
        <w:t xml:space="preserve">the </w:t>
      </w:r>
      <w:r w:rsidRPr="004549D7">
        <w:rPr>
          <w:rFonts w:ascii="Arial" w:hAnsi="Arial" w:cs="Arial"/>
          <w:b/>
          <w:sz w:val="22"/>
          <w:szCs w:val="22"/>
        </w:rPr>
        <w:t>Motion:</w:t>
      </w:r>
    </w:p>
    <w:p w14:paraId="3E1E4F8B" w14:textId="4F5AD4B7" w:rsidR="004549D7" w:rsidRPr="0032379D" w:rsidRDefault="004549D7" w:rsidP="0032379D">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D8184C" w:rsidRPr="0032379D">
        <w:rPr>
          <w:rFonts w:cs="Arial"/>
          <w:b w:val="0"/>
          <w:sz w:val="22"/>
          <w:szCs w:val="22"/>
        </w:rPr>
        <w:t xml:space="preserve">Senator Stevenson moved that he and Senator Fillmore will work over the next 3 months to come back with a </w:t>
      </w:r>
      <w:r w:rsidR="00DB4C93">
        <w:rPr>
          <w:rFonts w:cs="Arial"/>
          <w:b w:val="0"/>
          <w:sz w:val="22"/>
          <w:szCs w:val="22"/>
        </w:rPr>
        <w:t>re</w:t>
      </w:r>
      <w:r w:rsidR="00D8184C" w:rsidRPr="0032379D">
        <w:rPr>
          <w:rFonts w:cs="Arial"/>
          <w:b w:val="0"/>
          <w:sz w:val="22"/>
          <w:szCs w:val="22"/>
        </w:rPr>
        <w:t xml:space="preserve">solution to address </w:t>
      </w:r>
      <w:r w:rsidR="0032379D" w:rsidRPr="0032379D">
        <w:rPr>
          <w:rFonts w:cs="Arial"/>
          <w:b w:val="0"/>
          <w:sz w:val="22"/>
          <w:szCs w:val="22"/>
        </w:rPr>
        <w:t>not only the</w:t>
      </w:r>
      <w:r w:rsidR="00D8184C" w:rsidRPr="0032379D">
        <w:rPr>
          <w:rFonts w:cs="Arial"/>
          <w:b w:val="0"/>
          <w:sz w:val="22"/>
          <w:szCs w:val="22"/>
        </w:rPr>
        <w:t xml:space="preserve"> acute issues </w:t>
      </w:r>
      <w:r w:rsidR="0032379D" w:rsidRPr="0032379D">
        <w:rPr>
          <w:rFonts w:cs="Arial"/>
          <w:b w:val="0"/>
          <w:sz w:val="22"/>
          <w:szCs w:val="22"/>
        </w:rPr>
        <w:t xml:space="preserve">that were discussed in closed session </w:t>
      </w:r>
      <w:r w:rsidR="00D8184C" w:rsidRPr="0032379D">
        <w:rPr>
          <w:rFonts w:cs="Arial"/>
          <w:b w:val="0"/>
          <w:sz w:val="22"/>
          <w:szCs w:val="22"/>
        </w:rPr>
        <w:t xml:space="preserve">but also </w:t>
      </w:r>
      <w:r w:rsidR="0032379D" w:rsidRPr="0032379D">
        <w:rPr>
          <w:rFonts w:cs="Arial"/>
          <w:b w:val="0"/>
          <w:sz w:val="22"/>
          <w:szCs w:val="22"/>
        </w:rPr>
        <w:t>the</w:t>
      </w:r>
      <w:r w:rsidR="00D8184C" w:rsidRPr="0032379D">
        <w:rPr>
          <w:rFonts w:cs="Arial"/>
          <w:b w:val="0"/>
          <w:sz w:val="22"/>
          <w:szCs w:val="22"/>
        </w:rPr>
        <w:t xml:space="preserve"> </w:t>
      </w:r>
      <w:r w:rsidR="0032379D" w:rsidRPr="0032379D">
        <w:rPr>
          <w:rFonts w:cs="Arial"/>
          <w:b w:val="0"/>
          <w:sz w:val="22"/>
          <w:szCs w:val="22"/>
        </w:rPr>
        <w:t>long-term</w:t>
      </w:r>
      <w:r w:rsidR="00D8184C" w:rsidRPr="0032379D">
        <w:rPr>
          <w:rFonts w:cs="Arial"/>
          <w:b w:val="0"/>
          <w:sz w:val="22"/>
          <w:szCs w:val="22"/>
        </w:rPr>
        <w:t xml:space="preserve"> approach on how we can resolve some of the issues dealing with leave benefits, retirement and other </w:t>
      </w:r>
      <w:r w:rsidR="0032379D" w:rsidRPr="0032379D">
        <w:rPr>
          <w:rFonts w:cs="Arial"/>
          <w:b w:val="0"/>
          <w:sz w:val="22"/>
          <w:szCs w:val="22"/>
        </w:rPr>
        <w:t>items</w:t>
      </w:r>
      <w:r w:rsidR="00DB4C93">
        <w:rPr>
          <w:rFonts w:cs="Arial"/>
          <w:b w:val="0"/>
          <w:sz w:val="22"/>
          <w:szCs w:val="22"/>
        </w:rPr>
        <w:t xml:space="preserve"> </w:t>
      </w:r>
      <w:r w:rsidR="00D8184C" w:rsidRPr="0032379D">
        <w:rPr>
          <w:rFonts w:cs="Arial"/>
          <w:b w:val="0"/>
          <w:sz w:val="22"/>
          <w:szCs w:val="22"/>
        </w:rPr>
        <w:t>within this scope and will include Director Matheson in this discussion.</w:t>
      </w:r>
    </w:p>
    <w:p w14:paraId="02CD9B15" w14:textId="77777777" w:rsidR="005D7B32" w:rsidRPr="002B67D0" w:rsidRDefault="005D7B32" w:rsidP="005D7B32">
      <w:pPr>
        <w:tabs>
          <w:tab w:val="left" w:leader="dot" w:pos="-1080"/>
          <w:tab w:val="left" w:pos="-360"/>
          <w:tab w:val="left" w:pos="810"/>
          <w:tab w:val="right" w:leader="dot" w:pos="9360"/>
        </w:tabs>
        <w:jc w:val="both"/>
        <w:rPr>
          <w:rFonts w:ascii="Arial" w:hAnsi="Arial"/>
          <w:sz w:val="22"/>
          <w:szCs w:val="22"/>
        </w:rPr>
      </w:pPr>
    </w:p>
    <w:p w14:paraId="24C33718" w14:textId="77777777" w:rsidR="005D7B32" w:rsidRPr="00C95AA4" w:rsidRDefault="005D7B32" w:rsidP="005D7B32">
      <w:pPr>
        <w:tabs>
          <w:tab w:val="left" w:leader="dot" w:pos="-1080"/>
          <w:tab w:val="left" w:pos="-360"/>
          <w:tab w:val="left" w:pos="810"/>
          <w:tab w:val="left" w:pos="2160"/>
          <w:tab w:val="right" w:leader="dot" w:pos="9360"/>
        </w:tabs>
        <w:jc w:val="both"/>
        <w:rPr>
          <w:rFonts w:ascii="Arial" w:hAnsi="Arial" w:cs="Arial"/>
          <w:sz w:val="22"/>
          <w:szCs w:val="22"/>
        </w:rPr>
      </w:pPr>
      <w:r>
        <w:rPr>
          <w:rFonts w:cs="Arial"/>
          <w:sz w:val="22"/>
          <w:szCs w:val="22"/>
        </w:rPr>
        <w:tab/>
      </w:r>
      <w:r>
        <w:rPr>
          <w:rFonts w:cs="Arial"/>
          <w:sz w:val="22"/>
          <w:szCs w:val="22"/>
        </w:rPr>
        <w:tab/>
      </w:r>
      <w:r w:rsidRPr="00C95AA4">
        <w:rPr>
          <w:rFonts w:ascii="Arial" w:hAnsi="Arial" w:cs="Arial"/>
          <w:sz w:val="22"/>
          <w:szCs w:val="22"/>
        </w:rPr>
        <w:t>The motion passed unanimously</w:t>
      </w:r>
    </w:p>
    <w:p w14:paraId="7E85AE30" w14:textId="77777777" w:rsidR="00341EE6" w:rsidRDefault="00341EE6" w:rsidP="00673BFB">
      <w:pPr>
        <w:pStyle w:val="BodyText"/>
        <w:tabs>
          <w:tab w:val="left" w:pos="810"/>
        </w:tabs>
        <w:jc w:val="both"/>
        <w:rPr>
          <w:rFonts w:ascii="Arial" w:hAnsi="Arial" w:cs="Arial"/>
          <w:sz w:val="22"/>
          <w:szCs w:val="22"/>
        </w:rPr>
      </w:pPr>
    </w:p>
    <w:p w14:paraId="17C08988" w14:textId="3D6E65C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r w:rsidR="001852C7">
        <w:rPr>
          <w:rFonts w:ascii="Arial" w:hAnsi="Arial"/>
          <w:b/>
          <w:sz w:val="22"/>
          <w:szCs w:val="22"/>
        </w:rPr>
        <w:t>MENT</w:t>
      </w:r>
    </w:p>
    <w:bookmarkEnd w:id="0"/>
    <w:p w14:paraId="7FD53E39" w14:textId="77777777" w:rsidR="005D7B32" w:rsidRDefault="0049093A" w:rsidP="00393781">
      <w:pPr>
        <w:pStyle w:val="Heading2"/>
        <w:tabs>
          <w:tab w:val="clear" w:pos="-720"/>
          <w:tab w:val="clear" w:pos="9360"/>
          <w:tab w:val="left" w:pos="900"/>
        </w:tabs>
        <w:ind w:left="2160" w:hanging="2160"/>
        <w:jc w:val="both"/>
        <w:rPr>
          <w:rFonts w:cs="Arial"/>
          <w:sz w:val="22"/>
          <w:szCs w:val="22"/>
        </w:rPr>
      </w:pPr>
      <w:r>
        <w:rPr>
          <w:rFonts w:cs="Arial"/>
          <w:sz w:val="22"/>
          <w:szCs w:val="22"/>
        </w:rPr>
        <w:tab/>
      </w:r>
    </w:p>
    <w:p w14:paraId="7BA77F44" w14:textId="32C10A9E" w:rsidR="00393781" w:rsidRPr="00A0479E" w:rsidRDefault="005D7B32"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Pr>
          <w:rFonts w:cs="Arial"/>
          <w:b w:val="0"/>
          <w:sz w:val="22"/>
          <w:szCs w:val="22"/>
        </w:rPr>
        <w:t xml:space="preserve">Rep </w:t>
      </w:r>
      <w:r w:rsidR="00374856">
        <w:rPr>
          <w:rFonts w:cs="Arial"/>
          <w:b w:val="0"/>
          <w:sz w:val="22"/>
          <w:szCs w:val="22"/>
        </w:rPr>
        <w:t>S</w:t>
      </w:r>
      <w:r>
        <w:rPr>
          <w:rFonts w:cs="Arial"/>
          <w:b w:val="0"/>
          <w:sz w:val="22"/>
          <w:szCs w:val="22"/>
        </w:rPr>
        <w:t>t</w:t>
      </w:r>
      <w:r w:rsidR="00374856">
        <w:rPr>
          <w:rFonts w:cs="Arial"/>
          <w:b w:val="0"/>
          <w:sz w:val="22"/>
          <w:szCs w:val="22"/>
        </w:rPr>
        <w:t>enquist</w:t>
      </w:r>
      <w:r w:rsidR="00AF45BA">
        <w:rPr>
          <w:rFonts w:cs="Arial"/>
          <w:b w:val="0"/>
          <w:sz w:val="22"/>
          <w:szCs w:val="22"/>
        </w:rPr>
        <w:t xml:space="preserve"> </w:t>
      </w:r>
      <w:r w:rsidR="00393781" w:rsidRPr="00A0479E">
        <w:rPr>
          <w:rFonts w:cs="Arial"/>
          <w:b w:val="0"/>
          <w:sz w:val="22"/>
          <w:szCs w:val="22"/>
        </w:rPr>
        <w:t xml:space="preserve">moved to adjourn the meeting.  The motion was seconded </w:t>
      </w:r>
      <w:r w:rsidR="00850D06" w:rsidRPr="00A0479E">
        <w:rPr>
          <w:rFonts w:cs="Arial"/>
          <w:b w:val="0"/>
          <w:sz w:val="22"/>
          <w:szCs w:val="22"/>
        </w:rPr>
        <w:t>by</w:t>
      </w:r>
      <w:r w:rsidR="00374856">
        <w:rPr>
          <w:rFonts w:cs="Arial"/>
          <w:b w:val="0"/>
          <w:sz w:val="22"/>
          <w:szCs w:val="22"/>
        </w:rPr>
        <w:t xml:space="preserve"> Mayor Ramsey</w:t>
      </w:r>
      <w:r w:rsidR="00AF45BA">
        <w:rPr>
          <w:rFonts w:cs="Arial"/>
          <w:b w:val="0"/>
          <w:sz w:val="22"/>
          <w:szCs w:val="22"/>
        </w:rPr>
        <w:t xml:space="preserve"> </w:t>
      </w:r>
      <w:r w:rsidR="00393781" w:rsidRPr="00A0479E">
        <w:rPr>
          <w:rFonts w:cs="Arial"/>
          <w:b w:val="0"/>
          <w:sz w:val="22"/>
          <w:szCs w:val="22"/>
        </w:rPr>
        <w:t>and passed unanimous</w:t>
      </w:r>
      <w:r w:rsidR="00277E57" w:rsidRPr="00A0479E">
        <w:rPr>
          <w:rFonts w:cs="Arial"/>
          <w:b w:val="0"/>
          <w:sz w:val="22"/>
          <w:szCs w:val="22"/>
        </w:rPr>
        <w:t>ly</w:t>
      </w:r>
      <w:r w:rsidR="00393781" w:rsidRPr="00A0479E">
        <w:rPr>
          <w:rFonts w:cs="Arial"/>
          <w:b w:val="0"/>
          <w:sz w:val="22"/>
          <w:szCs w:val="22"/>
        </w:rPr>
        <w:t xml:space="preserve">. </w:t>
      </w:r>
    </w:p>
    <w:p w14:paraId="6FEB0001" w14:textId="5AA2679D" w:rsidR="00A0479E" w:rsidRDefault="00A0479E" w:rsidP="0049093A">
      <w:pPr>
        <w:pStyle w:val="BodyText"/>
        <w:tabs>
          <w:tab w:val="left" w:pos="810"/>
        </w:tabs>
        <w:jc w:val="both"/>
        <w:rPr>
          <w:rFonts w:ascii="Arial" w:hAnsi="Arial" w:cs="Arial"/>
          <w:sz w:val="22"/>
          <w:szCs w:val="22"/>
        </w:rPr>
      </w:pPr>
    </w:p>
    <w:p w14:paraId="100DB588" w14:textId="2B79C496"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 xml:space="preserve">The meeting ended at </w:t>
      </w:r>
      <w:r w:rsidR="00FE01D5">
        <w:rPr>
          <w:rFonts w:ascii="Arial" w:hAnsi="Arial" w:cs="Arial"/>
          <w:sz w:val="22"/>
          <w:szCs w:val="22"/>
        </w:rPr>
        <w:t>1</w:t>
      </w:r>
      <w:r w:rsidR="00374856">
        <w:rPr>
          <w:rFonts w:ascii="Arial" w:hAnsi="Arial" w:cs="Arial"/>
          <w:sz w:val="22"/>
          <w:szCs w:val="22"/>
        </w:rPr>
        <w:t>0:51</w:t>
      </w:r>
      <w:r w:rsidRPr="0049093A">
        <w:rPr>
          <w:rFonts w:ascii="Arial" w:hAnsi="Arial" w:cs="Arial"/>
          <w:sz w:val="22"/>
          <w:szCs w:val="22"/>
        </w:rPr>
        <w:t xml:space="preserve"> am.</w:t>
      </w:r>
    </w:p>
    <w:sectPr w:rsidR="00393781" w:rsidRPr="0049093A" w:rsidSect="006405E0">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50F07" w14:textId="77777777" w:rsidR="008F2440" w:rsidRDefault="008F2440">
      <w:r>
        <w:separator/>
      </w:r>
    </w:p>
  </w:endnote>
  <w:endnote w:type="continuationSeparator" w:id="0">
    <w:p w14:paraId="388DB71F" w14:textId="77777777" w:rsidR="008F2440" w:rsidRDefault="008F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gency FB"/>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871A2" w14:textId="77777777" w:rsidR="008F2440" w:rsidRDefault="008F2440">
      <w:r>
        <w:separator/>
      </w:r>
    </w:p>
  </w:footnote>
  <w:footnote w:type="continuationSeparator" w:id="0">
    <w:p w14:paraId="316FC3B6" w14:textId="77777777" w:rsidR="008F2440" w:rsidRDefault="008F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6D7A6B" w:rsidRDefault="006D7A6B">
    <w:pPr>
      <w:ind w:right="360"/>
      <w:rPr>
        <w:rFonts w:ascii="Arial" w:hAnsi="Arial"/>
        <w:sz w:val="20"/>
      </w:rPr>
    </w:pPr>
    <w:r>
      <w:rPr>
        <w:rFonts w:ascii="Arial" w:hAnsi="Arial"/>
        <w:sz w:val="20"/>
      </w:rPr>
      <w:t>POMSLA Meeting Minutes</w:t>
    </w:r>
  </w:p>
  <w:p w14:paraId="01FB18BE" w14:textId="3B64D1E0" w:rsidR="006D7A6B" w:rsidRDefault="006D7A6B" w:rsidP="004134D1">
    <w:pPr>
      <w:ind w:right="360"/>
      <w:rPr>
        <w:rFonts w:ascii="Arial" w:hAnsi="Arial"/>
        <w:sz w:val="20"/>
      </w:rPr>
    </w:pPr>
    <w:r>
      <w:rPr>
        <w:rFonts w:ascii="Arial" w:hAnsi="Arial"/>
        <w:sz w:val="20"/>
      </w:rPr>
      <w:t>March 14, 2023</w:t>
    </w:r>
  </w:p>
  <w:p w14:paraId="18F0D478" w14:textId="77777777" w:rsidR="006D7A6B" w:rsidRDefault="006D7A6B"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p>
  <w:p w14:paraId="6A13AFD9" w14:textId="77777777" w:rsidR="006D7A6B" w:rsidRDefault="006D7A6B">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6432"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3112C" id="Rectangle 1" o:spid="_x0000_s1026" style="position:absolute;margin-left:1in;margin-top:0;width:468pt;height:2.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6D7A6B" w:rsidRDefault="006D7A6B">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79B9"/>
    <w:multiLevelType w:val="hybridMultilevel"/>
    <w:tmpl w:val="D69A6CAC"/>
    <w:lvl w:ilvl="0" w:tplc="24BCCE1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05BA6105"/>
    <w:multiLevelType w:val="hybridMultilevel"/>
    <w:tmpl w:val="843C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7110C"/>
    <w:multiLevelType w:val="hybridMultilevel"/>
    <w:tmpl w:val="4A66A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8E61C80"/>
    <w:multiLevelType w:val="hybridMultilevel"/>
    <w:tmpl w:val="381C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AE13FC"/>
    <w:multiLevelType w:val="hybridMultilevel"/>
    <w:tmpl w:val="4500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C65973"/>
    <w:multiLevelType w:val="hybridMultilevel"/>
    <w:tmpl w:val="BBD0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7F56C4"/>
    <w:multiLevelType w:val="hybridMultilevel"/>
    <w:tmpl w:val="43708CA2"/>
    <w:lvl w:ilvl="0" w:tplc="36E6A6EC">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E6648B"/>
    <w:multiLevelType w:val="hybridMultilevel"/>
    <w:tmpl w:val="B6D0FB72"/>
    <w:lvl w:ilvl="0" w:tplc="F8AA263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1E585D07"/>
    <w:multiLevelType w:val="hybridMultilevel"/>
    <w:tmpl w:val="9C5E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24D89"/>
    <w:multiLevelType w:val="hybridMultilevel"/>
    <w:tmpl w:val="9224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72198D"/>
    <w:multiLevelType w:val="hybridMultilevel"/>
    <w:tmpl w:val="31CEF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422DA0"/>
    <w:multiLevelType w:val="hybridMultilevel"/>
    <w:tmpl w:val="38ACA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070FA5"/>
    <w:multiLevelType w:val="hybridMultilevel"/>
    <w:tmpl w:val="EB9C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750C50"/>
    <w:multiLevelType w:val="hybridMultilevel"/>
    <w:tmpl w:val="3B00F938"/>
    <w:lvl w:ilvl="0" w:tplc="4F4EFA92">
      <w:numFmt w:val="bullet"/>
      <w:lvlText w:val="-"/>
      <w:lvlJc w:val="left"/>
      <w:pPr>
        <w:ind w:left="1275" w:hanging="360"/>
      </w:pPr>
      <w:rPr>
        <w:rFonts w:ascii="Arial" w:eastAsia="Times New Roman" w:hAnsi="Aria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5" w15:restartNumberingAfterBreak="0">
    <w:nsid w:val="35B81CB1"/>
    <w:multiLevelType w:val="hybridMultilevel"/>
    <w:tmpl w:val="B3203F86"/>
    <w:lvl w:ilvl="0" w:tplc="3960A684">
      <w:start w:val="1"/>
      <w:numFmt w:val="decimal"/>
      <w:lvlText w:val="%1)"/>
      <w:lvlJc w:val="left"/>
      <w:pPr>
        <w:ind w:left="2520" w:hanging="360"/>
      </w:pPr>
      <w:rPr>
        <w:rFonts w:ascii="Arial" w:hAnsi="Arial" w:cs="Arial"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68A0B37"/>
    <w:multiLevelType w:val="hybridMultilevel"/>
    <w:tmpl w:val="D62A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DD5982"/>
    <w:multiLevelType w:val="hybridMultilevel"/>
    <w:tmpl w:val="D9E6FA58"/>
    <w:lvl w:ilvl="0" w:tplc="5060D88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4C7B3D7E"/>
    <w:multiLevelType w:val="hybridMultilevel"/>
    <w:tmpl w:val="740C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35F41"/>
    <w:multiLevelType w:val="hybridMultilevel"/>
    <w:tmpl w:val="395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36872"/>
    <w:multiLevelType w:val="hybridMultilevel"/>
    <w:tmpl w:val="26B08A08"/>
    <w:lvl w:ilvl="0" w:tplc="179C360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8516DBD"/>
    <w:multiLevelType w:val="hybridMultilevel"/>
    <w:tmpl w:val="761A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3" w15:restartNumberingAfterBreak="0">
    <w:nsid w:val="75993A7A"/>
    <w:multiLevelType w:val="hybridMultilevel"/>
    <w:tmpl w:val="55F8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B71DF"/>
    <w:multiLevelType w:val="hybridMultilevel"/>
    <w:tmpl w:val="8C4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26"/>
  </w:num>
  <w:num w:numId="15">
    <w:abstractNumId w:val="13"/>
  </w:num>
  <w:num w:numId="16">
    <w:abstractNumId w:val="28"/>
  </w:num>
  <w:num w:numId="17">
    <w:abstractNumId w:val="29"/>
  </w:num>
  <w:num w:numId="18">
    <w:abstractNumId w:val="31"/>
  </w:num>
  <w:num w:numId="19">
    <w:abstractNumId w:val="11"/>
  </w:num>
  <w:num w:numId="20">
    <w:abstractNumId w:val="16"/>
  </w:num>
  <w:num w:numId="21">
    <w:abstractNumId w:val="24"/>
  </w:num>
  <w:num w:numId="22">
    <w:abstractNumId w:val="27"/>
  </w:num>
  <w:num w:numId="23">
    <w:abstractNumId w:val="19"/>
  </w:num>
  <w:num w:numId="24">
    <w:abstractNumId w:val="33"/>
  </w:num>
  <w:num w:numId="25">
    <w:abstractNumId w:val="17"/>
  </w:num>
  <w:num w:numId="26">
    <w:abstractNumId w:val="18"/>
  </w:num>
  <w:num w:numId="27">
    <w:abstractNumId w:val="30"/>
  </w:num>
  <w:num w:numId="28">
    <w:abstractNumId w:val="25"/>
  </w:num>
  <w:num w:numId="29">
    <w:abstractNumId w:val="23"/>
  </w:num>
  <w:num w:numId="30">
    <w:abstractNumId w:val="21"/>
  </w:num>
  <w:num w:numId="31">
    <w:abstractNumId w:val="10"/>
  </w:num>
  <w:num w:numId="32">
    <w:abstractNumId w:val="34"/>
  </w:num>
  <w:num w:numId="33">
    <w:abstractNumId w:val="22"/>
  </w:num>
  <w:num w:numId="34">
    <w:abstractNumId w:val="12"/>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536"/>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68"/>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588"/>
    <w:rsid w:val="0002665E"/>
    <w:rsid w:val="00026AC6"/>
    <w:rsid w:val="00026C5D"/>
    <w:rsid w:val="00026DA4"/>
    <w:rsid w:val="00026ECB"/>
    <w:rsid w:val="000273C5"/>
    <w:rsid w:val="00027401"/>
    <w:rsid w:val="0002751C"/>
    <w:rsid w:val="00027A53"/>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2D82"/>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491"/>
    <w:rsid w:val="000465F6"/>
    <w:rsid w:val="00046CB4"/>
    <w:rsid w:val="00046EE1"/>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8D7"/>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536"/>
    <w:rsid w:val="000776F3"/>
    <w:rsid w:val="00077B74"/>
    <w:rsid w:val="00077D46"/>
    <w:rsid w:val="00077E20"/>
    <w:rsid w:val="000809AA"/>
    <w:rsid w:val="00080B0E"/>
    <w:rsid w:val="00080D80"/>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AD5"/>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48"/>
    <w:rsid w:val="000B2CFC"/>
    <w:rsid w:val="000B2DD2"/>
    <w:rsid w:val="000B3353"/>
    <w:rsid w:val="000B3622"/>
    <w:rsid w:val="000B3728"/>
    <w:rsid w:val="000B37BC"/>
    <w:rsid w:val="000B3B1E"/>
    <w:rsid w:val="000B3CAF"/>
    <w:rsid w:val="000B3D5F"/>
    <w:rsid w:val="000B439A"/>
    <w:rsid w:val="000B4694"/>
    <w:rsid w:val="000B46BA"/>
    <w:rsid w:val="000B48BF"/>
    <w:rsid w:val="000B4AE1"/>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1C3"/>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55EA"/>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A18"/>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412C"/>
    <w:rsid w:val="000D43A0"/>
    <w:rsid w:val="000D45B5"/>
    <w:rsid w:val="000D45BF"/>
    <w:rsid w:val="000D4A56"/>
    <w:rsid w:val="000D4BDD"/>
    <w:rsid w:val="000D4DEF"/>
    <w:rsid w:val="000D4F29"/>
    <w:rsid w:val="000D5710"/>
    <w:rsid w:val="000D577A"/>
    <w:rsid w:val="000D5BDC"/>
    <w:rsid w:val="000D5DF0"/>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B35"/>
    <w:rsid w:val="000E1D17"/>
    <w:rsid w:val="000E2239"/>
    <w:rsid w:val="000E25AC"/>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CCC"/>
    <w:rsid w:val="000E5F7A"/>
    <w:rsid w:val="000E6C27"/>
    <w:rsid w:val="000E6E26"/>
    <w:rsid w:val="000E6E62"/>
    <w:rsid w:val="000E739E"/>
    <w:rsid w:val="000E7A68"/>
    <w:rsid w:val="000E7C1B"/>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B81"/>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A8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670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4C3D"/>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D07"/>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B43"/>
    <w:rsid w:val="00123DC8"/>
    <w:rsid w:val="00124610"/>
    <w:rsid w:val="00124F2F"/>
    <w:rsid w:val="00124F7F"/>
    <w:rsid w:val="001250FF"/>
    <w:rsid w:val="0012533F"/>
    <w:rsid w:val="00125539"/>
    <w:rsid w:val="001256EC"/>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2C1"/>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08E"/>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0851"/>
    <w:rsid w:val="00151605"/>
    <w:rsid w:val="001516A0"/>
    <w:rsid w:val="001516A6"/>
    <w:rsid w:val="00151FF9"/>
    <w:rsid w:val="00152173"/>
    <w:rsid w:val="001522A0"/>
    <w:rsid w:val="0015241A"/>
    <w:rsid w:val="00152449"/>
    <w:rsid w:val="001524C0"/>
    <w:rsid w:val="00152597"/>
    <w:rsid w:val="001527AE"/>
    <w:rsid w:val="001529E4"/>
    <w:rsid w:val="00152DD8"/>
    <w:rsid w:val="00152E30"/>
    <w:rsid w:val="00153138"/>
    <w:rsid w:val="00153624"/>
    <w:rsid w:val="00153734"/>
    <w:rsid w:val="001537E5"/>
    <w:rsid w:val="00153925"/>
    <w:rsid w:val="00153FCD"/>
    <w:rsid w:val="00154823"/>
    <w:rsid w:val="0015498B"/>
    <w:rsid w:val="00155050"/>
    <w:rsid w:val="00155378"/>
    <w:rsid w:val="0015592D"/>
    <w:rsid w:val="00155B68"/>
    <w:rsid w:val="00155E7A"/>
    <w:rsid w:val="001562FB"/>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2D1"/>
    <w:rsid w:val="001634CE"/>
    <w:rsid w:val="00163C86"/>
    <w:rsid w:val="00163D9C"/>
    <w:rsid w:val="00164610"/>
    <w:rsid w:val="001646E5"/>
    <w:rsid w:val="00164709"/>
    <w:rsid w:val="00165254"/>
    <w:rsid w:val="00165A07"/>
    <w:rsid w:val="00165A1A"/>
    <w:rsid w:val="00165C63"/>
    <w:rsid w:val="00166735"/>
    <w:rsid w:val="0016678B"/>
    <w:rsid w:val="00166C0A"/>
    <w:rsid w:val="00166F2B"/>
    <w:rsid w:val="00167490"/>
    <w:rsid w:val="0016797C"/>
    <w:rsid w:val="001679F4"/>
    <w:rsid w:val="00167A02"/>
    <w:rsid w:val="00167A9B"/>
    <w:rsid w:val="00167B9E"/>
    <w:rsid w:val="00167BE8"/>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0F6"/>
    <w:rsid w:val="00187A54"/>
    <w:rsid w:val="00187EE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5D00"/>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03B"/>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75E"/>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2EF9"/>
    <w:rsid w:val="001E347D"/>
    <w:rsid w:val="001E37D4"/>
    <w:rsid w:val="001E39C6"/>
    <w:rsid w:val="001E3BE3"/>
    <w:rsid w:val="001E4167"/>
    <w:rsid w:val="001E4431"/>
    <w:rsid w:val="001E4460"/>
    <w:rsid w:val="001E4491"/>
    <w:rsid w:val="001E4895"/>
    <w:rsid w:val="001E4973"/>
    <w:rsid w:val="001E4B71"/>
    <w:rsid w:val="001E4C01"/>
    <w:rsid w:val="001E5233"/>
    <w:rsid w:val="001E53FF"/>
    <w:rsid w:val="001E5602"/>
    <w:rsid w:val="001E5726"/>
    <w:rsid w:val="001E5BC9"/>
    <w:rsid w:val="001E5EC5"/>
    <w:rsid w:val="001E63B9"/>
    <w:rsid w:val="001E64F5"/>
    <w:rsid w:val="001E6508"/>
    <w:rsid w:val="001E67B9"/>
    <w:rsid w:val="001E6802"/>
    <w:rsid w:val="001E6972"/>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3EE"/>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5D56"/>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1ECD"/>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C3E"/>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9E7"/>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6738"/>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4C7C"/>
    <w:rsid w:val="002A5244"/>
    <w:rsid w:val="002A526C"/>
    <w:rsid w:val="002A55B0"/>
    <w:rsid w:val="002A5D5E"/>
    <w:rsid w:val="002A5F34"/>
    <w:rsid w:val="002A60D4"/>
    <w:rsid w:val="002A6140"/>
    <w:rsid w:val="002A6160"/>
    <w:rsid w:val="002A6382"/>
    <w:rsid w:val="002A6C57"/>
    <w:rsid w:val="002A6FB7"/>
    <w:rsid w:val="002A7148"/>
    <w:rsid w:val="002A715C"/>
    <w:rsid w:val="002A7367"/>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7D0"/>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A8B"/>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CDF"/>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4C1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79D"/>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B7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079"/>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1EE6"/>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16C"/>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92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56"/>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744"/>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847"/>
    <w:rsid w:val="00395AE8"/>
    <w:rsid w:val="0039626B"/>
    <w:rsid w:val="003962DE"/>
    <w:rsid w:val="003965DB"/>
    <w:rsid w:val="00396C0E"/>
    <w:rsid w:val="00396D81"/>
    <w:rsid w:val="00397107"/>
    <w:rsid w:val="0039743E"/>
    <w:rsid w:val="0039755D"/>
    <w:rsid w:val="00397756"/>
    <w:rsid w:val="00397894"/>
    <w:rsid w:val="00397996"/>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ABB"/>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3E26"/>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21C6"/>
    <w:rsid w:val="003D2329"/>
    <w:rsid w:val="003D2545"/>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35C7"/>
    <w:rsid w:val="003F3781"/>
    <w:rsid w:val="003F3C50"/>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565"/>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46"/>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3A6"/>
    <w:rsid w:val="00433A6D"/>
    <w:rsid w:val="00433F48"/>
    <w:rsid w:val="00433FC2"/>
    <w:rsid w:val="00434039"/>
    <w:rsid w:val="004340FA"/>
    <w:rsid w:val="004341B9"/>
    <w:rsid w:val="00434473"/>
    <w:rsid w:val="00434BC9"/>
    <w:rsid w:val="00434C09"/>
    <w:rsid w:val="00434C2C"/>
    <w:rsid w:val="00434C72"/>
    <w:rsid w:val="00434C82"/>
    <w:rsid w:val="00434CA3"/>
    <w:rsid w:val="00434ED2"/>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35B"/>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02B"/>
    <w:rsid w:val="004512BB"/>
    <w:rsid w:val="0045149A"/>
    <w:rsid w:val="00451E4C"/>
    <w:rsid w:val="00451EB9"/>
    <w:rsid w:val="00452095"/>
    <w:rsid w:val="0045247C"/>
    <w:rsid w:val="00452B25"/>
    <w:rsid w:val="00453484"/>
    <w:rsid w:val="004539E5"/>
    <w:rsid w:val="00453B5F"/>
    <w:rsid w:val="00453BBF"/>
    <w:rsid w:val="00453C05"/>
    <w:rsid w:val="00453E59"/>
    <w:rsid w:val="00454407"/>
    <w:rsid w:val="004545C0"/>
    <w:rsid w:val="0045486B"/>
    <w:rsid w:val="0045495E"/>
    <w:rsid w:val="004549D7"/>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4ADF"/>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72"/>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6B"/>
    <w:rsid w:val="004937A4"/>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6"/>
    <w:rsid w:val="004A0A7B"/>
    <w:rsid w:val="004A1090"/>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67"/>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BD4"/>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149"/>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4F7DC6"/>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C87"/>
    <w:rsid w:val="0053319F"/>
    <w:rsid w:val="00533706"/>
    <w:rsid w:val="00533EBF"/>
    <w:rsid w:val="00533EFF"/>
    <w:rsid w:val="00534075"/>
    <w:rsid w:val="005340C3"/>
    <w:rsid w:val="005340FB"/>
    <w:rsid w:val="00534BB0"/>
    <w:rsid w:val="00534EDF"/>
    <w:rsid w:val="00534FC0"/>
    <w:rsid w:val="005350F6"/>
    <w:rsid w:val="00535501"/>
    <w:rsid w:val="00535672"/>
    <w:rsid w:val="0053580E"/>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0B"/>
    <w:rsid w:val="005419B3"/>
    <w:rsid w:val="00541A65"/>
    <w:rsid w:val="00541AFF"/>
    <w:rsid w:val="00542576"/>
    <w:rsid w:val="005425D5"/>
    <w:rsid w:val="0054286A"/>
    <w:rsid w:val="005431F4"/>
    <w:rsid w:val="0054346A"/>
    <w:rsid w:val="005435A8"/>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26"/>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33C"/>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878"/>
    <w:rsid w:val="00583B45"/>
    <w:rsid w:val="00583CEE"/>
    <w:rsid w:val="00584051"/>
    <w:rsid w:val="00584122"/>
    <w:rsid w:val="00584178"/>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0CD4"/>
    <w:rsid w:val="0059163A"/>
    <w:rsid w:val="00591CF9"/>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8EF"/>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B32"/>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197"/>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375"/>
    <w:rsid w:val="0060077C"/>
    <w:rsid w:val="0060088F"/>
    <w:rsid w:val="00600C6C"/>
    <w:rsid w:val="00600D43"/>
    <w:rsid w:val="00600ED5"/>
    <w:rsid w:val="0060131A"/>
    <w:rsid w:val="00601352"/>
    <w:rsid w:val="00601413"/>
    <w:rsid w:val="00601796"/>
    <w:rsid w:val="006017D7"/>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454"/>
    <w:rsid w:val="00614562"/>
    <w:rsid w:val="0061479B"/>
    <w:rsid w:val="006149DE"/>
    <w:rsid w:val="00614D95"/>
    <w:rsid w:val="00614DFC"/>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3C30"/>
    <w:rsid w:val="006240B2"/>
    <w:rsid w:val="00624AEF"/>
    <w:rsid w:val="00624BCF"/>
    <w:rsid w:val="00624DC1"/>
    <w:rsid w:val="006251F6"/>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DED"/>
    <w:rsid w:val="00631E8A"/>
    <w:rsid w:val="006322AB"/>
    <w:rsid w:val="00632498"/>
    <w:rsid w:val="0063256D"/>
    <w:rsid w:val="00632576"/>
    <w:rsid w:val="0063291F"/>
    <w:rsid w:val="00632FB3"/>
    <w:rsid w:val="0063333A"/>
    <w:rsid w:val="006333DD"/>
    <w:rsid w:val="0063379C"/>
    <w:rsid w:val="00633B33"/>
    <w:rsid w:val="00633B9D"/>
    <w:rsid w:val="0063425C"/>
    <w:rsid w:val="0063443E"/>
    <w:rsid w:val="006346AA"/>
    <w:rsid w:val="00634EA8"/>
    <w:rsid w:val="0063500D"/>
    <w:rsid w:val="00635146"/>
    <w:rsid w:val="00635525"/>
    <w:rsid w:val="00635B8E"/>
    <w:rsid w:val="00635F1C"/>
    <w:rsid w:val="006361B7"/>
    <w:rsid w:val="00636289"/>
    <w:rsid w:val="00636B79"/>
    <w:rsid w:val="00636BF5"/>
    <w:rsid w:val="00636CC7"/>
    <w:rsid w:val="00636D74"/>
    <w:rsid w:val="00636F45"/>
    <w:rsid w:val="00637B84"/>
    <w:rsid w:val="00637C13"/>
    <w:rsid w:val="006402C9"/>
    <w:rsid w:val="006405E0"/>
    <w:rsid w:val="0064073D"/>
    <w:rsid w:val="00641015"/>
    <w:rsid w:val="00641867"/>
    <w:rsid w:val="006419C6"/>
    <w:rsid w:val="00641B08"/>
    <w:rsid w:val="00641B14"/>
    <w:rsid w:val="00641F14"/>
    <w:rsid w:val="00641F67"/>
    <w:rsid w:val="006424D1"/>
    <w:rsid w:val="006427F5"/>
    <w:rsid w:val="00642803"/>
    <w:rsid w:val="00642A6D"/>
    <w:rsid w:val="00642D97"/>
    <w:rsid w:val="00643A70"/>
    <w:rsid w:val="00643AD2"/>
    <w:rsid w:val="00643B33"/>
    <w:rsid w:val="00643BA1"/>
    <w:rsid w:val="00643C45"/>
    <w:rsid w:val="00643FE9"/>
    <w:rsid w:val="006441C2"/>
    <w:rsid w:val="00644214"/>
    <w:rsid w:val="006447E1"/>
    <w:rsid w:val="00644835"/>
    <w:rsid w:val="00644907"/>
    <w:rsid w:val="00644A39"/>
    <w:rsid w:val="00644B7C"/>
    <w:rsid w:val="00644C89"/>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3FD"/>
    <w:rsid w:val="00661620"/>
    <w:rsid w:val="00661733"/>
    <w:rsid w:val="00661A88"/>
    <w:rsid w:val="006627CA"/>
    <w:rsid w:val="00662A79"/>
    <w:rsid w:val="00662DF2"/>
    <w:rsid w:val="00662E5A"/>
    <w:rsid w:val="00662EA4"/>
    <w:rsid w:val="00662FB8"/>
    <w:rsid w:val="0066339F"/>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1E70"/>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A6B"/>
    <w:rsid w:val="006D7EA3"/>
    <w:rsid w:val="006D7F38"/>
    <w:rsid w:val="006E095B"/>
    <w:rsid w:val="006E0B8D"/>
    <w:rsid w:val="006E0F45"/>
    <w:rsid w:val="006E0F53"/>
    <w:rsid w:val="006E149D"/>
    <w:rsid w:val="006E14BB"/>
    <w:rsid w:val="006E17A6"/>
    <w:rsid w:val="006E1AB8"/>
    <w:rsid w:val="006E1B00"/>
    <w:rsid w:val="006E2044"/>
    <w:rsid w:val="006E242A"/>
    <w:rsid w:val="006E2652"/>
    <w:rsid w:val="006E26B4"/>
    <w:rsid w:val="006E2A40"/>
    <w:rsid w:val="006E2A63"/>
    <w:rsid w:val="006E2BED"/>
    <w:rsid w:val="006E2C5C"/>
    <w:rsid w:val="006E2FE9"/>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2E"/>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3A7"/>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745"/>
    <w:rsid w:val="00742966"/>
    <w:rsid w:val="00742AA3"/>
    <w:rsid w:val="00742BA0"/>
    <w:rsid w:val="0074331D"/>
    <w:rsid w:val="00743D20"/>
    <w:rsid w:val="00743D59"/>
    <w:rsid w:val="00743E53"/>
    <w:rsid w:val="00743F5F"/>
    <w:rsid w:val="007442E1"/>
    <w:rsid w:val="0074433A"/>
    <w:rsid w:val="007445BB"/>
    <w:rsid w:val="00744C92"/>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D9A"/>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6B70"/>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46"/>
    <w:rsid w:val="007754D5"/>
    <w:rsid w:val="00775643"/>
    <w:rsid w:val="00775F33"/>
    <w:rsid w:val="00775F86"/>
    <w:rsid w:val="00775FDB"/>
    <w:rsid w:val="0077611C"/>
    <w:rsid w:val="0077621A"/>
    <w:rsid w:val="00776483"/>
    <w:rsid w:val="00776C59"/>
    <w:rsid w:val="00776F69"/>
    <w:rsid w:val="007770E5"/>
    <w:rsid w:val="00777693"/>
    <w:rsid w:val="00777AF2"/>
    <w:rsid w:val="00777B80"/>
    <w:rsid w:val="007800C8"/>
    <w:rsid w:val="00780141"/>
    <w:rsid w:val="00780237"/>
    <w:rsid w:val="007807F6"/>
    <w:rsid w:val="00780948"/>
    <w:rsid w:val="00780DC2"/>
    <w:rsid w:val="00780FCB"/>
    <w:rsid w:val="00781013"/>
    <w:rsid w:val="00781103"/>
    <w:rsid w:val="00781515"/>
    <w:rsid w:val="0078167A"/>
    <w:rsid w:val="0078177A"/>
    <w:rsid w:val="00781A76"/>
    <w:rsid w:val="00781C23"/>
    <w:rsid w:val="0078231F"/>
    <w:rsid w:val="007825A2"/>
    <w:rsid w:val="007825F8"/>
    <w:rsid w:val="00782AC2"/>
    <w:rsid w:val="00782D56"/>
    <w:rsid w:val="0078309D"/>
    <w:rsid w:val="007832DA"/>
    <w:rsid w:val="00783499"/>
    <w:rsid w:val="007836C0"/>
    <w:rsid w:val="00783787"/>
    <w:rsid w:val="0078385A"/>
    <w:rsid w:val="0078395A"/>
    <w:rsid w:val="00783CE7"/>
    <w:rsid w:val="007845A0"/>
    <w:rsid w:val="00784BF8"/>
    <w:rsid w:val="00784E21"/>
    <w:rsid w:val="0078510D"/>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48F"/>
    <w:rsid w:val="00792C8C"/>
    <w:rsid w:val="0079319B"/>
    <w:rsid w:val="007935FC"/>
    <w:rsid w:val="007936B7"/>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2756"/>
    <w:rsid w:val="007A2797"/>
    <w:rsid w:val="007A2EBD"/>
    <w:rsid w:val="007A31AC"/>
    <w:rsid w:val="007A33C3"/>
    <w:rsid w:val="007A33C5"/>
    <w:rsid w:val="007A3830"/>
    <w:rsid w:val="007A3B1D"/>
    <w:rsid w:val="007A3FF9"/>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A7C2D"/>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012"/>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BC"/>
    <w:rsid w:val="007E5BCA"/>
    <w:rsid w:val="007E5D15"/>
    <w:rsid w:val="007E5DDE"/>
    <w:rsid w:val="007E6367"/>
    <w:rsid w:val="007E6448"/>
    <w:rsid w:val="007E64EC"/>
    <w:rsid w:val="007E6838"/>
    <w:rsid w:val="007E6BA8"/>
    <w:rsid w:val="007E6D6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15A"/>
    <w:rsid w:val="00802536"/>
    <w:rsid w:val="0080279C"/>
    <w:rsid w:val="00802A91"/>
    <w:rsid w:val="00802CC6"/>
    <w:rsid w:val="00802F98"/>
    <w:rsid w:val="00803557"/>
    <w:rsid w:val="00803673"/>
    <w:rsid w:val="00803971"/>
    <w:rsid w:val="0080428A"/>
    <w:rsid w:val="008045B3"/>
    <w:rsid w:val="0080473F"/>
    <w:rsid w:val="0080487A"/>
    <w:rsid w:val="00804A46"/>
    <w:rsid w:val="00804C28"/>
    <w:rsid w:val="00804C65"/>
    <w:rsid w:val="00804C6C"/>
    <w:rsid w:val="00804E86"/>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8BE"/>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17D4B"/>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1E2D"/>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E69"/>
    <w:rsid w:val="00833F31"/>
    <w:rsid w:val="0083401D"/>
    <w:rsid w:val="00834025"/>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0D06"/>
    <w:rsid w:val="00851011"/>
    <w:rsid w:val="00851204"/>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1CD1"/>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4F"/>
    <w:rsid w:val="008A6A9B"/>
    <w:rsid w:val="008A6E99"/>
    <w:rsid w:val="008A7270"/>
    <w:rsid w:val="008A73E7"/>
    <w:rsid w:val="008A76CB"/>
    <w:rsid w:val="008A7FD2"/>
    <w:rsid w:val="008B0059"/>
    <w:rsid w:val="008B03EA"/>
    <w:rsid w:val="008B0B84"/>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BF"/>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224"/>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AA2"/>
    <w:rsid w:val="008D0CB2"/>
    <w:rsid w:val="008D0EC4"/>
    <w:rsid w:val="008D0FAE"/>
    <w:rsid w:val="008D1180"/>
    <w:rsid w:val="008D1512"/>
    <w:rsid w:val="008D171B"/>
    <w:rsid w:val="008D19B3"/>
    <w:rsid w:val="008D1AA9"/>
    <w:rsid w:val="008D1B2B"/>
    <w:rsid w:val="008D249F"/>
    <w:rsid w:val="008D24A2"/>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333"/>
    <w:rsid w:val="008E64A3"/>
    <w:rsid w:val="008E6628"/>
    <w:rsid w:val="008E6AFF"/>
    <w:rsid w:val="008E6D27"/>
    <w:rsid w:val="008E6D55"/>
    <w:rsid w:val="008E709E"/>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440"/>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06"/>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619"/>
    <w:rsid w:val="0096581C"/>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ED9"/>
    <w:rsid w:val="00974F30"/>
    <w:rsid w:val="00975099"/>
    <w:rsid w:val="009751F5"/>
    <w:rsid w:val="00975AC8"/>
    <w:rsid w:val="00975C7B"/>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C26"/>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8A"/>
    <w:rsid w:val="009D5C9E"/>
    <w:rsid w:val="009D5D91"/>
    <w:rsid w:val="009D5F39"/>
    <w:rsid w:val="009D6A8E"/>
    <w:rsid w:val="009D6C87"/>
    <w:rsid w:val="009D740B"/>
    <w:rsid w:val="009D7517"/>
    <w:rsid w:val="009D7D0C"/>
    <w:rsid w:val="009D7DC9"/>
    <w:rsid w:val="009D7E52"/>
    <w:rsid w:val="009D7E8D"/>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79E"/>
    <w:rsid w:val="00A04903"/>
    <w:rsid w:val="00A04AC4"/>
    <w:rsid w:val="00A04C81"/>
    <w:rsid w:val="00A04DCA"/>
    <w:rsid w:val="00A04F4D"/>
    <w:rsid w:val="00A04FCF"/>
    <w:rsid w:val="00A050F6"/>
    <w:rsid w:val="00A057AB"/>
    <w:rsid w:val="00A05B33"/>
    <w:rsid w:val="00A05C1D"/>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D8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6C83"/>
    <w:rsid w:val="00A170F4"/>
    <w:rsid w:val="00A171BB"/>
    <w:rsid w:val="00A175B6"/>
    <w:rsid w:val="00A17704"/>
    <w:rsid w:val="00A179ED"/>
    <w:rsid w:val="00A20205"/>
    <w:rsid w:val="00A204B2"/>
    <w:rsid w:val="00A20739"/>
    <w:rsid w:val="00A2075C"/>
    <w:rsid w:val="00A21588"/>
    <w:rsid w:val="00A215CF"/>
    <w:rsid w:val="00A215DE"/>
    <w:rsid w:val="00A2170C"/>
    <w:rsid w:val="00A21B63"/>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9EB"/>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7DF"/>
    <w:rsid w:val="00A50800"/>
    <w:rsid w:val="00A50925"/>
    <w:rsid w:val="00A50A69"/>
    <w:rsid w:val="00A50B16"/>
    <w:rsid w:val="00A50B4B"/>
    <w:rsid w:val="00A50D48"/>
    <w:rsid w:val="00A50E16"/>
    <w:rsid w:val="00A51479"/>
    <w:rsid w:val="00A51A32"/>
    <w:rsid w:val="00A51AEE"/>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6FFD"/>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1A"/>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046"/>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D47"/>
    <w:rsid w:val="00A84E19"/>
    <w:rsid w:val="00A84ED3"/>
    <w:rsid w:val="00A8519A"/>
    <w:rsid w:val="00A85246"/>
    <w:rsid w:val="00A85373"/>
    <w:rsid w:val="00A8553F"/>
    <w:rsid w:val="00A855E3"/>
    <w:rsid w:val="00A859AC"/>
    <w:rsid w:val="00A859F6"/>
    <w:rsid w:val="00A85BDA"/>
    <w:rsid w:val="00A85F65"/>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175"/>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505"/>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1D97"/>
    <w:rsid w:val="00AC216B"/>
    <w:rsid w:val="00AC23DA"/>
    <w:rsid w:val="00AC2A8B"/>
    <w:rsid w:val="00AC2B02"/>
    <w:rsid w:val="00AC3003"/>
    <w:rsid w:val="00AC3127"/>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41"/>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8FF"/>
    <w:rsid w:val="00AE3AAB"/>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5BA"/>
    <w:rsid w:val="00AF4658"/>
    <w:rsid w:val="00AF49D6"/>
    <w:rsid w:val="00AF4A7D"/>
    <w:rsid w:val="00AF4B0B"/>
    <w:rsid w:val="00AF51ED"/>
    <w:rsid w:val="00AF5588"/>
    <w:rsid w:val="00AF5651"/>
    <w:rsid w:val="00AF5BBE"/>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B8"/>
    <w:rsid w:val="00B077C3"/>
    <w:rsid w:val="00B07A61"/>
    <w:rsid w:val="00B07E20"/>
    <w:rsid w:val="00B07F0B"/>
    <w:rsid w:val="00B1002B"/>
    <w:rsid w:val="00B105E6"/>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9DF"/>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290"/>
    <w:rsid w:val="00B27775"/>
    <w:rsid w:val="00B27813"/>
    <w:rsid w:val="00B2789F"/>
    <w:rsid w:val="00B27968"/>
    <w:rsid w:val="00B27988"/>
    <w:rsid w:val="00B27A01"/>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291"/>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3E4"/>
    <w:rsid w:val="00B60623"/>
    <w:rsid w:val="00B60836"/>
    <w:rsid w:val="00B608B1"/>
    <w:rsid w:val="00B60911"/>
    <w:rsid w:val="00B60ADC"/>
    <w:rsid w:val="00B60F90"/>
    <w:rsid w:val="00B61041"/>
    <w:rsid w:val="00B61166"/>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677"/>
    <w:rsid w:val="00B71B96"/>
    <w:rsid w:val="00B71ECA"/>
    <w:rsid w:val="00B72383"/>
    <w:rsid w:val="00B725DE"/>
    <w:rsid w:val="00B7270E"/>
    <w:rsid w:val="00B727BD"/>
    <w:rsid w:val="00B727C2"/>
    <w:rsid w:val="00B729F4"/>
    <w:rsid w:val="00B72AAE"/>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DB0"/>
    <w:rsid w:val="00B77118"/>
    <w:rsid w:val="00B77AAF"/>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CCC"/>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947"/>
    <w:rsid w:val="00B879CE"/>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6F5"/>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AC4"/>
    <w:rsid w:val="00BC1BB0"/>
    <w:rsid w:val="00BC1C62"/>
    <w:rsid w:val="00BC1D47"/>
    <w:rsid w:val="00BC22E9"/>
    <w:rsid w:val="00BC23FE"/>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6B2"/>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3A0"/>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9F0"/>
    <w:rsid w:val="00BF6CF2"/>
    <w:rsid w:val="00BF750F"/>
    <w:rsid w:val="00BF769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61A"/>
    <w:rsid w:val="00C07755"/>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903"/>
    <w:rsid w:val="00C15B48"/>
    <w:rsid w:val="00C15E1D"/>
    <w:rsid w:val="00C160B7"/>
    <w:rsid w:val="00C163DF"/>
    <w:rsid w:val="00C164B1"/>
    <w:rsid w:val="00C16790"/>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1D3"/>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8AD"/>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03"/>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A24"/>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108"/>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88"/>
    <w:rsid w:val="00C749E9"/>
    <w:rsid w:val="00C74D01"/>
    <w:rsid w:val="00C74D7F"/>
    <w:rsid w:val="00C74E8A"/>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68"/>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B5F"/>
    <w:rsid w:val="00C94D73"/>
    <w:rsid w:val="00C94FBA"/>
    <w:rsid w:val="00C95174"/>
    <w:rsid w:val="00C951EF"/>
    <w:rsid w:val="00C952AE"/>
    <w:rsid w:val="00C956F2"/>
    <w:rsid w:val="00C95935"/>
    <w:rsid w:val="00C95AA4"/>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2E2"/>
    <w:rsid w:val="00CA4460"/>
    <w:rsid w:val="00CA47A2"/>
    <w:rsid w:val="00CA4B61"/>
    <w:rsid w:val="00CA4B9E"/>
    <w:rsid w:val="00CA52D4"/>
    <w:rsid w:val="00CA5519"/>
    <w:rsid w:val="00CA62FB"/>
    <w:rsid w:val="00CA6311"/>
    <w:rsid w:val="00CA68DD"/>
    <w:rsid w:val="00CA6AA5"/>
    <w:rsid w:val="00CA6B30"/>
    <w:rsid w:val="00CA6F90"/>
    <w:rsid w:val="00CA70F7"/>
    <w:rsid w:val="00CA772D"/>
    <w:rsid w:val="00CA77CC"/>
    <w:rsid w:val="00CA7BFB"/>
    <w:rsid w:val="00CA7C29"/>
    <w:rsid w:val="00CA7DAA"/>
    <w:rsid w:val="00CA7E9F"/>
    <w:rsid w:val="00CA7ED8"/>
    <w:rsid w:val="00CB00D5"/>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2C7"/>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4FE3"/>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5AC"/>
    <w:rsid w:val="00CD25EB"/>
    <w:rsid w:val="00CD2AC9"/>
    <w:rsid w:val="00CD2E5F"/>
    <w:rsid w:val="00CD2FC9"/>
    <w:rsid w:val="00CD2FE2"/>
    <w:rsid w:val="00CD35FB"/>
    <w:rsid w:val="00CD3A4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3A74"/>
    <w:rsid w:val="00CF3D18"/>
    <w:rsid w:val="00CF411A"/>
    <w:rsid w:val="00CF4419"/>
    <w:rsid w:val="00CF4A29"/>
    <w:rsid w:val="00CF4AE1"/>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633"/>
    <w:rsid w:val="00D13785"/>
    <w:rsid w:val="00D13AB5"/>
    <w:rsid w:val="00D13DAD"/>
    <w:rsid w:val="00D13DD0"/>
    <w:rsid w:val="00D13E53"/>
    <w:rsid w:val="00D14170"/>
    <w:rsid w:val="00D144F4"/>
    <w:rsid w:val="00D14664"/>
    <w:rsid w:val="00D14837"/>
    <w:rsid w:val="00D14986"/>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022"/>
    <w:rsid w:val="00D17AD3"/>
    <w:rsid w:val="00D17D72"/>
    <w:rsid w:val="00D17DC4"/>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7DB"/>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721"/>
    <w:rsid w:val="00D37DB8"/>
    <w:rsid w:val="00D37E7A"/>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3F6"/>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907"/>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5FB7"/>
    <w:rsid w:val="00D66307"/>
    <w:rsid w:val="00D66A2F"/>
    <w:rsid w:val="00D66F85"/>
    <w:rsid w:val="00D677A0"/>
    <w:rsid w:val="00D679E2"/>
    <w:rsid w:val="00D67C0E"/>
    <w:rsid w:val="00D67C65"/>
    <w:rsid w:val="00D67D7B"/>
    <w:rsid w:val="00D701BF"/>
    <w:rsid w:val="00D7034B"/>
    <w:rsid w:val="00D707D5"/>
    <w:rsid w:val="00D7083D"/>
    <w:rsid w:val="00D710C1"/>
    <w:rsid w:val="00D711AB"/>
    <w:rsid w:val="00D71293"/>
    <w:rsid w:val="00D71440"/>
    <w:rsid w:val="00D71917"/>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32E"/>
    <w:rsid w:val="00D8184C"/>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E80"/>
    <w:rsid w:val="00D84F6E"/>
    <w:rsid w:val="00D85315"/>
    <w:rsid w:val="00D85535"/>
    <w:rsid w:val="00D8612C"/>
    <w:rsid w:val="00D861FA"/>
    <w:rsid w:val="00D862B3"/>
    <w:rsid w:val="00D86748"/>
    <w:rsid w:val="00D8680F"/>
    <w:rsid w:val="00D86A57"/>
    <w:rsid w:val="00D86A90"/>
    <w:rsid w:val="00D86BEC"/>
    <w:rsid w:val="00D87017"/>
    <w:rsid w:val="00D87070"/>
    <w:rsid w:val="00D87443"/>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A04"/>
    <w:rsid w:val="00D93CEF"/>
    <w:rsid w:val="00D93DF9"/>
    <w:rsid w:val="00D93E01"/>
    <w:rsid w:val="00D93F8A"/>
    <w:rsid w:val="00D94175"/>
    <w:rsid w:val="00D94548"/>
    <w:rsid w:val="00D9454C"/>
    <w:rsid w:val="00D94A00"/>
    <w:rsid w:val="00D94A4C"/>
    <w:rsid w:val="00D9501A"/>
    <w:rsid w:val="00D951CA"/>
    <w:rsid w:val="00D955E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6C0"/>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36A"/>
    <w:rsid w:val="00DB2541"/>
    <w:rsid w:val="00DB26DF"/>
    <w:rsid w:val="00DB29DE"/>
    <w:rsid w:val="00DB30EF"/>
    <w:rsid w:val="00DB380D"/>
    <w:rsid w:val="00DB390F"/>
    <w:rsid w:val="00DB3A9A"/>
    <w:rsid w:val="00DB3C4F"/>
    <w:rsid w:val="00DB3CDE"/>
    <w:rsid w:val="00DB3ED3"/>
    <w:rsid w:val="00DB41ED"/>
    <w:rsid w:val="00DB4487"/>
    <w:rsid w:val="00DB4881"/>
    <w:rsid w:val="00DB4C93"/>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9D0"/>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0DD"/>
    <w:rsid w:val="00DD1504"/>
    <w:rsid w:val="00DD16C5"/>
    <w:rsid w:val="00DD1748"/>
    <w:rsid w:val="00DD1ED3"/>
    <w:rsid w:val="00DD1F34"/>
    <w:rsid w:val="00DD20BB"/>
    <w:rsid w:val="00DD235D"/>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DF7B43"/>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6FEB"/>
    <w:rsid w:val="00E070C3"/>
    <w:rsid w:val="00E07578"/>
    <w:rsid w:val="00E0799B"/>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6B7"/>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762"/>
    <w:rsid w:val="00E218A5"/>
    <w:rsid w:val="00E21935"/>
    <w:rsid w:val="00E21ACA"/>
    <w:rsid w:val="00E21AF1"/>
    <w:rsid w:val="00E21BFC"/>
    <w:rsid w:val="00E21C1B"/>
    <w:rsid w:val="00E223D4"/>
    <w:rsid w:val="00E2297F"/>
    <w:rsid w:val="00E2307C"/>
    <w:rsid w:val="00E232DD"/>
    <w:rsid w:val="00E235D3"/>
    <w:rsid w:val="00E23741"/>
    <w:rsid w:val="00E2425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1D02"/>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207"/>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753"/>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5BD"/>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768"/>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71E"/>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6C18"/>
    <w:rsid w:val="00E76C3E"/>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06"/>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166"/>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145"/>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B12"/>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06F"/>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5E7"/>
    <w:rsid w:val="00EF07AA"/>
    <w:rsid w:val="00EF0938"/>
    <w:rsid w:val="00EF09BD"/>
    <w:rsid w:val="00EF135A"/>
    <w:rsid w:val="00EF137F"/>
    <w:rsid w:val="00EF1399"/>
    <w:rsid w:val="00EF15C9"/>
    <w:rsid w:val="00EF164D"/>
    <w:rsid w:val="00EF1AD3"/>
    <w:rsid w:val="00EF1CE0"/>
    <w:rsid w:val="00EF2153"/>
    <w:rsid w:val="00EF21D5"/>
    <w:rsid w:val="00EF27CB"/>
    <w:rsid w:val="00EF2E5F"/>
    <w:rsid w:val="00EF2F6A"/>
    <w:rsid w:val="00EF3A27"/>
    <w:rsid w:val="00EF3F8B"/>
    <w:rsid w:val="00EF3FBF"/>
    <w:rsid w:val="00EF40F6"/>
    <w:rsid w:val="00EF43FE"/>
    <w:rsid w:val="00EF45AC"/>
    <w:rsid w:val="00EF4939"/>
    <w:rsid w:val="00EF4BFC"/>
    <w:rsid w:val="00EF5199"/>
    <w:rsid w:val="00EF59E6"/>
    <w:rsid w:val="00EF59EB"/>
    <w:rsid w:val="00EF5A6E"/>
    <w:rsid w:val="00EF5E0D"/>
    <w:rsid w:val="00EF5FF0"/>
    <w:rsid w:val="00EF6194"/>
    <w:rsid w:val="00EF631E"/>
    <w:rsid w:val="00EF65CE"/>
    <w:rsid w:val="00EF6639"/>
    <w:rsid w:val="00EF691D"/>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4"/>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417"/>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D71"/>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51"/>
    <w:rsid w:val="00F5107F"/>
    <w:rsid w:val="00F51659"/>
    <w:rsid w:val="00F51B33"/>
    <w:rsid w:val="00F520E6"/>
    <w:rsid w:val="00F521F0"/>
    <w:rsid w:val="00F525BE"/>
    <w:rsid w:val="00F5295B"/>
    <w:rsid w:val="00F529FE"/>
    <w:rsid w:val="00F52C72"/>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18D1"/>
    <w:rsid w:val="00F622C0"/>
    <w:rsid w:val="00F62406"/>
    <w:rsid w:val="00F62444"/>
    <w:rsid w:val="00F62816"/>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89D"/>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54F"/>
    <w:rsid w:val="00F77F7D"/>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F21"/>
    <w:rsid w:val="00F8436C"/>
    <w:rsid w:val="00F84804"/>
    <w:rsid w:val="00F84BAB"/>
    <w:rsid w:val="00F84E06"/>
    <w:rsid w:val="00F84EF1"/>
    <w:rsid w:val="00F851C9"/>
    <w:rsid w:val="00F85A34"/>
    <w:rsid w:val="00F86776"/>
    <w:rsid w:val="00F86A17"/>
    <w:rsid w:val="00F86AA2"/>
    <w:rsid w:val="00F86C20"/>
    <w:rsid w:val="00F86C4C"/>
    <w:rsid w:val="00F87320"/>
    <w:rsid w:val="00F87397"/>
    <w:rsid w:val="00F87537"/>
    <w:rsid w:val="00F875CE"/>
    <w:rsid w:val="00F87616"/>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90A"/>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934"/>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7B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16A"/>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1D5"/>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090"/>
    <w:rsid w:val="00FF0494"/>
    <w:rsid w:val="00FF059D"/>
    <w:rsid w:val="00FF0F20"/>
    <w:rsid w:val="00FF0F4D"/>
    <w:rsid w:val="00FF10D8"/>
    <w:rsid w:val="00FF1334"/>
    <w:rsid w:val="00FF1771"/>
    <w:rsid w:val="00FF17BB"/>
    <w:rsid w:val="00FF1FDA"/>
    <w:rsid w:val="00FF20B2"/>
    <w:rsid w:val="00FF21B5"/>
    <w:rsid w:val="00FF2656"/>
    <w:rsid w:val="00FF26A8"/>
    <w:rsid w:val="00FF2755"/>
    <w:rsid w:val="00FF2BBD"/>
    <w:rsid w:val="00FF2D20"/>
    <w:rsid w:val="00FF318C"/>
    <w:rsid w:val="00FF37B4"/>
    <w:rsid w:val="00FF3964"/>
    <w:rsid w:val="00FF39C6"/>
    <w:rsid w:val="00FF3A81"/>
    <w:rsid w:val="00FF3CC3"/>
    <w:rsid w:val="00FF406C"/>
    <w:rsid w:val="00FF4124"/>
    <w:rsid w:val="00FF415F"/>
    <w:rsid w:val="00FF4656"/>
    <w:rsid w:val="00FF4CA8"/>
    <w:rsid w:val="00FF4D48"/>
    <w:rsid w:val="00FF5488"/>
    <w:rsid w:val="00FF573B"/>
    <w:rsid w:val="00FF58F4"/>
    <w:rsid w:val="00FF5AB4"/>
    <w:rsid w:val="00FF5BD5"/>
    <w:rsid w:val="00FF5FF0"/>
    <w:rsid w:val="00FF692E"/>
    <w:rsid w:val="00FF6956"/>
    <w:rsid w:val="00FF6C45"/>
    <w:rsid w:val="00FF6CED"/>
    <w:rsid w:val="00FF7400"/>
    <w:rsid w:val="00FF7572"/>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253009759">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295">
      <w:bodyDiv w:val="1"/>
      <w:marLeft w:val="0"/>
      <w:marRight w:val="0"/>
      <w:marTop w:val="0"/>
      <w:marBottom w:val="0"/>
      <w:divBdr>
        <w:top w:val="none" w:sz="0" w:space="0" w:color="auto"/>
        <w:left w:val="none" w:sz="0" w:space="0" w:color="auto"/>
        <w:bottom w:val="none" w:sz="0" w:space="0" w:color="auto"/>
        <w:right w:val="none" w:sz="0" w:space="0" w:color="auto"/>
      </w:divBdr>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thepointyoutube"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7E9F-4056-4D78-9338-A729ACD2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25071</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Cee Cee Niederhauser</cp:lastModifiedBy>
  <cp:revision>130</cp:revision>
  <cp:lastPrinted>2020-09-08T19:16:00Z</cp:lastPrinted>
  <dcterms:created xsi:type="dcterms:W3CDTF">2020-12-18T19:40:00Z</dcterms:created>
  <dcterms:modified xsi:type="dcterms:W3CDTF">2023-03-17T22:59:00Z</dcterms:modified>
</cp:coreProperties>
</file>