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69D17" w14:textId="77777777" w:rsidR="00C00BD0" w:rsidRDefault="00C00BD0" w:rsidP="00C00BD0">
      <w:pPr>
        <w:spacing w:after="0" w:line="240" w:lineRule="auto"/>
        <w:jc w:val="center"/>
      </w:pPr>
      <w:r>
        <w:t>Staff Report</w:t>
      </w:r>
    </w:p>
    <w:p w14:paraId="76D5550B" w14:textId="77777777" w:rsidR="00C00BD0" w:rsidRDefault="00C00BD0" w:rsidP="00C00BD0">
      <w:pPr>
        <w:spacing w:after="0" w:line="240" w:lineRule="auto"/>
        <w:jc w:val="center"/>
      </w:pPr>
      <w:r>
        <w:t>Kamas City Council</w:t>
      </w:r>
    </w:p>
    <w:p w14:paraId="712C7118" w14:textId="77777777" w:rsidR="00C00BD0" w:rsidRDefault="00C00BD0" w:rsidP="00C00BD0">
      <w:pPr>
        <w:jc w:val="center"/>
      </w:pPr>
      <w:r>
        <w:t>March 14, 2023</w:t>
      </w:r>
    </w:p>
    <w:p w14:paraId="28CE89A3" w14:textId="0F86B5E0" w:rsidR="00C00BD0" w:rsidRDefault="00C00BD0" w:rsidP="00C00BD0">
      <w:r>
        <w:rPr>
          <w:b/>
          <w:bCs/>
        </w:rPr>
        <w:t xml:space="preserve">Subject: </w:t>
      </w:r>
      <w:r>
        <w:t xml:space="preserve">Amending the </w:t>
      </w:r>
      <w:proofErr w:type="gramStart"/>
      <w:r>
        <w:t>Moderate Income</w:t>
      </w:r>
      <w:proofErr w:type="gramEnd"/>
      <w:r>
        <w:t xml:space="preserve"> Ordinance in 15.03, 15.18 and 15.36</w:t>
      </w:r>
    </w:p>
    <w:p w14:paraId="7A3C1608" w14:textId="1682F4C1" w:rsidR="00C00BD0" w:rsidRDefault="00C00BD0" w:rsidP="00C00BD0">
      <w:pPr>
        <w:rPr>
          <w:b/>
          <w:bCs/>
        </w:rPr>
      </w:pPr>
      <w:r>
        <w:rPr>
          <w:b/>
          <w:bCs/>
        </w:rPr>
        <w:t>History:</w:t>
      </w:r>
    </w:p>
    <w:p w14:paraId="7888F387" w14:textId="28641F55" w:rsidR="00C00BD0" w:rsidRDefault="00C00BD0">
      <w:r w:rsidRPr="00C00BD0">
        <w:t>In</w:t>
      </w:r>
      <w:r>
        <w:t xml:space="preserve"> reviewing this ordinance recently, we have discovered a couple of adjustments that need to be made. </w:t>
      </w:r>
    </w:p>
    <w:p w14:paraId="7F295CB0" w14:textId="30A98262" w:rsidR="00C00BD0" w:rsidRPr="00E01690" w:rsidRDefault="00C00BD0" w:rsidP="00C00BD0">
      <w:pPr>
        <w:spacing w:after="0"/>
        <w:ind w:left="720"/>
      </w:pPr>
      <w:bookmarkStart w:id="0" w:name="_Hlk129267948"/>
      <w:r w:rsidRPr="00E01690">
        <w:rPr>
          <w:b/>
          <w:bCs/>
        </w:rPr>
        <w:t>Public Hearing</w:t>
      </w:r>
      <w:r w:rsidRPr="00E01690">
        <w:t xml:space="preserve">: Held on </w:t>
      </w:r>
      <w:r>
        <w:t>March 7</w:t>
      </w:r>
      <w:r w:rsidRPr="00E01690">
        <w:t>, 202</w:t>
      </w:r>
      <w:r w:rsidR="00AA0AEE">
        <w:t>3</w:t>
      </w:r>
      <w:r w:rsidRPr="00E01690">
        <w:t>, pursuant to appropriate public notice.</w:t>
      </w:r>
    </w:p>
    <w:p w14:paraId="70D5D414" w14:textId="77777777" w:rsidR="00C00BD0" w:rsidRPr="00E01690" w:rsidRDefault="00C00BD0" w:rsidP="00C00BD0">
      <w:pPr>
        <w:spacing w:after="0"/>
      </w:pPr>
    </w:p>
    <w:p w14:paraId="5636051E" w14:textId="77777777" w:rsidR="00C00BD0" w:rsidRDefault="00C00BD0" w:rsidP="00C00BD0">
      <w:pPr>
        <w:spacing w:after="0"/>
        <w:ind w:left="720"/>
      </w:pPr>
      <w:r w:rsidRPr="00E01690">
        <w:rPr>
          <w:b/>
          <w:bCs/>
        </w:rPr>
        <w:t>Commission Action</w:t>
      </w:r>
      <w:r w:rsidRPr="00E01690">
        <w:t xml:space="preserve">: Recommended approval </w:t>
      </w:r>
      <w:r>
        <w:t>5</w:t>
      </w:r>
      <w:r w:rsidRPr="00E01690">
        <w:t xml:space="preserve">-0 on </w:t>
      </w:r>
      <w:r>
        <w:t>March 7</w:t>
      </w:r>
      <w:r w:rsidRPr="00E01690">
        <w:t>, 202</w:t>
      </w:r>
      <w:r>
        <w:t>3</w:t>
      </w:r>
    </w:p>
    <w:bookmarkEnd w:id="0"/>
    <w:p w14:paraId="2412C557" w14:textId="77777777" w:rsidR="00C00BD0" w:rsidRDefault="00C00BD0"/>
    <w:p w14:paraId="6636B73D" w14:textId="77777777" w:rsidR="00C00BD0" w:rsidRDefault="00C00BD0" w:rsidP="00C00BD0">
      <w:pPr>
        <w:rPr>
          <w:b/>
          <w:bCs/>
        </w:rPr>
      </w:pPr>
      <w:r>
        <w:rPr>
          <w:b/>
          <w:bCs/>
        </w:rPr>
        <w:t>Discussion:</w:t>
      </w:r>
    </w:p>
    <w:p w14:paraId="5C207BFF" w14:textId="77777777" w:rsidR="00C00BD0" w:rsidRDefault="00C00BD0" w:rsidP="00C00BD0">
      <w:r>
        <w:t xml:space="preserve">Under 15.03.010 (6), “No zone change request that involves an increase of residential density will be granted by the city council unless at least 20 percent of the </w:t>
      </w:r>
      <w:r w:rsidRPr="00F87293">
        <w:rPr>
          <w:b/>
          <w:bCs/>
          <w:i/>
          <w:iCs/>
        </w:rPr>
        <w:t>increased</w:t>
      </w:r>
      <w:r>
        <w:t xml:space="preserve"> density is dedicated to moderate income housing.” The proposed change would require 20% of the entirety of the density to be dedicated to moderate income instead of just the increase in the case of a rezone. Additionally, although the </w:t>
      </w:r>
      <w:proofErr w:type="gramStart"/>
      <w:r>
        <w:t>City</w:t>
      </w:r>
      <w:proofErr w:type="gramEnd"/>
      <w:r>
        <w:t xml:space="preserve"> can’t require moderate income housing under current zoning, we have added language to be clear that it is encouraged for all zones proposing a development of 6 or more units and can be negotiated further through a development agreement or through the bonus densities already outlined in 15.36.</w:t>
      </w:r>
    </w:p>
    <w:p w14:paraId="6541C17F" w14:textId="77777777" w:rsidR="00C00BD0" w:rsidRDefault="00C00BD0" w:rsidP="00C00BD0">
      <w:r>
        <w:t xml:space="preserve">The second adjustment: after discussions with Summit County, we have realized that there isn’t a calculation for median household income based on Eastern Summit County AMI. Therefore, the change being proposed is to redefine the AMI based on Kamas City’s median household income. The Community Housing profile that this is based on can be found in </w:t>
      </w:r>
      <w:proofErr w:type="spellStart"/>
      <w:proofErr w:type="gramStart"/>
      <w:r>
        <w:t>dropbox</w:t>
      </w:r>
      <w:proofErr w:type="spellEnd"/>
      <w:proofErr w:type="gramEnd"/>
      <w:r>
        <w:t xml:space="preserve">. </w:t>
      </w:r>
    </w:p>
    <w:p w14:paraId="77D8345C" w14:textId="632D12C8" w:rsidR="00C00BD0" w:rsidRDefault="00C00BD0" w:rsidP="00C00BD0">
      <w:r>
        <w:t>Lastly, the basis for incomes is being changed from 81-120% of the AMI to 80%</w:t>
      </w:r>
      <w:proofErr w:type="gramStart"/>
      <w:r>
        <w:t xml:space="preserve"> which</w:t>
      </w:r>
      <w:proofErr w:type="gramEnd"/>
      <w:r>
        <w:t xml:space="preserve"> matches with state code. </w:t>
      </w:r>
    </w:p>
    <w:p w14:paraId="6BA63658" w14:textId="77777777" w:rsidR="00C00BD0" w:rsidRPr="00E01690" w:rsidRDefault="00C00BD0" w:rsidP="00C00BD0">
      <w:pPr>
        <w:spacing w:after="0"/>
      </w:pPr>
      <w:bookmarkStart w:id="1" w:name="_Hlk129267981"/>
      <w:r w:rsidRPr="00E01690">
        <w:rPr>
          <w:b/>
        </w:rPr>
        <w:t>Staff Recommendations</w:t>
      </w:r>
      <w:r w:rsidRPr="00E01690">
        <w:t>:</w:t>
      </w:r>
    </w:p>
    <w:p w14:paraId="533677FE" w14:textId="7EC0612D" w:rsidR="00C00BD0" w:rsidRDefault="00C00BD0" w:rsidP="00C00BD0">
      <w:pPr>
        <w:spacing w:after="0"/>
      </w:pPr>
      <w:r w:rsidRPr="00E01690">
        <w:t>Staff recommends the City Council consider the proposed amendments, consider the recommendation of the Planning Commission</w:t>
      </w:r>
      <w:r>
        <w:t xml:space="preserve"> and staff review </w:t>
      </w:r>
      <w:r w:rsidRPr="00E01690">
        <w:t xml:space="preserve">and adopt the proposed ordinance. </w:t>
      </w:r>
    </w:p>
    <w:p w14:paraId="355D0225" w14:textId="77777777" w:rsidR="00C00BD0" w:rsidRDefault="00C00BD0" w:rsidP="00C00BD0">
      <w:pPr>
        <w:spacing w:after="0"/>
      </w:pPr>
    </w:p>
    <w:p w14:paraId="6DA5D16D" w14:textId="77777777" w:rsidR="00C00BD0" w:rsidRPr="00E01690" w:rsidRDefault="00C00BD0" w:rsidP="00C00BD0">
      <w:pPr>
        <w:keepNext/>
        <w:spacing w:after="0"/>
        <w:jc w:val="center"/>
      </w:pPr>
      <w:r w:rsidRPr="00E01690">
        <w:rPr>
          <w:b/>
          <w:bCs/>
        </w:rPr>
        <w:t>City Council Options</w:t>
      </w:r>
      <w:r w:rsidRPr="00E01690">
        <w:t>:</w:t>
      </w:r>
    </w:p>
    <w:p w14:paraId="0D60371D" w14:textId="77777777" w:rsidR="00C00BD0" w:rsidRPr="00E01690" w:rsidRDefault="00C00BD0" w:rsidP="00C00BD0">
      <w:pPr>
        <w:spacing w:after="0"/>
      </w:pPr>
      <w:r w:rsidRPr="00E01690">
        <w:rPr>
          <w:b/>
          <w:bCs/>
        </w:rPr>
        <w:t xml:space="preserve">Recommended motion: </w:t>
      </w:r>
      <w:r w:rsidRPr="00E01690">
        <w:t xml:space="preserve">Adopt the code amendments as </w:t>
      </w:r>
      <w:r>
        <w:t>follows:</w:t>
      </w:r>
      <w:r w:rsidRPr="00E01690">
        <w:t xml:space="preserve"> </w:t>
      </w:r>
    </w:p>
    <w:p w14:paraId="3F2F1865" w14:textId="77777777" w:rsidR="00C00BD0" w:rsidRDefault="00C00BD0" w:rsidP="00C00BD0">
      <w:pPr>
        <w:pStyle w:val="ListParagraph"/>
        <w:spacing w:before="0" w:after="240" w:line="259" w:lineRule="auto"/>
        <w:ind w:left="720" w:firstLine="0"/>
        <w:rPr>
          <w:sz w:val="22"/>
          <w:szCs w:val="22"/>
        </w:rPr>
      </w:pPr>
      <w:r w:rsidRPr="00E01690">
        <w:rPr>
          <w:b/>
          <w:sz w:val="22"/>
          <w:szCs w:val="22"/>
        </w:rPr>
        <w:t>Adopt Ordinance</w:t>
      </w:r>
      <w:r w:rsidRPr="00E01690">
        <w:rPr>
          <w:sz w:val="22"/>
          <w:szCs w:val="22"/>
        </w:rPr>
        <w:t xml:space="preserve">. </w:t>
      </w:r>
      <w:proofErr w:type="gramStart"/>
      <w:r w:rsidRPr="00E01690">
        <w:rPr>
          <w:sz w:val="22"/>
          <w:szCs w:val="22"/>
        </w:rPr>
        <w:t>City</w:t>
      </w:r>
      <w:proofErr w:type="gramEnd"/>
      <w:r w:rsidRPr="00E01690">
        <w:rPr>
          <w:sz w:val="22"/>
          <w:szCs w:val="22"/>
        </w:rPr>
        <w:t xml:space="preserve"> Council APPROVES and ADOPTS the proposed Code Amendments as drafted. </w:t>
      </w:r>
    </w:p>
    <w:p w14:paraId="0CC7B1C3" w14:textId="77777777" w:rsidR="00C00BD0" w:rsidRPr="00E01690" w:rsidRDefault="00C00BD0" w:rsidP="00C00BD0">
      <w:pPr>
        <w:spacing w:after="240"/>
      </w:pPr>
      <w:r w:rsidRPr="00E01690">
        <w:t>The Council can make additional or different changes from those presented. If so, the motion will need to identify those additional or different changes.</w:t>
      </w:r>
    </w:p>
    <w:p w14:paraId="073D4918" w14:textId="77777777" w:rsidR="00C00BD0" w:rsidRDefault="00C00BD0" w:rsidP="00C00BD0">
      <w:pPr>
        <w:spacing w:after="0"/>
      </w:pPr>
      <w:r w:rsidRPr="00E01690">
        <w:rPr>
          <w:b/>
          <w:bCs/>
        </w:rPr>
        <w:t>Alternative motion:</w:t>
      </w:r>
    </w:p>
    <w:p w14:paraId="383465B4" w14:textId="38F76DD5" w:rsidR="00C00BD0" w:rsidRPr="00E01690" w:rsidRDefault="00C00BD0" w:rsidP="00C00BD0">
      <w:pPr>
        <w:spacing w:after="0"/>
        <w:ind w:firstLine="720"/>
      </w:pPr>
      <w:r w:rsidRPr="00E01690">
        <w:rPr>
          <w:b/>
        </w:rPr>
        <w:t xml:space="preserve">Reject Ordinance. </w:t>
      </w:r>
      <w:r w:rsidRPr="00E01690">
        <w:t xml:space="preserve"> </w:t>
      </w:r>
      <w:proofErr w:type="gramStart"/>
      <w:r w:rsidRPr="00E01690">
        <w:t>City</w:t>
      </w:r>
      <w:proofErr w:type="gramEnd"/>
      <w:r w:rsidRPr="00E01690">
        <w:t xml:space="preserve"> Council DENIES and REJECTS the proposed Code Amendments.</w:t>
      </w:r>
    </w:p>
    <w:p w14:paraId="4D2E6AC1" w14:textId="77777777" w:rsidR="00C00BD0" w:rsidRPr="00E01690" w:rsidRDefault="00C00BD0" w:rsidP="00C00BD0">
      <w:pPr>
        <w:spacing w:after="0"/>
      </w:pPr>
      <w:r w:rsidRPr="00E01690">
        <w:rPr>
          <w:b/>
          <w:bCs/>
        </w:rPr>
        <w:t>EXHIBITS</w:t>
      </w:r>
      <w:r w:rsidRPr="00E01690">
        <w:t>:</w:t>
      </w:r>
    </w:p>
    <w:p w14:paraId="6FD230C4" w14:textId="47BC0FD4" w:rsidR="00C00BD0" w:rsidRPr="00C00BD0" w:rsidRDefault="00C00BD0" w:rsidP="00C00BD0">
      <w:pPr>
        <w:pStyle w:val="ListParagraph"/>
        <w:numPr>
          <w:ilvl w:val="0"/>
          <w:numId w:val="1"/>
        </w:numPr>
        <w:spacing w:before="0" w:after="0" w:line="259" w:lineRule="auto"/>
        <w:contextualSpacing/>
        <w:rPr>
          <w:sz w:val="22"/>
          <w:szCs w:val="22"/>
        </w:rPr>
      </w:pPr>
      <w:r w:rsidRPr="00E01690">
        <w:rPr>
          <w:sz w:val="22"/>
          <w:szCs w:val="22"/>
        </w:rPr>
        <w:t>Proposed Ordinanc</w:t>
      </w:r>
      <w:r>
        <w:rPr>
          <w:sz w:val="22"/>
          <w:szCs w:val="22"/>
        </w:rPr>
        <w:t>e</w:t>
      </w:r>
      <w:bookmarkEnd w:id="1"/>
    </w:p>
    <w:sectPr w:rsidR="00C00BD0" w:rsidRPr="00C00BD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F3BDE3" w14:textId="77777777" w:rsidR="00290277" w:rsidRDefault="00290277" w:rsidP="00C00BD0">
      <w:pPr>
        <w:spacing w:after="0" w:line="240" w:lineRule="auto"/>
      </w:pPr>
      <w:r>
        <w:separator/>
      </w:r>
    </w:p>
  </w:endnote>
  <w:endnote w:type="continuationSeparator" w:id="0">
    <w:p w14:paraId="2E8634D7" w14:textId="77777777" w:rsidR="00290277" w:rsidRDefault="00290277" w:rsidP="00C00B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83D98" w14:textId="77777777" w:rsidR="00290277" w:rsidRDefault="00290277" w:rsidP="00C00BD0">
      <w:pPr>
        <w:spacing w:after="0" w:line="240" w:lineRule="auto"/>
      </w:pPr>
      <w:r>
        <w:separator/>
      </w:r>
    </w:p>
  </w:footnote>
  <w:footnote w:type="continuationSeparator" w:id="0">
    <w:p w14:paraId="5BBB62C0" w14:textId="77777777" w:rsidR="00290277" w:rsidRDefault="00290277" w:rsidP="00C00B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703E1A"/>
    <w:multiLevelType w:val="hybridMultilevel"/>
    <w:tmpl w:val="336059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448700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0BD0"/>
    <w:rsid w:val="00290277"/>
    <w:rsid w:val="00644A4D"/>
    <w:rsid w:val="006648F4"/>
    <w:rsid w:val="0067642E"/>
    <w:rsid w:val="00AA0AEE"/>
    <w:rsid w:val="00C00BD0"/>
    <w:rsid w:val="00FF66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038040"/>
  <w15:chartTrackingRefBased/>
  <w15:docId w15:val="{75D7E988-A197-4295-AD2B-F7B6DF920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BD0"/>
    <w:rPr>
      <w:rFonts w:eastAsiaTheme="minorEastAsia"/>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0BD0"/>
    <w:pPr>
      <w:spacing w:before="40" w:after="120" w:line="240" w:lineRule="auto"/>
      <w:ind w:left="475" w:hanging="475"/>
    </w:pPr>
    <w:rPr>
      <w:rFonts w:ascii="Calibri" w:eastAsiaTheme="minorHAnsi" w:hAnsi="Calibri"/>
      <w:sz w:val="20"/>
      <w:szCs w:val="24"/>
    </w:rPr>
  </w:style>
  <w:style w:type="paragraph" w:styleId="Header">
    <w:name w:val="header"/>
    <w:basedOn w:val="Normal"/>
    <w:link w:val="HeaderChar"/>
    <w:uiPriority w:val="99"/>
    <w:unhideWhenUsed/>
    <w:rsid w:val="00C00B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0BD0"/>
    <w:rPr>
      <w:rFonts w:eastAsiaTheme="minorEastAsia"/>
      <w:kern w:val="0"/>
      <w14:ligatures w14:val="none"/>
    </w:rPr>
  </w:style>
  <w:style w:type="paragraph" w:styleId="Footer">
    <w:name w:val="footer"/>
    <w:basedOn w:val="Normal"/>
    <w:link w:val="FooterChar"/>
    <w:uiPriority w:val="99"/>
    <w:unhideWhenUsed/>
    <w:rsid w:val="00C00B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0BD0"/>
    <w:rPr>
      <w:rFonts w:eastAsiaTheme="minorEastAsia"/>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331</Words>
  <Characters>1888</Characters>
  <Application>Microsoft Office Word</Application>
  <DocSecurity>0</DocSecurity>
  <Lines>15</Lines>
  <Paragraphs>4</Paragraphs>
  <ScaleCrop>false</ScaleCrop>
  <Company/>
  <LinksUpToDate>false</LinksUpToDate>
  <CharactersWithSpaces>2215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Huffmyer</dc:creator>
  <cp:keywords/>
  <dc:description/>
  <cp:lastModifiedBy>Amanda Huffmyer</cp:lastModifiedBy>
  <cp:revision>2</cp:revision>
  <dcterms:created xsi:type="dcterms:W3CDTF">2023-03-09T20:26:00Z</dcterms:created>
  <dcterms:modified xsi:type="dcterms:W3CDTF">2023-03-09T22:29:00Z</dcterms:modified>
</cp:coreProperties>
</file>