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C518C" w14:textId="77A8A152" w:rsidR="007227AA" w:rsidRPr="00033494" w:rsidRDefault="00033494" w:rsidP="00033494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033494">
        <w:rPr>
          <w:rFonts w:ascii="Times New Roman" w:hAnsi="Times New Roman" w:cs="Times New Roman"/>
          <w:b/>
          <w:bCs/>
        </w:rPr>
        <w:t>REGULAR MEETING OF THE GLENWOOD TOWN</w:t>
      </w:r>
    </w:p>
    <w:p w14:paraId="1B41BBD4" w14:textId="14DA4E94" w:rsidR="00033494" w:rsidRPr="00033494" w:rsidRDefault="00033494" w:rsidP="00033494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033494">
        <w:rPr>
          <w:rFonts w:ascii="Times New Roman" w:hAnsi="Times New Roman" w:cs="Times New Roman"/>
          <w:b/>
          <w:bCs/>
        </w:rPr>
        <w:t>PLANNING AND ZONING COMMISSION</w:t>
      </w:r>
    </w:p>
    <w:p w14:paraId="16053825" w14:textId="00EDAA82" w:rsidR="00033494" w:rsidRPr="00033494" w:rsidRDefault="00033494" w:rsidP="00033494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033494">
        <w:rPr>
          <w:rFonts w:ascii="Times New Roman" w:hAnsi="Times New Roman" w:cs="Times New Roman"/>
          <w:b/>
          <w:bCs/>
        </w:rPr>
        <w:t>Thursday, January 26, 2023</w:t>
      </w:r>
    </w:p>
    <w:p w14:paraId="38B2ECF5" w14:textId="06824ABE" w:rsidR="00033494" w:rsidRDefault="00033494" w:rsidP="00033494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</w:rPr>
      </w:pPr>
      <w:r w:rsidRPr="00033494">
        <w:rPr>
          <w:rFonts w:ascii="Times New Roman" w:hAnsi="Times New Roman" w:cs="Times New Roman"/>
          <w:b/>
          <w:bCs/>
        </w:rPr>
        <w:t>Glenwood Town Hall – 7:00 p.m.</w:t>
      </w:r>
    </w:p>
    <w:p w14:paraId="3D274EC6" w14:textId="2805C60B" w:rsidR="00033494" w:rsidRDefault="00033494" w:rsidP="00033494">
      <w:pPr>
        <w:pStyle w:val="NoSpacing"/>
        <w:rPr>
          <w:rFonts w:ascii="Times New Roman" w:hAnsi="Times New Roman" w:cs="Times New Roman"/>
          <w:b/>
          <w:bCs/>
        </w:rPr>
      </w:pPr>
    </w:p>
    <w:p w14:paraId="008B4BBF" w14:textId="7AE59741" w:rsidR="00033494" w:rsidRDefault="00033494" w:rsidP="00033494">
      <w:pPr>
        <w:pStyle w:val="NoSpacing"/>
        <w:rPr>
          <w:rFonts w:ascii="Times New Roman" w:hAnsi="Times New Roman" w:cs="Times New Roman"/>
          <w:b/>
          <w:bCs/>
        </w:rPr>
      </w:pPr>
    </w:p>
    <w:p w14:paraId="54E893A5" w14:textId="7975100F" w:rsidR="00033494" w:rsidRDefault="00033494" w:rsidP="00033494">
      <w:pPr>
        <w:pStyle w:val="NoSpacing"/>
        <w:rPr>
          <w:rFonts w:ascii="Times New Roman" w:hAnsi="Times New Roman" w:cs="Times New Roman"/>
          <w:b/>
          <w:bCs/>
        </w:rPr>
      </w:pPr>
    </w:p>
    <w:p w14:paraId="1AF5F79A" w14:textId="42DD7AE7" w:rsidR="00033494" w:rsidRDefault="00033494" w:rsidP="0003349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PRESENT:  </w:t>
      </w:r>
      <w:r>
        <w:rPr>
          <w:rFonts w:ascii="Times New Roman" w:hAnsi="Times New Roman" w:cs="Times New Roman"/>
        </w:rPr>
        <w:t xml:space="preserve">Chairman Brett Anderson.  Commission Members Nancy Curtis, and Alisa </w:t>
      </w:r>
      <w:proofErr w:type="spellStart"/>
      <w:r>
        <w:rPr>
          <w:rFonts w:ascii="Times New Roman" w:hAnsi="Times New Roman" w:cs="Times New Roman"/>
        </w:rPr>
        <w:t>Dastrup</w:t>
      </w:r>
      <w:proofErr w:type="spellEnd"/>
      <w:r>
        <w:rPr>
          <w:rFonts w:ascii="Times New Roman" w:hAnsi="Times New Roman" w:cs="Times New Roman"/>
        </w:rPr>
        <w:t xml:space="preserve">. </w:t>
      </w:r>
      <w:r w:rsidR="00ED0F8F">
        <w:rPr>
          <w:rFonts w:ascii="Times New Roman" w:hAnsi="Times New Roman" w:cs="Times New Roman"/>
        </w:rPr>
        <w:t>Commissioners</w:t>
      </w:r>
      <w:r>
        <w:rPr>
          <w:rFonts w:ascii="Times New Roman" w:hAnsi="Times New Roman" w:cs="Times New Roman"/>
        </w:rPr>
        <w:t xml:space="preserve"> Wes Shaffer and Dusty Fjord were absent.    Clerk/Recorder Kaye S. Bybee.</w:t>
      </w:r>
    </w:p>
    <w:p w14:paraId="0F87B8AC" w14:textId="64C44752" w:rsidR="00033494" w:rsidRDefault="00033494" w:rsidP="00033494">
      <w:pPr>
        <w:pStyle w:val="NoSpacing"/>
        <w:rPr>
          <w:rFonts w:ascii="Times New Roman" w:hAnsi="Times New Roman" w:cs="Times New Roman"/>
        </w:rPr>
      </w:pPr>
    </w:p>
    <w:p w14:paraId="58F0EE67" w14:textId="662F2BEC" w:rsidR="00033494" w:rsidRDefault="00033494" w:rsidP="0003349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VISITORS:  </w:t>
      </w:r>
      <w:r>
        <w:rPr>
          <w:rFonts w:ascii="Times New Roman" w:hAnsi="Times New Roman" w:cs="Times New Roman"/>
        </w:rPr>
        <w:t>None</w:t>
      </w:r>
    </w:p>
    <w:p w14:paraId="3AB4E4CF" w14:textId="48BABE81" w:rsidR="00033494" w:rsidRDefault="00033494" w:rsidP="00033494">
      <w:pPr>
        <w:pStyle w:val="NoSpacing"/>
        <w:rPr>
          <w:rFonts w:ascii="Times New Roman" w:hAnsi="Times New Roman" w:cs="Times New Roman"/>
        </w:rPr>
      </w:pPr>
    </w:p>
    <w:p w14:paraId="3F2B2485" w14:textId="3EE56FDB" w:rsidR="00033494" w:rsidRPr="00033494" w:rsidRDefault="00033494" w:rsidP="0003349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WELCOME:  </w:t>
      </w:r>
      <w:r>
        <w:rPr>
          <w:rFonts w:ascii="Times New Roman" w:hAnsi="Times New Roman" w:cs="Times New Roman"/>
        </w:rPr>
        <w:t>Chairman Anderson</w:t>
      </w:r>
    </w:p>
    <w:p w14:paraId="030106B8" w14:textId="596B725F" w:rsidR="00033494" w:rsidRDefault="00033494" w:rsidP="00033494">
      <w:pPr>
        <w:pStyle w:val="NoSpacing"/>
        <w:rPr>
          <w:rFonts w:ascii="Times New Roman" w:hAnsi="Times New Roman" w:cs="Times New Roman"/>
        </w:rPr>
      </w:pPr>
    </w:p>
    <w:p w14:paraId="70C8DEBB" w14:textId="12FE36D1" w:rsidR="00033494" w:rsidRDefault="00033494" w:rsidP="0003349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APPROVAL OF MINUTES:  Commissioner </w:t>
      </w:r>
      <w:proofErr w:type="spellStart"/>
      <w:r>
        <w:rPr>
          <w:rFonts w:ascii="Times New Roman" w:hAnsi="Times New Roman" w:cs="Times New Roman"/>
          <w:b/>
          <w:bCs/>
        </w:rPr>
        <w:t>Dastrup</w:t>
      </w:r>
      <w:proofErr w:type="spellEnd"/>
      <w:r>
        <w:rPr>
          <w:rFonts w:ascii="Times New Roman" w:hAnsi="Times New Roman" w:cs="Times New Roman"/>
          <w:b/>
          <w:bCs/>
        </w:rPr>
        <w:t xml:space="preserve"> moved to approve the </w:t>
      </w:r>
      <w:r w:rsidR="007E0CD5">
        <w:rPr>
          <w:rFonts w:ascii="Times New Roman" w:hAnsi="Times New Roman" w:cs="Times New Roman"/>
          <w:b/>
          <w:bCs/>
        </w:rPr>
        <w:t>P</w:t>
      </w:r>
      <w:r>
        <w:rPr>
          <w:rFonts w:ascii="Times New Roman" w:hAnsi="Times New Roman" w:cs="Times New Roman"/>
          <w:b/>
          <w:bCs/>
        </w:rPr>
        <w:t xml:space="preserve">lanning &amp; Zoning meeting minutes from November 17, 2022.  Second was given by Commissioner Curtis and unanimous votes were given by Commissioner Curtis, Commissioner </w:t>
      </w:r>
      <w:proofErr w:type="spellStart"/>
      <w:r>
        <w:rPr>
          <w:rFonts w:ascii="Times New Roman" w:hAnsi="Times New Roman" w:cs="Times New Roman"/>
          <w:b/>
          <w:bCs/>
        </w:rPr>
        <w:t>Dastrup</w:t>
      </w:r>
      <w:proofErr w:type="spellEnd"/>
      <w:r>
        <w:rPr>
          <w:rFonts w:ascii="Times New Roman" w:hAnsi="Times New Roman" w:cs="Times New Roman"/>
          <w:b/>
          <w:bCs/>
        </w:rPr>
        <w:t xml:space="preserve"> and Chairman Anderson.  Motion carried. </w:t>
      </w:r>
    </w:p>
    <w:p w14:paraId="6515A265" w14:textId="77777777" w:rsidR="00033494" w:rsidRDefault="00033494" w:rsidP="00033494">
      <w:pPr>
        <w:pStyle w:val="ListParagraph"/>
        <w:rPr>
          <w:rFonts w:ascii="Times New Roman" w:hAnsi="Times New Roman" w:cs="Times New Roman"/>
          <w:b/>
          <w:bCs/>
        </w:rPr>
      </w:pPr>
    </w:p>
    <w:p w14:paraId="4DA3E941" w14:textId="77777777" w:rsidR="006C3F9D" w:rsidRPr="006C3F9D" w:rsidRDefault="00033494" w:rsidP="0003349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ZONING ORDINANCE REVIEW:  </w:t>
      </w:r>
      <w:r w:rsidR="006C3F9D">
        <w:rPr>
          <w:rFonts w:ascii="Times New Roman" w:hAnsi="Times New Roman" w:cs="Times New Roman"/>
        </w:rPr>
        <w:t xml:space="preserve">The definition for FRONT LINE, FRONT currently reads:  The boundary of a lot bordering on a street.  In the case of a corner lot, both streets may be the front of the lot.  </w:t>
      </w:r>
    </w:p>
    <w:p w14:paraId="24385388" w14:textId="1FE957FB" w:rsidR="006C3F9D" w:rsidRDefault="006C3F9D" w:rsidP="006C3F9D">
      <w:pPr>
        <w:pStyle w:val="ListParagraph"/>
        <w:rPr>
          <w:rFonts w:ascii="Times New Roman" w:hAnsi="Times New Roman" w:cs="Times New Roman"/>
          <w:b/>
          <w:bCs/>
        </w:rPr>
      </w:pPr>
    </w:p>
    <w:p w14:paraId="55E10E46" w14:textId="06236070" w:rsidR="006C3F9D" w:rsidRDefault="006C3F9D" w:rsidP="006C3F9D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A short discussion took place on whether to change the word ‘may’ in the second sentence to ‘shall.’  Following the discussion, </w:t>
      </w:r>
      <w:r>
        <w:rPr>
          <w:rFonts w:ascii="Times New Roman" w:hAnsi="Times New Roman" w:cs="Times New Roman"/>
          <w:b/>
          <w:bCs/>
        </w:rPr>
        <w:t xml:space="preserve">motion was made by Commissioner </w:t>
      </w:r>
      <w:proofErr w:type="spellStart"/>
      <w:r>
        <w:rPr>
          <w:rFonts w:ascii="Times New Roman" w:hAnsi="Times New Roman" w:cs="Times New Roman"/>
          <w:b/>
          <w:bCs/>
        </w:rPr>
        <w:t>Dastrup</w:t>
      </w:r>
      <w:proofErr w:type="spellEnd"/>
      <w:r>
        <w:rPr>
          <w:rFonts w:ascii="Times New Roman" w:hAnsi="Times New Roman" w:cs="Times New Roman"/>
          <w:b/>
          <w:bCs/>
        </w:rPr>
        <w:t xml:space="preserve"> and seconded by Commissioner Curtis to change the word ‘may’ to ‘shall.’  </w:t>
      </w:r>
      <w:r>
        <w:rPr>
          <w:rFonts w:ascii="Times New Roman" w:hAnsi="Times New Roman" w:cs="Times New Roman"/>
        </w:rPr>
        <w:t xml:space="preserve">Additional brief discussion was held before a vote was taken on the motion.  </w:t>
      </w:r>
      <w:r>
        <w:rPr>
          <w:rFonts w:ascii="Times New Roman" w:hAnsi="Times New Roman" w:cs="Times New Roman"/>
          <w:b/>
          <w:bCs/>
        </w:rPr>
        <w:t xml:space="preserve">Motion carried following unanimous votes from Commissioners </w:t>
      </w:r>
      <w:proofErr w:type="spellStart"/>
      <w:r>
        <w:rPr>
          <w:rFonts w:ascii="Times New Roman" w:hAnsi="Times New Roman" w:cs="Times New Roman"/>
          <w:b/>
          <w:bCs/>
        </w:rPr>
        <w:t>Dastrup</w:t>
      </w:r>
      <w:proofErr w:type="spellEnd"/>
      <w:r>
        <w:rPr>
          <w:rFonts w:ascii="Times New Roman" w:hAnsi="Times New Roman" w:cs="Times New Roman"/>
          <w:b/>
          <w:bCs/>
        </w:rPr>
        <w:t xml:space="preserve">, Curtis and Anderson.  </w:t>
      </w:r>
    </w:p>
    <w:p w14:paraId="16374E28" w14:textId="62BE011D" w:rsidR="006C3F9D" w:rsidRDefault="006C3F9D" w:rsidP="006C3F9D">
      <w:pPr>
        <w:pStyle w:val="ListParagraph"/>
        <w:rPr>
          <w:rFonts w:ascii="Times New Roman" w:hAnsi="Times New Roman" w:cs="Times New Roman"/>
          <w:b/>
          <w:bCs/>
        </w:rPr>
      </w:pPr>
    </w:p>
    <w:p w14:paraId="2E3D924C" w14:textId="1F53BC3D" w:rsidR="006C3F9D" w:rsidRDefault="006C3F9D" w:rsidP="006C3F9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Commissioner </w:t>
      </w:r>
      <w:proofErr w:type="spellStart"/>
      <w:r>
        <w:rPr>
          <w:rFonts w:ascii="Times New Roman" w:hAnsi="Times New Roman" w:cs="Times New Roman"/>
        </w:rPr>
        <w:t>Dastrup</w:t>
      </w:r>
      <w:proofErr w:type="spellEnd"/>
      <w:r>
        <w:rPr>
          <w:rFonts w:ascii="Times New Roman" w:hAnsi="Times New Roman" w:cs="Times New Roman"/>
        </w:rPr>
        <w:t xml:space="preserve"> </w:t>
      </w:r>
      <w:r w:rsidR="007E0CD5">
        <w:rPr>
          <w:rFonts w:ascii="Times New Roman" w:hAnsi="Times New Roman" w:cs="Times New Roman"/>
        </w:rPr>
        <w:t>said</w:t>
      </w:r>
      <w:r>
        <w:rPr>
          <w:rFonts w:ascii="Times New Roman" w:hAnsi="Times New Roman" w:cs="Times New Roman"/>
        </w:rPr>
        <w:t xml:space="preserve"> that at the last meeting it was suggested to review the definition for HISTORICAL BUILDINGS</w:t>
      </w:r>
      <w:r w:rsidR="001B7749">
        <w:rPr>
          <w:rFonts w:ascii="Times New Roman" w:hAnsi="Times New Roman" w:cs="Times New Roman"/>
        </w:rPr>
        <w:t xml:space="preserve"> in Section 5.  She presented the definition listed in Utah State Code for consideration.  After comparing the two definitions, it was determined that the definition in the current code was a good one and did not need to be changed.  </w:t>
      </w:r>
    </w:p>
    <w:p w14:paraId="44A0D60A" w14:textId="69400A22" w:rsidR="001B7749" w:rsidRDefault="001B7749" w:rsidP="006C3F9D">
      <w:pPr>
        <w:pStyle w:val="ListParagraph"/>
        <w:rPr>
          <w:rFonts w:ascii="Times New Roman" w:hAnsi="Times New Roman" w:cs="Times New Roman"/>
        </w:rPr>
      </w:pPr>
    </w:p>
    <w:p w14:paraId="69FAEC28" w14:textId="6D882AC8" w:rsidR="001B7749" w:rsidRDefault="001B7749" w:rsidP="006C3F9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Commissioner Curtis suggested that perhaps the Glenwood Planning &amp; Zoning could get assistance in the ordinance review process from Six County as Central Valley was doing. </w:t>
      </w:r>
    </w:p>
    <w:p w14:paraId="497BF894" w14:textId="77777777" w:rsidR="001B7749" w:rsidRDefault="001B7749" w:rsidP="006C3F9D">
      <w:pPr>
        <w:pStyle w:val="ListParagraph"/>
        <w:rPr>
          <w:rFonts w:ascii="Times New Roman" w:hAnsi="Times New Roman" w:cs="Times New Roman"/>
        </w:rPr>
      </w:pPr>
    </w:p>
    <w:p w14:paraId="0A0F82D4" w14:textId="517A739B" w:rsidR="00033494" w:rsidRDefault="001B7749" w:rsidP="00540DF0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Review of definitions was resumed, and</w:t>
      </w:r>
      <w:r w:rsidR="00540DF0">
        <w:rPr>
          <w:rFonts w:ascii="Times New Roman" w:hAnsi="Times New Roman" w:cs="Times New Roman"/>
        </w:rPr>
        <w:t xml:space="preserve"> questions posed about the definition for YARD.  The current definition reads:  Any space on a lot other than a court, which is open and unobstructed from the ground to sky.  </w:t>
      </w:r>
    </w:p>
    <w:p w14:paraId="61B1D3E1" w14:textId="7E1A3F05" w:rsidR="00540DF0" w:rsidRDefault="00540DF0" w:rsidP="00540DF0">
      <w:pPr>
        <w:pStyle w:val="ListParagraph"/>
        <w:rPr>
          <w:rFonts w:ascii="Times New Roman" w:hAnsi="Times New Roman" w:cs="Times New Roman"/>
        </w:rPr>
      </w:pPr>
    </w:p>
    <w:p w14:paraId="16169842" w14:textId="3D38E07B" w:rsidR="00540DF0" w:rsidRDefault="00540DF0" w:rsidP="00540DF0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Commissioners determined that the phrase ‘other than a court’ was confusing and de</w:t>
      </w:r>
      <w:r w:rsidR="009147B5">
        <w:rPr>
          <w:rFonts w:ascii="Times New Roman" w:hAnsi="Times New Roman" w:cs="Times New Roman"/>
        </w:rPr>
        <w:t>cided</w:t>
      </w:r>
      <w:r>
        <w:rPr>
          <w:rFonts w:ascii="Times New Roman" w:hAnsi="Times New Roman" w:cs="Times New Roman"/>
        </w:rPr>
        <w:t xml:space="preserve"> that it should be removed.  </w:t>
      </w:r>
      <w:r>
        <w:rPr>
          <w:rFonts w:ascii="Times New Roman" w:hAnsi="Times New Roman" w:cs="Times New Roman"/>
          <w:b/>
          <w:bCs/>
        </w:rPr>
        <w:t xml:space="preserve">Motion to remove the phrase ‘other than a court’ from the definition of YARD was made by Commissioner Curtis and seconded by Commissioner </w:t>
      </w:r>
      <w:proofErr w:type="spellStart"/>
      <w:r>
        <w:rPr>
          <w:rFonts w:ascii="Times New Roman" w:hAnsi="Times New Roman" w:cs="Times New Roman"/>
          <w:b/>
          <w:bCs/>
        </w:rPr>
        <w:t>Dastrup</w:t>
      </w:r>
      <w:proofErr w:type="spellEnd"/>
      <w:r>
        <w:rPr>
          <w:rFonts w:ascii="Times New Roman" w:hAnsi="Times New Roman" w:cs="Times New Roman"/>
          <w:b/>
          <w:bCs/>
        </w:rPr>
        <w:t xml:space="preserve">.  Motion carried upon unanimous votes from Commissioner Curtis, Commissioner </w:t>
      </w:r>
      <w:proofErr w:type="spellStart"/>
      <w:r>
        <w:rPr>
          <w:rFonts w:ascii="Times New Roman" w:hAnsi="Times New Roman" w:cs="Times New Roman"/>
          <w:b/>
          <w:bCs/>
        </w:rPr>
        <w:t>Dastrup</w:t>
      </w:r>
      <w:proofErr w:type="spellEnd"/>
      <w:r>
        <w:rPr>
          <w:rFonts w:ascii="Times New Roman" w:hAnsi="Times New Roman" w:cs="Times New Roman"/>
          <w:b/>
          <w:bCs/>
        </w:rPr>
        <w:t xml:space="preserve"> and Chairman Anderson.  </w:t>
      </w:r>
    </w:p>
    <w:p w14:paraId="57618E0D" w14:textId="54936449" w:rsidR="00540DF0" w:rsidRDefault="00540DF0" w:rsidP="00540DF0">
      <w:pPr>
        <w:pStyle w:val="ListParagraph"/>
        <w:rPr>
          <w:rFonts w:ascii="Times New Roman" w:hAnsi="Times New Roman" w:cs="Times New Roman"/>
          <w:b/>
          <w:bCs/>
        </w:rPr>
      </w:pPr>
    </w:p>
    <w:p w14:paraId="351517CF" w14:textId="77777777" w:rsidR="007E0CD5" w:rsidRDefault="00540DF0" w:rsidP="00540DF0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  </w:t>
      </w:r>
    </w:p>
    <w:p w14:paraId="357B1D03" w14:textId="3734D173" w:rsidR="00540DF0" w:rsidRDefault="007E0CD5" w:rsidP="007E0CD5">
      <w:pPr>
        <w:pStyle w:val="ListParagraph"/>
        <w:ind w:left="288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      </w:t>
      </w:r>
      <w:r w:rsidR="00540DF0">
        <w:rPr>
          <w:rFonts w:ascii="Times New Roman" w:hAnsi="Times New Roman" w:cs="Times New Roman"/>
        </w:rPr>
        <w:t>Glenwood Town Planning Commission Minutes – 1-26-2023</w:t>
      </w:r>
    </w:p>
    <w:p w14:paraId="0EB8B505" w14:textId="343F78E6" w:rsidR="00540DF0" w:rsidRDefault="00540DF0" w:rsidP="00540DF0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Page 2</w:t>
      </w:r>
    </w:p>
    <w:p w14:paraId="020DE820" w14:textId="6A8EBB8F" w:rsidR="00540DF0" w:rsidRDefault="00540DF0" w:rsidP="00540DF0">
      <w:pPr>
        <w:pStyle w:val="ListParagraph"/>
        <w:rPr>
          <w:rFonts w:ascii="Times New Roman" w:hAnsi="Times New Roman" w:cs="Times New Roman"/>
        </w:rPr>
      </w:pPr>
    </w:p>
    <w:p w14:paraId="00BE560A" w14:textId="404A2619" w:rsidR="00540DF0" w:rsidRDefault="00540DF0" w:rsidP="00540DF0">
      <w:pPr>
        <w:pStyle w:val="ListParagraph"/>
        <w:rPr>
          <w:rFonts w:ascii="Times New Roman" w:hAnsi="Times New Roman" w:cs="Times New Roman"/>
        </w:rPr>
      </w:pPr>
    </w:p>
    <w:p w14:paraId="77A46126" w14:textId="77777777" w:rsidR="00ED0F8F" w:rsidRDefault="00ED0F8F" w:rsidP="00540DF0">
      <w:pPr>
        <w:pStyle w:val="ListParagraph"/>
        <w:rPr>
          <w:rFonts w:ascii="Times New Roman" w:hAnsi="Times New Roman" w:cs="Times New Roman"/>
        </w:rPr>
      </w:pPr>
    </w:p>
    <w:p w14:paraId="507BA82E" w14:textId="15F84488" w:rsidR="00540DF0" w:rsidRDefault="00540DF0" w:rsidP="00540DF0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Section 3 and Section 4 of the Ordinance were thought to be s</w:t>
      </w:r>
      <w:r w:rsidR="00905FF8">
        <w:rPr>
          <w:rFonts w:ascii="Times New Roman" w:hAnsi="Times New Roman" w:cs="Times New Roman"/>
        </w:rPr>
        <w:t>atisfactory, as they are largely mandated by the State of Utah.</w:t>
      </w:r>
    </w:p>
    <w:p w14:paraId="7069E487" w14:textId="2971080E" w:rsidR="00905FF8" w:rsidRDefault="00905FF8" w:rsidP="00540DF0">
      <w:pPr>
        <w:pStyle w:val="ListParagraph"/>
        <w:rPr>
          <w:rFonts w:ascii="Times New Roman" w:hAnsi="Times New Roman" w:cs="Times New Roman"/>
        </w:rPr>
      </w:pPr>
    </w:p>
    <w:p w14:paraId="704EC20C" w14:textId="2E8D4629" w:rsidR="00905FF8" w:rsidRDefault="00905FF8" w:rsidP="00540DF0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Chairman Anderson said that at the February 23</w:t>
      </w:r>
      <w:r w:rsidRPr="00905FF8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meeting, Sections 5 and 6 would be reviewed and discussed.</w:t>
      </w:r>
    </w:p>
    <w:p w14:paraId="7CC95BF2" w14:textId="53D956F0" w:rsidR="00B305A5" w:rsidRDefault="00B305A5" w:rsidP="00540DF0">
      <w:pPr>
        <w:pStyle w:val="ListParagraph"/>
        <w:rPr>
          <w:rFonts w:ascii="Times New Roman" w:hAnsi="Times New Roman" w:cs="Times New Roman"/>
        </w:rPr>
      </w:pPr>
    </w:p>
    <w:p w14:paraId="7D7F8D3B" w14:textId="77777777" w:rsidR="00ED0F8F" w:rsidRPr="00ED0F8F" w:rsidRDefault="00B305A5" w:rsidP="00B305A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ADJOURNMENT:  Motion to adjourn the meeting at 8:00 p.m. was given by Commissioner </w:t>
      </w:r>
      <w:proofErr w:type="spellStart"/>
      <w:r>
        <w:rPr>
          <w:rFonts w:ascii="Times New Roman" w:hAnsi="Times New Roman" w:cs="Times New Roman"/>
          <w:b/>
          <w:bCs/>
        </w:rPr>
        <w:t>Dastrup</w:t>
      </w:r>
      <w:proofErr w:type="spellEnd"/>
      <w:r>
        <w:rPr>
          <w:rFonts w:ascii="Times New Roman" w:hAnsi="Times New Roman" w:cs="Times New Roman"/>
          <w:b/>
          <w:bCs/>
        </w:rPr>
        <w:t xml:space="preserve"> and seconded by Commissioner Curtis.  Motion carried upon unanimous vot</w:t>
      </w:r>
      <w:r w:rsidR="00ED0F8F">
        <w:rPr>
          <w:rFonts w:ascii="Times New Roman" w:hAnsi="Times New Roman" w:cs="Times New Roman"/>
          <w:b/>
          <w:bCs/>
        </w:rPr>
        <w:t xml:space="preserve">es from Commissioners Curtis, </w:t>
      </w:r>
      <w:proofErr w:type="spellStart"/>
      <w:r w:rsidR="00ED0F8F">
        <w:rPr>
          <w:rFonts w:ascii="Times New Roman" w:hAnsi="Times New Roman" w:cs="Times New Roman"/>
          <w:b/>
          <w:bCs/>
        </w:rPr>
        <w:t>Dastrup</w:t>
      </w:r>
      <w:proofErr w:type="spellEnd"/>
      <w:r w:rsidR="00ED0F8F">
        <w:rPr>
          <w:rFonts w:ascii="Times New Roman" w:hAnsi="Times New Roman" w:cs="Times New Roman"/>
          <w:b/>
          <w:bCs/>
        </w:rPr>
        <w:t xml:space="preserve"> and Anderson.</w:t>
      </w:r>
    </w:p>
    <w:p w14:paraId="4EE8AA99" w14:textId="77777777" w:rsidR="00ED0F8F" w:rsidRDefault="00ED0F8F" w:rsidP="00ED0F8F">
      <w:pPr>
        <w:rPr>
          <w:rFonts w:ascii="Times New Roman" w:hAnsi="Times New Roman" w:cs="Times New Roman"/>
          <w:b/>
          <w:bCs/>
        </w:rPr>
      </w:pPr>
    </w:p>
    <w:p w14:paraId="26B23D62" w14:textId="77777777" w:rsidR="00ED0F8F" w:rsidRDefault="00ED0F8F" w:rsidP="00ED0F8F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Kaye S. Bybee</w:t>
      </w:r>
    </w:p>
    <w:p w14:paraId="653045DD" w14:textId="77777777" w:rsidR="00ED0F8F" w:rsidRDefault="00ED0F8F" w:rsidP="00ED0F8F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Clerk/Recorder</w:t>
      </w:r>
    </w:p>
    <w:p w14:paraId="5FBF1309" w14:textId="77777777" w:rsidR="00ED0F8F" w:rsidRDefault="00ED0F8F" w:rsidP="00ED0F8F">
      <w:pPr>
        <w:ind w:left="720"/>
        <w:rPr>
          <w:rFonts w:ascii="Times New Roman" w:hAnsi="Times New Roman" w:cs="Times New Roman"/>
        </w:rPr>
      </w:pPr>
    </w:p>
    <w:p w14:paraId="53E91120" w14:textId="07F511F8" w:rsidR="00B305A5" w:rsidRPr="00ED0F8F" w:rsidRDefault="00B305A5" w:rsidP="00ED0F8F">
      <w:pPr>
        <w:ind w:left="720"/>
        <w:rPr>
          <w:rFonts w:ascii="Times New Roman" w:hAnsi="Times New Roman" w:cs="Times New Roman"/>
        </w:rPr>
      </w:pPr>
      <w:r w:rsidRPr="00ED0F8F">
        <w:rPr>
          <w:rFonts w:ascii="Times New Roman" w:hAnsi="Times New Roman" w:cs="Times New Roman"/>
          <w:b/>
          <w:bCs/>
        </w:rPr>
        <w:t xml:space="preserve">  </w:t>
      </w:r>
    </w:p>
    <w:p w14:paraId="556644E5" w14:textId="2E00E062" w:rsidR="001137AF" w:rsidRDefault="001137AF" w:rsidP="001137AF">
      <w:pPr>
        <w:rPr>
          <w:rFonts w:ascii="Times New Roman" w:hAnsi="Times New Roman" w:cs="Times New Roman"/>
        </w:rPr>
      </w:pPr>
    </w:p>
    <w:p w14:paraId="72ACEC23" w14:textId="77777777" w:rsidR="001137AF" w:rsidRPr="001137AF" w:rsidRDefault="001137AF" w:rsidP="001137AF">
      <w:pPr>
        <w:rPr>
          <w:rFonts w:ascii="Times New Roman" w:hAnsi="Times New Roman" w:cs="Times New Roman"/>
        </w:rPr>
      </w:pPr>
    </w:p>
    <w:p w14:paraId="75D2633D" w14:textId="23361752" w:rsidR="00905FF8" w:rsidRDefault="00905FF8" w:rsidP="00540DF0">
      <w:pPr>
        <w:pStyle w:val="ListParagraph"/>
        <w:rPr>
          <w:rFonts w:ascii="Times New Roman" w:hAnsi="Times New Roman" w:cs="Times New Roman"/>
        </w:rPr>
      </w:pPr>
    </w:p>
    <w:p w14:paraId="6D295783" w14:textId="77777777" w:rsidR="00905FF8" w:rsidRDefault="00905FF8" w:rsidP="00540DF0">
      <w:pPr>
        <w:pStyle w:val="ListParagraph"/>
        <w:rPr>
          <w:rFonts w:ascii="Times New Roman" w:hAnsi="Times New Roman" w:cs="Times New Roman"/>
        </w:rPr>
      </w:pPr>
    </w:p>
    <w:p w14:paraId="67C5D9D0" w14:textId="77777777" w:rsidR="00540DF0" w:rsidRPr="00540DF0" w:rsidRDefault="00540DF0" w:rsidP="00540DF0">
      <w:pPr>
        <w:pStyle w:val="ListParagraph"/>
        <w:rPr>
          <w:rFonts w:ascii="Times New Roman" w:hAnsi="Times New Roman" w:cs="Times New Roman"/>
        </w:rPr>
      </w:pPr>
    </w:p>
    <w:sectPr w:rsidR="00540DF0" w:rsidRPr="00540D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125FE" w14:textId="77777777" w:rsidR="00D57BE7" w:rsidRDefault="00D57BE7" w:rsidP="007E2FE1">
      <w:pPr>
        <w:spacing w:after="0" w:line="240" w:lineRule="auto"/>
      </w:pPr>
      <w:r>
        <w:separator/>
      </w:r>
    </w:p>
  </w:endnote>
  <w:endnote w:type="continuationSeparator" w:id="0">
    <w:p w14:paraId="7664217C" w14:textId="77777777" w:rsidR="00D57BE7" w:rsidRDefault="00D57BE7" w:rsidP="007E2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9D0A4" w14:textId="77777777" w:rsidR="007E2FE1" w:rsidRDefault="007E2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8ADA7" w14:textId="77777777" w:rsidR="007E2FE1" w:rsidRDefault="007E2F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863D3" w14:textId="77777777" w:rsidR="007E2FE1" w:rsidRDefault="007E2F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FD45F" w14:textId="77777777" w:rsidR="00D57BE7" w:rsidRDefault="00D57BE7" w:rsidP="007E2FE1">
      <w:pPr>
        <w:spacing w:after="0" w:line="240" w:lineRule="auto"/>
      </w:pPr>
      <w:r>
        <w:separator/>
      </w:r>
    </w:p>
  </w:footnote>
  <w:footnote w:type="continuationSeparator" w:id="0">
    <w:p w14:paraId="62EC5ABF" w14:textId="77777777" w:rsidR="00D57BE7" w:rsidRDefault="00D57BE7" w:rsidP="007E2F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0A405" w14:textId="77777777" w:rsidR="007E2FE1" w:rsidRDefault="007E2F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27838"/>
      <w:docPartObj>
        <w:docPartGallery w:val="Watermarks"/>
        <w:docPartUnique/>
      </w:docPartObj>
    </w:sdtPr>
    <w:sdtContent>
      <w:p w14:paraId="21B8FE8F" w14:textId="53CA1C75" w:rsidR="007E2FE1" w:rsidRDefault="009147B5">
        <w:pPr>
          <w:pStyle w:val="Header"/>
        </w:pPr>
        <w:r>
          <w:rPr>
            <w:noProof/>
          </w:rPr>
          <w:pict w14:anchorId="08680DC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4281" w14:textId="77777777" w:rsidR="007E2FE1" w:rsidRDefault="007E2F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5754B"/>
    <w:multiLevelType w:val="hybridMultilevel"/>
    <w:tmpl w:val="C44AC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998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679"/>
    <w:rsid w:val="00033494"/>
    <w:rsid w:val="001137AF"/>
    <w:rsid w:val="00186278"/>
    <w:rsid w:val="001B7749"/>
    <w:rsid w:val="00540DF0"/>
    <w:rsid w:val="0068400D"/>
    <w:rsid w:val="006C3F9D"/>
    <w:rsid w:val="007227AA"/>
    <w:rsid w:val="007E0CD5"/>
    <w:rsid w:val="007E2FE1"/>
    <w:rsid w:val="00805679"/>
    <w:rsid w:val="00905FF8"/>
    <w:rsid w:val="009147B5"/>
    <w:rsid w:val="00B305A5"/>
    <w:rsid w:val="00D57BE7"/>
    <w:rsid w:val="00ED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63332D"/>
  <w15:chartTrackingRefBased/>
  <w15:docId w15:val="{B085ECF1-3BB9-4184-BBFB-255671554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349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334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2F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FE1"/>
  </w:style>
  <w:style w:type="paragraph" w:styleId="Footer">
    <w:name w:val="footer"/>
    <w:basedOn w:val="Normal"/>
    <w:link w:val="FooterChar"/>
    <w:uiPriority w:val="99"/>
    <w:unhideWhenUsed/>
    <w:rsid w:val="007E2F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2BE4F-0CC1-4F3E-882D-7AADC1A47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glenwoodtownoffice@gmail.com</dc:creator>
  <cp:keywords/>
  <dc:description/>
  <cp:lastModifiedBy>glenwoodtownoffice@gmail.com</cp:lastModifiedBy>
  <cp:revision>11</cp:revision>
  <cp:lastPrinted>2023-02-21T22:57:00Z</cp:lastPrinted>
  <dcterms:created xsi:type="dcterms:W3CDTF">2023-01-27T21:37:00Z</dcterms:created>
  <dcterms:modified xsi:type="dcterms:W3CDTF">2023-02-21T22:58:00Z</dcterms:modified>
</cp:coreProperties>
</file>