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5CDD" w14:textId="59B09EF3" w:rsidR="0020783B" w:rsidRPr="00357D98" w:rsidRDefault="0020783B" w:rsidP="0020783B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357D98">
        <w:rPr>
          <w:rFonts w:asciiTheme="minorHAnsi" w:hAnsiTheme="minorHAnsi" w:cstheme="minorHAnsi"/>
          <w:b/>
          <w:sz w:val="32"/>
          <w:szCs w:val="24"/>
          <w:u w:val="single"/>
        </w:rPr>
        <w:t xml:space="preserve">State of Utah </w:t>
      </w:r>
    </w:p>
    <w:p w14:paraId="50EC3426" w14:textId="77777777" w:rsidR="00357D98" w:rsidRDefault="0020783B" w:rsidP="0020783B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357D98">
        <w:rPr>
          <w:rFonts w:asciiTheme="minorHAnsi" w:hAnsiTheme="minorHAnsi" w:cstheme="minorHAnsi"/>
          <w:b/>
          <w:sz w:val="32"/>
          <w:szCs w:val="24"/>
          <w:u w:val="single"/>
        </w:rPr>
        <w:t xml:space="preserve">2023 Annual Action Plan </w:t>
      </w:r>
    </w:p>
    <w:p w14:paraId="0E05D82A" w14:textId="426265D5" w:rsidR="0020783B" w:rsidRPr="00357D98" w:rsidRDefault="0020783B" w:rsidP="0020783B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357D98">
        <w:rPr>
          <w:rFonts w:asciiTheme="minorHAnsi" w:hAnsiTheme="minorHAnsi" w:cstheme="minorHAnsi"/>
          <w:b/>
          <w:sz w:val="32"/>
          <w:szCs w:val="24"/>
          <w:u w:val="single"/>
        </w:rPr>
        <w:t>Pre-Draft Public Comment Period</w:t>
      </w:r>
      <w:r w:rsidR="007B5BB2" w:rsidRPr="00357D98">
        <w:rPr>
          <w:rFonts w:asciiTheme="minorHAnsi" w:hAnsiTheme="minorHAnsi" w:cstheme="minorHAnsi"/>
          <w:b/>
          <w:sz w:val="32"/>
          <w:szCs w:val="24"/>
          <w:u w:val="single"/>
        </w:rPr>
        <w:t xml:space="preserve"> and Notice of </w:t>
      </w:r>
      <w:r w:rsidR="00357D98">
        <w:rPr>
          <w:rFonts w:asciiTheme="minorHAnsi" w:hAnsiTheme="minorHAnsi" w:cstheme="minorHAnsi"/>
          <w:b/>
          <w:sz w:val="32"/>
          <w:szCs w:val="24"/>
          <w:u w:val="single"/>
        </w:rPr>
        <w:t xml:space="preserve">Public </w:t>
      </w:r>
      <w:r w:rsidR="007B5BB2" w:rsidRPr="00357D98">
        <w:rPr>
          <w:rFonts w:asciiTheme="minorHAnsi" w:hAnsiTheme="minorHAnsi" w:cstheme="minorHAnsi"/>
          <w:b/>
          <w:sz w:val="32"/>
          <w:szCs w:val="24"/>
          <w:u w:val="single"/>
        </w:rPr>
        <w:t>Hearing</w:t>
      </w:r>
    </w:p>
    <w:p w14:paraId="11426CFF" w14:textId="77777777" w:rsidR="0020783B" w:rsidRPr="00357D98" w:rsidRDefault="0020783B">
      <w:pPr>
        <w:rPr>
          <w:rFonts w:asciiTheme="minorHAnsi" w:hAnsiTheme="minorHAnsi" w:cstheme="minorHAnsi"/>
          <w:sz w:val="24"/>
          <w:szCs w:val="24"/>
        </w:rPr>
      </w:pPr>
    </w:p>
    <w:p w14:paraId="67CEBAC0" w14:textId="03B13080" w:rsidR="0020783B" w:rsidRPr="00357D98" w:rsidRDefault="00906FDA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The State of Utah Housing and Community Development Division (HCD) and </w:t>
      </w:r>
      <w:r w:rsidR="00E37905" w:rsidRPr="00357D98">
        <w:rPr>
          <w:rFonts w:asciiTheme="minorHAnsi" w:hAnsiTheme="minorHAnsi" w:cstheme="minorHAnsi"/>
          <w:sz w:val="24"/>
          <w:szCs w:val="24"/>
        </w:rPr>
        <w:t xml:space="preserve">State of Utah Office of Homeless Services (OHS) </w:t>
      </w:r>
      <w:r w:rsidRPr="00357D98">
        <w:rPr>
          <w:rFonts w:asciiTheme="minorHAnsi" w:hAnsiTheme="minorHAnsi" w:cstheme="minorHAnsi"/>
          <w:sz w:val="24"/>
          <w:szCs w:val="24"/>
        </w:rPr>
        <w:t>is holding a public comment period regarding its 202</w:t>
      </w:r>
      <w:r w:rsidR="00E37905" w:rsidRPr="00357D98">
        <w:rPr>
          <w:rFonts w:asciiTheme="minorHAnsi" w:hAnsiTheme="minorHAnsi" w:cstheme="minorHAnsi"/>
          <w:sz w:val="24"/>
          <w:szCs w:val="24"/>
        </w:rPr>
        <w:t>3</w:t>
      </w:r>
      <w:r w:rsidRPr="00357D98">
        <w:rPr>
          <w:rFonts w:asciiTheme="minorHAnsi" w:hAnsiTheme="minorHAnsi" w:cstheme="minorHAnsi"/>
          <w:sz w:val="24"/>
          <w:szCs w:val="24"/>
        </w:rPr>
        <w:t xml:space="preserve"> Annual Action Plan (AAP)</w:t>
      </w:r>
      <w:r w:rsidR="009C6E08" w:rsidRPr="00357D98">
        <w:rPr>
          <w:rFonts w:asciiTheme="minorHAnsi" w:hAnsiTheme="minorHAnsi" w:cstheme="minorHAnsi"/>
          <w:sz w:val="24"/>
          <w:szCs w:val="24"/>
        </w:rPr>
        <w:t xml:space="preserve"> creation process. This initial public comment period is being held before the initial draft of the plan is created to include public input in the 2023 AAP</w:t>
      </w:r>
      <w:r w:rsidRPr="00357D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000001" w14:textId="39D81690" w:rsidR="00D42FA6" w:rsidRPr="00357D98" w:rsidRDefault="009C6E08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The AAP </w:t>
      </w:r>
      <w:r w:rsidR="00906FDA" w:rsidRPr="00357D98">
        <w:rPr>
          <w:rFonts w:asciiTheme="minorHAnsi" w:hAnsiTheme="minorHAnsi" w:cstheme="minorHAnsi"/>
          <w:sz w:val="24"/>
          <w:szCs w:val="24"/>
        </w:rPr>
        <w:t>outlin</w:t>
      </w:r>
      <w:r w:rsidR="0020783B" w:rsidRPr="00357D98">
        <w:rPr>
          <w:rFonts w:asciiTheme="minorHAnsi" w:hAnsiTheme="minorHAnsi" w:cstheme="minorHAnsi"/>
          <w:sz w:val="24"/>
          <w:szCs w:val="24"/>
        </w:rPr>
        <w:t xml:space="preserve">es the priorities and goals for the </w:t>
      </w:r>
      <w:r w:rsidR="00E37905" w:rsidRPr="00357D98">
        <w:rPr>
          <w:rFonts w:asciiTheme="minorHAnsi" w:hAnsiTheme="minorHAnsi" w:cstheme="minorHAnsi"/>
          <w:sz w:val="24"/>
          <w:szCs w:val="24"/>
        </w:rPr>
        <w:t>Housing and Urban Development funded programs</w:t>
      </w:r>
      <w:r w:rsidR="0020783B" w:rsidRPr="00357D98">
        <w:rPr>
          <w:rFonts w:asciiTheme="minorHAnsi" w:hAnsiTheme="minorHAnsi" w:cstheme="minorHAnsi"/>
          <w:sz w:val="24"/>
          <w:szCs w:val="24"/>
        </w:rPr>
        <w:t xml:space="preserve"> administered by the State of Utah. </w:t>
      </w:r>
      <w:r w:rsidR="00906FDA" w:rsidRPr="00357D98">
        <w:rPr>
          <w:rFonts w:asciiTheme="minorHAnsi" w:hAnsiTheme="minorHAnsi" w:cstheme="minorHAnsi"/>
          <w:sz w:val="24"/>
          <w:szCs w:val="24"/>
        </w:rPr>
        <w:t>These programs include the HOME Investm</w:t>
      </w:r>
      <w:r w:rsidR="00E37905" w:rsidRPr="00357D98">
        <w:rPr>
          <w:rFonts w:asciiTheme="minorHAnsi" w:hAnsiTheme="minorHAnsi" w:cstheme="minorHAnsi"/>
          <w:sz w:val="24"/>
          <w:szCs w:val="24"/>
        </w:rPr>
        <w:t>ent Partners</w:t>
      </w:r>
      <w:r w:rsidR="0020783B" w:rsidRPr="00357D98">
        <w:rPr>
          <w:rFonts w:asciiTheme="minorHAnsi" w:hAnsiTheme="minorHAnsi" w:cstheme="minorHAnsi"/>
          <w:sz w:val="24"/>
          <w:szCs w:val="24"/>
        </w:rPr>
        <w:t xml:space="preserve">hip (HOME and HOME-ARP) Program, </w:t>
      </w:r>
      <w:r w:rsidR="00906FDA" w:rsidRPr="00357D98">
        <w:rPr>
          <w:rFonts w:asciiTheme="minorHAnsi" w:hAnsiTheme="minorHAnsi" w:cstheme="minorHAnsi"/>
          <w:sz w:val="24"/>
          <w:szCs w:val="24"/>
        </w:rPr>
        <w:t>the Housing Trust Fund (HTF) Program, the Community Development Block Grant (CDBG) Program, the Emergency Solutions Grant (ESG) Program, and the Housing Opportunities for Persons with AIDS (HOPWA) Pr</w:t>
      </w:r>
      <w:r w:rsidR="00E37905" w:rsidRPr="00357D98">
        <w:rPr>
          <w:rFonts w:asciiTheme="minorHAnsi" w:hAnsiTheme="minorHAnsi" w:cstheme="minorHAnsi"/>
          <w:sz w:val="24"/>
          <w:szCs w:val="24"/>
        </w:rPr>
        <w:t>ogram. This plan covers the 2023</w:t>
      </w:r>
      <w:r w:rsidR="00906FDA" w:rsidRPr="00357D98">
        <w:rPr>
          <w:rFonts w:asciiTheme="minorHAnsi" w:hAnsiTheme="minorHAnsi" w:cstheme="minorHAnsi"/>
          <w:sz w:val="24"/>
          <w:szCs w:val="24"/>
        </w:rPr>
        <w:t xml:space="preserve"> program year (</w:t>
      </w:r>
      <w:r w:rsidR="00E37905" w:rsidRPr="00357D98">
        <w:rPr>
          <w:rFonts w:asciiTheme="minorHAnsi" w:hAnsiTheme="minorHAnsi" w:cstheme="minorHAnsi"/>
          <w:sz w:val="24"/>
          <w:szCs w:val="24"/>
        </w:rPr>
        <w:t>PY23) that runs from July 1, 2023</w:t>
      </w:r>
      <w:r w:rsidR="00906FDA" w:rsidRPr="00357D98">
        <w:rPr>
          <w:rFonts w:asciiTheme="minorHAnsi" w:hAnsiTheme="minorHAnsi" w:cstheme="minorHAnsi"/>
          <w:sz w:val="24"/>
          <w:szCs w:val="24"/>
        </w:rPr>
        <w:t xml:space="preserve"> to June 30</w:t>
      </w:r>
      <w:r w:rsidR="00E37905" w:rsidRPr="00357D98">
        <w:rPr>
          <w:rFonts w:asciiTheme="minorHAnsi" w:hAnsiTheme="minorHAnsi" w:cstheme="minorHAnsi"/>
          <w:sz w:val="24"/>
          <w:szCs w:val="24"/>
        </w:rPr>
        <w:t>, 2024</w:t>
      </w:r>
      <w:r w:rsidR="00906FDA" w:rsidRPr="00357D98">
        <w:rPr>
          <w:rFonts w:asciiTheme="minorHAnsi" w:hAnsiTheme="minorHAnsi" w:cstheme="minorHAnsi"/>
          <w:sz w:val="24"/>
          <w:szCs w:val="24"/>
        </w:rPr>
        <w:t>. This plan is an update to the 5-year Consolidated Plan that was published in 2020</w:t>
      </w:r>
      <w:r w:rsidR="00E37905" w:rsidRPr="00357D98">
        <w:rPr>
          <w:rFonts w:asciiTheme="minorHAnsi" w:hAnsiTheme="minorHAnsi" w:cstheme="minorHAnsi"/>
          <w:sz w:val="24"/>
          <w:szCs w:val="24"/>
        </w:rPr>
        <w:t xml:space="preserve"> and ends in 2024</w:t>
      </w:r>
      <w:r w:rsidR="0020783B" w:rsidRPr="00357D9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3F34D2" w14:textId="75EF1189" w:rsidR="000F2BC0" w:rsidRPr="00357D98" w:rsidRDefault="00906FDA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In </w:t>
      </w:r>
      <w:r w:rsidR="006B4CEC" w:rsidRPr="00357D98">
        <w:rPr>
          <w:rFonts w:asciiTheme="minorHAnsi" w:hAnsiTheme="minorHAnsi" w:cstheme="minorHAnsi"/>
          <w:sz w:val="24"/>
          <w:szCs w:val="24"/>
        </w:rPr>
        <w:t xml:space="preserve">program year </w:t>
      </w:r>
      <w:r w:rsidRPr="00357D98">
        <w:rPr>
          <w:rFonts w:asciiTheme="minorHAnsi" w:hAnsiTheme="minorHAnsi" w:cstheme="minorHAnsi"/>
          <w:sz w:val="24"/>
          <w:szCs w:val="24"/>
        </w:rPr>
        <w:t xml:space="preserve">2022 </w:t>
      </w:r>
      <w:r w:rsidR="00AE400B" w:rsidRPr="00357D98">
        <w:rPr>
          <w:rFonts w:asciiTheme="minorHAnsi" w:hAnsiTheme="minorHAnsi" w:cstheme="minorHAnsi"/>
          <w:sz w:val="24"/>
          <w:szCs w:val="24"/>
        </w:rPr>
        <w:t xml:space="preserve">the State of Utah received </w:t>
      </w:r>
      <w:r w:rsidR="0020783B" w:rsidRPr="00357D98">
        <w:rPr>
          <w:rFonts w:asciiTheme="minorHAnsi" w:hAnsiTheme="minorHAnsi" w:cstheme="minorHAnsi"/>
          <w:sz w:val="24"/>
          <w:szCs w:val="24"/>
        </w:rPr>
        <w:t>nearly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$15 m</w:t>
      </w:r>
      <w:r w:rsidRPr="00357D98">
        <w:rPr>
          <w:rFonts w:asciiTheme="minorHAnsi" w:hAnsiTheme="minorHAnsi" w:cstheme="minorHAnsi"/>
          <w:sz w:val="24"/>
          <w:szCs w:val="24"/>
        </w:rPr>
        <w:t xml:space="preserve">illion in federal funding for these programs and </w:t>
      </w:r>
      <w:r w:rsidR="000F2BC0" w:rsidRPr="00357D98">
        <w:rPr>
          <w:rFonts w:asciiTheme="minorHAnsi" w:hAnsiTheme="minorHAnsi" w:cstheme="minorHAnsi"/>
          <w:sz w:val="24"/>
          <w:szCs w:val="24"/>
        </w:rPr>
        <w:t>an additional</w:t>
      </w:r>
      <w:r w:rsidRPr="00357D98">
        <w:rPr>
          <w:rFonts w:asciiTheme="minorHAnsi" w:hAnsiTheme="minorHAnsi" w:cstheme="minorHAnsi"/>
          <w:sz w:val="24"/>
          <w:szCs w:val="24"/>
        </w:rPr>
        <w:t xml:space="preserve"> $16 </w:t>
      </w:r>
      <w:r w:rsidR="000F2BC0" w:rsidRPr="00357D98">
        <w:rPr>
          <w:rFonts w:asciiTheme="minorHAnsi" w:hAnsiTheme="minorHAnsi" w:cstheme="minorHAnsi"/>
          <w:sz w:val="24"/>
          <w:szCs w:val="24"/>
        </w:rPr>
        <w:t>m</w:t>
      </w:r>
      <w:r w:rsidRPr="00357D98">
        <w:rPr>
          <w:rFonts w:asciiTheme="minorHAnsi" w:hAnsiTheme="minorHAnsi" w:cstheme="minorHAnsi"/>
          <w:sz w:val="24"/>
          <w:szCs w:val="24"/>
        </w:rPr>
        <w:t xml:space="preserve">illion </w:t>
      </w:r>
      <w:r w:rsidR="001E2D34" w:rsidRPr="00357D98">
        <w:rPr>
          <w:rFonts w:asciiTheme="minorHAnsi" w:hAnsiTheme="minorHAnsi" w:cstheme="minorHAnsi"/>
          <w:sz w:val="24"/>
          <w:szCs w:val="24"/>
        </w:rPr>
        <w:t>was</w:t>
      </w:r>
      <w:r w:rsidRPr="00357D98">
        <w:rPr>
          <w:rFonts w:asciiTheme="minorHAnsi" w:hAnsiTheme="minorHAnsi" w:cstheme="minorHAnsi"/>
          <w:sz w:val="24"/>
          <w:szCs w:val="24"/>
        </w:rPr>
        <w:t xml:space="preserve"> available from </w:t>
      </w:r>
      <w:r w:rsidR="000F2BC0" w:rsidRPr="00357D98">
        <w:rPr>
          <w:rFonts w:asciiTheme="minorHAnsi" w:hAnsiTheme="minorHAnsi" w:cstheme="minorHAnsi"/>
          <w:sz w:val="24"/>
          <w:szCs w:val="24"/>
        </w:rPr>
        <w:t>previous year’s resources</w:t>
      </w:r>
      <w:r w:rsidRPr="00357D98">
        <w:rPr>
          <w:rFonts w:asciiTheme="minorHAnsi" w:hAnsiTheme="minorHAnsi" w:cstheme="minorHAnsi"/>
          <w:sz w:val="24"/>
          <w:szCs w:val="24"/>
        </w:rPr>
        <w:t xml:space="preserve">.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As a required condition of receiving this funding, Utah </w:t>
      </w:r>
      <w:r w:rsidR="00FD70DA" w:rsidRPr="00357D98">
        <w:rPr>
          <w:rFonts w:asciiTheme="minorHAnsi" w:hAnsiTheme="minorHAnsi" w:cstheme="minorHAnsi"/>
          <w:sz w:val="24"/>
          <w:szCs w:val="24"/>
        </w:rPr>
        <w:t>also provided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$2.2 million in match funding for these programs.</w:t>
      </w:r>
    </w:p>
    <w:p w14:paraId="00000002" w14:textId="7AF069F2" w:rsidR="00D42FA6" w:rsidRPr="00357D98" w:rsidRDefault="00AE400B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An additional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one-time allocation of</w:t>
      </w:r>
      <w:r w:rsidRPr="00357D98">
        <w:rPr>
          <w:rFonts w:asciiTheme="minorHAnsi" w:hAnsiTheme="minorHAnsi" w:cstheme="minorHAnsi"/>
          <w:sz w:val="24"/>
          <w:szCs w:val="24"/>
        </w:rPr>
        <w:t xml:space="preserve">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$12.9 million from the American Recovery Plan was </w:t>
      </w:r>
      <w:r w:rsidR="00652E61" w:rsidRPr="00357D98">
        <w:rPr>
          <w:rFonts w:asciiTheme="minorHAnsi" w:hAnsiTheme="minorHAnsi" w:cstheme="minorHAnsi"/>
          <w:sz w:val="24"/>
          <w:szCs w:val="24"/>
        </w:rPr>
        <w:t xml:space="preserve">also </w:t>
      </w:r>
      <w:r w:rsidR="000F2BC0" w:rsidRPr="00357D98">
        <w:rPr>
          <w:rFonts w:asciiTheme="minorHAnsi" w:hAnsiTheme="minorHAnsi" w:cstheme="minorHAnsi"/>
          <w:sz w:val="24"/>
          <w:szCs w:val="24"/>
        </w:rPr>
        <w:t>made available in 2022</w:t>
      </w:r>
      <w:r w:rsidRPr="00357D98">
        <w:rPr>
          <w:rFonts w:asciiTheme="minorHAnsi" w:hAnsiTheme="minorHAnsi" w:cstheme="minorHAnsi"/>
          <w:sz w:val="24"/>
          <w:szCs w:val="24"/>
        </w:rPr>
        <w:t xml:space="preserve"> as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an </w:t>
      </w:r>
      <w:r w:rsidRPr="00357D98">
        <w:rPr>
          <w:rFonts w:asciiTheme="minorHAnsi" w:hAnsiTheme="minorHAnsi" w:cstheme="minorHAnsi"/>
          <w:sz w:val="24"/>
          <w:szCs w:val="24"/>
        </w:rPr>
        <w:t>extension of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the existing </w:t>
      </w:r>
      <w:r w:rsidRPr="00357D98">
        <w:rPr>
          <w:rFonts w:asciiTheme="minorHAnsi" w:hAnsiTheme="minorHAnsi" w:cstheme="minorHAnsi"/>
          <w:sz w:val="24"/>
          <w:szCs w:val="24"/>
        </w:rPr>
        <w:t xml:space="preserve">HOME </w:t>
      </w:r>
      <w:r w:rsidR="000F2BC0" w:rsidRPr="00357D98">
        <w:rPr>
          <w:rFonts w:asciiTheme="minorHAnsi" w:hAnsiTheme="minorHAnsi" w:cstheme="minorHAnsi"/>
          <w:sz w:val="24"/>
          <w:szCs w:val="24"/>
        </w:rPr>
        <w:t>program, known as HOME-ARP.</w:t>
      </w:r>
    </w:p>
    <w:p w14:paraId="4B3DE147" w14:textId="3B25CDAC" w:rsidR="00541347" w:rsidRPr="00357D98" w:rsidRDefault="00541347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A copy of the 2022 AAP and the 2020-2024 consolidated plan is attached to this notice and available online at:</w:t>
      </w:r>
    </w:p>
    <w:p w14:paraId="7DA970B0" w14:textId="448C11AC" w:rsidR="005B1FAC" w:rsidRPr="00357D98" w:rsidRDefault="005B1FAC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2020-2024 Consolidated Plan </w:t>
      </w:r>
      <w:hyperlink r:id="rId5" w:history="1">
        <w:r w:rsidRPr="00357D98">
          <w:rPr>
            <w:rStyle w:val="Hyperlink"/>
            <w:rFonts w:asciiTheme="minorHAnsi" w:hAnsiTheme="minorHAnsi" w:cstheme="minorHAnsi"/>
            <w:sz w:val="24"/>
            <w:szCs w:val="24"/>
          </w:rPr>
          <w:t>https://drive.google.com/file/d/1qj9RiR3yzEb6-pnnys5dzwbaeR_ySh_0/view?usp=sharing</w:t>
        </w:r>
      </w:hyperlink>
    </w:p>
    <w:p w14:paraId="696271F1" w14:textId="5F9B2A86" w:rsidR="005B1FAC" w:rsidRPr="00357D98" w:rsidRDefault="005B1FAC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2022 Annual Action Plan </w:t>
      </w:r>
      <w:hyperlink r:id="rId6" w:history="1">
        <w:r w:rsidRPr="00357D98">
          <w:rPr>
            <w:rStyle w:val="Hyperlink"/>
            <w:rFonts w:asciiTheme="minorHAnsi" w:hAnsiTheme="minorHAnsi" w:cstheme="minorHAnsi"/>
            <w:sz w:val="24"/>
            <w:szCs w:val="24"/>
          </w:rPr>
          <w:t>https://drive.google.com/file/d/1vWCM0L7mMW8DIF8r0WK3HyoyIfqQqJDK/view?usp=sharing</w:t>
        </w:r>
      </w:hyperlink>
    </w:p>
    <w:p w14:paraId="316418E8" w14:textId="2E328022" w:rsidR="006B4CEC" w:rsidRPr="00357D98" w:rsidRDefault="00541347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A physical copy of these plans is also available by request. </w:t>
      </w:r>
    </w:p>
    <w:p w14:paraId="65E88BD9" w14:textId="200C9FB7" w:rsidR="00AE400B" w:rsidRPr="00357D98" w:rsidRDefault="00AE400B">
      <w:pPr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In preparation for the creation of the 2023 AAP, HCD and OHS is seeking input from the public on what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the</w:t>
      </w:r>
      <w:r w:rsidRPr="00357D98">
        <w:rPr>
          <w:rFonts w:asciiTheme="minorHAnsi" w:hAnsiTheme="minorHAnsi" w:cstheme="minorHAnsi"/>
          <w:sz w:val="24"/>
          <w:szCs w:val="24"/>
        </w:rPr>
        <w:t xml:space="preserve"> needs, goals, and priorities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are </w:t>
      </w:r>
      <w:r w:rsidRPr="00357D98">
        <w:rPr>
          <w:rFonts w:asciiTheme="minorHAnsi" w:hAnsiTheme="minorHAnsi" w:cstheme="minorHAnsi"/>
          <w:sz w:val="24"/>
          <w:szCs w:val="24"/>
        </w:rPr>
        <w:t xml:space="preserve">of the different communities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and households </w:t>
      </w:r>
      <w:r w:rsidRPr="00357D98">
        <w:rPr>
          <w:rFonts w:asciiTheme="minorHAnsi" w:hAnsiTheme="minorHAnsi" w:cstheme="minorHAnsi"/>
          <w:sz w:val="24"/>
          <w:szCs w:val="24"/>
        </w:rPr>
        <w:lastRenderedPageBreak/>
        <w:t xml:space="preserve">benefited by these funds. </w:t>
      </w:r>
      <w:r w:rsidR="005D4650" w:rsidRPr="005223A5">
        <w:rPr>
          <w:rFonts w:asciiTheme="minorHAnsi" w:hAnsiTheme="minorHAnsi" w:cstheme="minorHAnsi"/>
          <w:b/>
          <w:sz w:val="24"/>
          <w:szCs w:val="24"/>
        </w:rPr>
        <w:t xml:space="preserve">This </w:t>
      </w:r>
      <w:r w:rsidR="005223A5">
        <w:rPr>
          <w:rFonts w:asciiTheme="minorHAnsi" w:hAnsiTheme="minorHAnsi" w:cstheme="minorHAnsi"/>
          <w:b/>
          <w:sz w:val="24"/>
          <w:szCs w:val="24"/>
        </w:rPr>
        <w:t xml:space="preserve">public comment </w:t>
      </w:r>
      <w:r w:rsidR="005D4650" w:rsidRPr="005223A5">
        <w:rPr>
          <w:rFonts w:asciiTheme="minorHAnsi" w:hAnsiTheme="minorHAnsi" w:cstheme="minorHAnsi"/>
          <w:b/>
          <w:sz w:val="24"/>
          <w:szCs w:val="24"/>
        </w:rPr>
        <w:t xml:space="preserve">period begins </w:t>
      </w:r>
      <w:r w:rsidR="00335DC8" w:rsidRPr="005223A5">
        <w:rPr>
          <w:rFonts w:asciiTheme="minorHAnsi" w:hAnsiTheme="minorHAnsi" w:cstheme="minorHAnsi"/>
          <w:b/>
          <w:sz w:val="24"/>
          <w:szCs w:val="24"/>
        </w:rPr>
        <w:t>February 14,</w:t>
      </w:r>
      <w:r w:rsidRPr="005223A5">
        <w:rPr>
          <w:rFonts w:asciiTheme="minorHAnsi" w:hAnsiTheme="minorHAnsi" w:cstheme="minorHAnsi"/>
          <w:b/>
          <w:sz w:val="24"/>
          <w:szCs w:val="24"/>
        </w:rPr>
        <w:t xml:space="preserve"> 2023 and end</w:t>
      </w:r>
      <w:r w:rsidR="000F2BC0" w:rsidRPr="005223A5">
        <w:rPr>
          <w:rFonts w:asciiTheme="minorHAnsi" w:hAnsiTheme="minorHAnsi" w:cstheme="minorHAnsi"/>
          <w:b/>
          <w:sz w:val="24"/>
          <w:szCs w:val="24"/>
        </w:rPr>
        <w:t>s</w:t>
      </w:r>
      <w:r w:rsidR="00335DC8" w:rsidRPr="005223A5">
        <w:rPr>
          <w:rFonts w:asciiTheme="minorHAnsi" w:hAnsiTheme="minorHAnsi" w:cstheme="minorHAnsi"/>
          <w:b/>
          <w:sz w:val="24"/>
          <w:szCs w:val="24"/>
        </w:rPr>
        <w:t xml:space="preserve"> March 16</w:t>
      </w:r>
      <w:r w:rsidRPr="005223A5">
        <w:rPr>
          <w:rFonts w:asciiTheme="minorHAnsi" w:hAnsiTheme="minorHAnsi" w:cstheme="minorHAnsi"/>
          <w:b/>
          <w:sz w:val="24"/>
          <w:szCs w:val="24"/>
        </w:rPr>
        <w:t>, 2023.</w:t>
      </w:r>
      <w:r w:rsidRPr="00357D98">
        <w:rPr>
          <w:rFonts w:asciiTheme="minorHAnsi" w:hAnsiTheme="minorHAnsi" w:cstheme="minorHAnsi"/>
          <w:sz w:val="24"/>
          <w:szCs w:val="24"/>
        </w:rPr>
        <w:t xml:space="preserve">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To </w:t>
      </w:r>
      <w:r w:rsidR="003B3851" w:rsidRPr="00357D98">
        <w:rPr>
          <w:rFonts w:asciiTheme="minorHAnsi" w:hAnsiTheme="minorHAnsi" w:cstheme="minorHAnsi"/>
          <w:sz w:val="24"/>
          <w:szCs w:val="24"/>
        </w:rPr>
        <w:t>provide</w:t>
      </w:r>
      <w:r w:rsidR="002A0F31" w:rsidRPr="00357D98">
        <w:rPr>
          <w:rFonts w:asciiTheme="minorHAnsi" w:hAnsiTheme="minorHAnsi" w:cstheme="minorHAnsi"/>
          <w:sz w:val="24"/>
          <w:szCs w:val="24"/>
        </w:rPr>
        <w:t xml:space="preserve"> a</w:t>
      </w:r>
      <w:r w:rsidR="003B3851" w:rsidRPr="00357D98">
        <w:rPr>
          <w:rFonts w:asciiTheme="minorHAnsi" w:hAnsiTheme="minorHAnsi" w:cstheme="minorHAnsi"/>
          <w:sz w:val="24"/>
          <w:szCs w:val="24"/>
        </w:rPr>
        <w:t xml:space="preserve"> 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comment, please contact Alyssa Gamble at 385-249-4808 or by email at </w:t>
      </w:r>
      <w:hyperlink r:id="rId7" w:history="1">
        <w:r w:rsidR="000F2BC0" w:rsidRPr="00357D98">
          <w:rPr>
            <w:rStyle w:val="Hyperlink"/>
            <w:rFonts w:asciiTheme="minorHAnsi" w:hAnsiTheme="minorHAnsi" w:cstheme="minorHAnsi"/>
            <w:sz w:val="24"/>
            <w:szCs w:val="24"/>
          </w:rPr>
          <w:t>Angamble@utah.gov</w:t>
        </w:r>
      </w:hyperlink>
      <w:r w:rsidR="000F2BC0" w:rsidRPr="00357D98">
        <w:rPr>
          <w:rFonts w:asciiTheme="minorHAnsi" w:hAnsiTheme="minorHAnsi" w:cstheme="minorHAnsi"/>
          <w:color w:val="000000"/>
          <w:sz w:val="24"/>
          <w:szCs w:val="24"/>
          <w:u w:val="single"/>
        </w:rPr>
        <w:t>.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Comment</w:t>
      </w:r>
      <w:r w:rsidR="002A0F31" w:rsidRPr="00357D98">
        <w:rPr>
          <w:rFonts w:asciiTheme="minorHAnsi" w:hAnsiTheme="minorHAnsi" w:cstheme="minorHAnsi"/>
          <w:sz w:val="24"/>
          <w:szCs w:val="24"/>
        </w:rPr>
        <w:t>s</w:t>
      </w:r>
      <w:r w:rsidR="000F2BC0" w:rsidRPr="00357D98">
        <w:rPr>
          <w:rFonts w:asciiTheme="minorHAnsi" w:hAnsiTheme="minorHAnsi" w:cstheme="minorHAnsi"/>
          <w:sz w:val="24"/>
          <w:szCs w:val="24"/>
        </w:rPr>
        <w:t xml:space="preserve"> may also be submitted in writing via mail:</w:t>
      </w:r>
    </w:p>
    <w:p w14:paraId="5B689629" w14:textId="797D9F14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357D98">
        <w:rPr>
          <w:rFonts w:asciiTheme="minorHAnsi" w:hAnsiTheme="minorHAnsi" w:cstheme="minorHAnsi"/>
          <w:sz w:val="24"/>
          <w:szCs w:val="24"/>
        </w:rPr>
        <w:t>Department of Workforce Services</w:t>
      </w:r>
      <w:bookmarkStart w:id="1" w:name="_GoBack"/>
      <w:bookmarkEnd w:id="1"/>
    </w:p>
    <w:p w14:paraId="74E3FA9A" w14:textId="3130F061" w:rsidR="00AE400B" w:rsidRPr="00357D98" w:rsidRDefault="00AE400B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140 E 300 S</w:t>
      </w:r>
    </w:p>
    <w:p w14:paraId="6DA8DDB5" w14:textId="072A0CA7" w:rsidR="00AE400B" w:rsidRPr="00357D98" w:rsidRDefault="00AE400B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1</w:t>
      </w:r>
      <w:r w:rsidRPr="00357D9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357D98">
        <w:rPr>
          <w:rFonts w:asciiTheme="minorHAnsi" w:hAnsiTheme="minorHAnsi" w:cstheme="minorHAnsi"/>
          <w:sz w:val="24"/>
          <w:szCs w:val="24"/>
        </w:rPr>
        <w:t xml:space="preserve"> Floor </w:t>
      </w:r>
    </w:p>
    <w:p w14:paraId="10E7612D" w14:textId="6D898EA3" w:rsidR="00AE400B" w:rsidRPr="00357D98" w:rsidRDefault="00AE400B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C/O Housing and Community Development </w:t>
      </w:r>
    </w:p>
    <w:p w14:paraId="0000000A" w14:textId="1787B93E" w:rsidR="00D42FA6" w:rsidRPr="00357D98" w:rsidRDefault="00AE400B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Salt Lake City, UT 84111</w:t>
      </w:r>
    </w:p>
    <w:p w14:paraId="75032030" w14:textId="1D055344" w:rsidR="00AE400B" w:rsidRPr="00357D98" w:rsidRDefault="00AE400B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18F734" w14:textId="421AF292" w:rsidR="006F2F1A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At the conclusion of the public comment period, a public hearing will be held </w:t>
      </w:r>
      <w:r w:rsidR="006F2F1A" w:rsidRPr="00357D98">
        <w:rPr>
          <w:rFonts w:asciiTheme="minorHAnsi" w:hAnsiTheme="minorHAnsi" w:cstheme="minorHAnsi"/>
          <w:sz w:val="24"/>
          <w:szCs w:val="24"/>
        </w:rPr>
        <w:t xml:space="preserve">to summarize and discuss all comments received. </w:t>
      </w:r>
      <w:r w:rsidRPr="005223A5">
        <w:rPr>
          <w:rFonts w:asciiTheme="minorHAnsi" w:hAnsiTheme="minorHAnsi" w:cstheme="minorHAnsi"/>
          <w:b/>
          <w:sz w:val="24"/>
          <w:szCs w:val="24"/>
        </w:rPr>
        <w:t>This public</w:t>
      </w:r>
      <w:r w:rsidR="002A0F31" w:rsidRPr="005223A5">
        <w:rPr>
          <w:rFonts w:asciiTheme="minorHAnsi" w:hAnsiTheme="minorHAnsi" w:cstheme="minorHAnsi"/>
          <w:b/>
          <w:sz w:val="24"/>
          <w:szCs w:val="24"/>
        </w:rPr>
        <w:t xml:space="preserve"> hearing will be held on March 17, 2023 </w:t>
      </w:r>
      <w:r w:rsidRPr="005223A5">
        <w:rPr>
          <w:rFonts w:asciiTheme="minorHAnsi" w:hAnsiTheme="minorHAnsi" w:cstheme="minorHAnsi"/>
          <w:b/>
          <w:sz w:val="24"/>
          <w:szCs w:val="24"/>
        </w:rPr>
        <w:t xml:space="preserve">at 10:00 AM MST. </w:t>
      </w:r>
    </w:p>
    <w:p w14:paraId="469907B9" w14:textId="77777777" w:rsidR="006F2F1A" w:rsidRPr="00357D98" w:rsidRDefault="006F2F1A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581B10" w14:textId="525650B2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This public hearing </w:t>
      </w:r>
      <w:r w:rsidR="007D3D51" w:rsidRPr="00357D98">
        <w:rPr>
          <w:rFonts w:asciiTheme="minorHAnsi" w:hAnsiTheme="minorHAnsi" w:cstheme="minorHAnsi"/>
          <w:sz w:val="24"/>
          <w:szCs w:val="24"/>
        </w:rPr>
        <w:t xml:space="preserve">will be held virtually via Google Meet </w:t>
      </w:r>
      <w:r w:rsidRPr="00357D98">
        <w:rPr>
          <w:rFonts w:asciiTheme="minorHAnsi" w:hAnsiTheme="minorHAnsi" w:cstheme="minorHAnsi"/>
          <w:sz w:val="24"/>
          <w:szCs w:val="24"/>
        </w:rPr>
        <w:t xml:space="preserve">at: </w:t>
      </w:r>
    </w:p>
    <w:p w14:paraId="023A0E4C" w14:textId="77777777" w:rsidR="007D3D51" w:rsidRPr="00357D98" w:rsidRDefault="007D3D51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ACE081" w14:textId="7E783152" w:rsidR="007D3D51" w:rsidRPr="00357D98" w:rsidRDefault="007D3D51" w:rsidP="007D3D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Video call link: </w:t>
      </w:r>
      <w:hyperlink r:id="rId8" w:history="1">
        <w:r w:rsidRPr="00357D98">
          <w:rPr>
            <w:rStyle w:val="Hyperlink"/>
            <w:rFonts w:asciiTheme="minorHAnsi" w:hAnsiTheme="minorHAnsi" w:cstheme="minorHAnsi"/>
            <w:sz w:val="24"/>
            <w:szCs w:val="24"/>
          </w:rPr>
          <w:t>https://meet.google.com/uvv-awzu-kck</w:t>
        </w:r>
      </w:hyperlink>
    </w:p>
    <w:p w14:paraId="6A2D62CB" w14:textId="77777777" w:rsidR="007D3D51" w:rsidRPr="00357D98" w:rsidRDefault="007D3D51" w:rsidP="007D3D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Or dial: </w:t>
      </w:r>
      <w:proofErr w:type="gramStart"/>
      <w:dir w:val="ltr">
        <w:r w:rsidRPr="00357D98">
          <w:rPr>
            <w:rFonts w:asciiTheme="minorHAnsi" w:hAnsiTheme="minorHAnsi" w:cstheme="minorHAnsi"/>
            <w:sz w:val="24"/>
            <w:szCs w:val="24"/>
          </w:rPr>
          <w:t>(</w:t>
        </w:r>
        <w:proofErr w:type="gramEnd"/>
        <w:r w:rsidRPr="00357D98">
          <w:rPr>
            <w:rFonts w:asciiTheme="minorHAnsi" w:hAnsiTheme="minorHAnsi" w:cstheme="minorHAnsi"/>
            <w:sz w:val="24"/>
            <w:szCs w:val="24"/>
          </w:rPr>
          <w:t>US) +1 424-337-0645</w:t>
        </w:r>
        <w:r w:rsidRPr="00357D98">
          <w:rPr>
            <w:rFonts w:asciiTheme="minorHAnsi" w:hAnsiTheme="minorHAnsi" w:cstheme="minorHAnsi"/>
            <w:sz w:val="24"/>
            <w:szCs w:val="24"/>
          </w:rPr>
          <w:t xml:space="preserve">‬ PIN: </w:t>
        </w:r>
        <w:dir w:val="ltr">
          <w:r w:rsidRPr="00357D98">
            <w:rPr>
              <w:rFonts w:asciiTheme="minorHAnsi" w:hAnsiTheme="minorHAnsi" w:cstheme="minorHAnsi"/>
              <w:sz w:val="24"/>
              <w:szCs w:val="24"/>
            </w:rPr>
            <w:t>839 607 574</w:t>
          </w:r>
          <w:r w:rsidRPr="00357D98">
            <w:rPr>
              <w:rFonts w:asciiTheme="minorHAnsi" w:hAnsiTheme="minorHAnsi" w:cstheme="minorHAnsi"/>
              <w:sz w:val="24"/>
              <w:szCs w:val="24"/>
            </w:rPr>
            <w:t>‬#</w:t>
          </w:r>
        </w:dir>
      </w:dir>
    </w:p>
    <w:p w14:paraId="69F4E98E" w14:textId="458C30A2" w:rsidR="007D3D51" w:rsidRPr="00357D98" w:rsidRDefault="007D3D51" w:rsidP="007D3D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More phone numbers: </w:t>
      </w:r>
      <w:hyperlink r:id="rId9" w:history="1">
        <w:r w:rsidRPr="00357D98">
          <w:rPr>
            <w:rStyle w:val="Hyperlink"/>
            <w:rFonts w:asciiTheme="minorHAnsi" w:hAnsiTheme="minorHAnsi" w:cstheme="minorHAnsi"/>
            <w:sz w:val="24"/>
            <w:szCs w:val="24"/>
          </w:rPr>
          <w:t>https://tel.meet/uvv-awzu-kck?pin=5637679287958</w:t>
        </w:r>
      </w:hyperlink>
    </w:p>
    <w:p w14:paraId="4BC37D39" w14:textId="77777777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6491FB" w14:textId="77777777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Or in person at:</w:t>
      </w:r>
    </w:p>
    <w:p w14:paraId="515B8D8C" w14:textId="77777777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1DB55C" w14:textId="3E75610D" w:rsidR="006F2F1A" w:rsidRPr="00357D98" w:rsidRDefault="006F2F1A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Olene Walker Building</w:t>
      </w:r>
    </w:p>
    <w:p w14:paraId="308B30C9" w14:textId="4D40FDF5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140 E 300 S</w:t>
      </w:r>
    </w:p>
    <w:p w14:paraId="40522321" w14:textId="4190C57B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 xml:space="preserve">Room </w:t>
      </w:r>
      <w:r w:rsidR="007D3D51" w:rsidRPr="00357D98">
        <w:rPr>
          <w:rFonts w:asciiTheme="minorHAnsi" w:hAnsiTheme="minorHAnsi" w:cstheme="minorHAnsi"/>
          <w:sz w:val="24"/>
          <w:szCs w:val="24"/>
        </w:rPr>
        <w:t>211</w:t>
      </w:r>
    </w:p>
    <w:p w14:paraId="5495C225" w14:textId="597E3FF6" w:rsidR="004B2F24" w:rsidRPr="00357D98" w:rsidRDefault="004B2F24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57D98">
        <w:rPr>
          <w:rFonts w:asciiTheme="minorHAnsi" w:hAnsiTheme="minorHAnsi" w:cstheme="minorHAnsi"/>
          <w:sz w:val="24"/>
          <w:szCs w:val="24"/>
        </w:rPr>
        <w:t>Salt Lake City, UT 84111</w:t>
      </w:r>
    </w:p>
    <w:p w14:paraId="1F5B6CC8" w14:textId="77777777" w:rsidR="000F2BC0" w:rsidRPr="00357D98" w:rsidRDefault="000F2BC0" w:rsidP="00AE40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F2BC0" w:rsidRPr="00357D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6"/>
    <w:rsid w:val="000B5444"/>
    <w:rsid w:val="000F2BC0"/>
    <w:rsid w:val="001E2D34"/>
    <w:rsid w:val="0020783B"/>
    <w:rsid w:val="002A0F31"/>
    <w:rsid w:val="00335DC8"/>
    <w:rsid w:val="00357D98"/>
    <w:rsid w:val="003B3851"/>
    <w:rsid w:val="004B2F24"/>
    <w:rsid w:val="005223A5"/>
    <w:rsid w:val="00541347"/>
    <w:rsid w:val="005B1FAC"/>
    <w:rsid w:val="005D4650"/>
    <w:rsid w:val="00652E61"/>
    <w:rsid w:val="006B4CEC"/>
    <w:rsid w:val="006F2F1A"/>
    <w:rsid w:val="007B5BB2"/>
    <w:rsid w:val="007D3D51"/>
    <w:rsid w:val="008732CF"/>
    <w:rsid w:val="00906FDA"/>
    <w:rsid w:val="009C6E08"/>
    <w:rsid w:val="009D6D2F"/>
    <w:rsid w:val="00A65AB1"/>
    <w:rsid w:val="00AE400B"/>
    <w:rsid w:val="00B126B3"/>
    <w:rsid w:val="00BB713E"/>
    <w:rsid w:val="00D42FA6"/>
    <w:rsid w:val="00D566E0"/>
    <w:rsid w:val="00E37905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DEF1"/>
  <w15:docId w15:val="{1484A75C-EBB5-4A76-995F-EFF2C4B9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B37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vv-awzu-kck" TargetMode="External"/><Relationship Id="rId3" Type="http://schemas.openxmlformats.org/officeDocument/2006/relationships/settings" Target="settings.xml"/><Relationship Id="rId7" Type="http://schemas.openxmlformats.org/officeDocument/2006/relationships/hyperlink" Target="Angamble@uta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WCM0L7mMW8DIF8r0WK3HyoyIfqQqJDK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qj9RiR3yzEb6-pnnys5dzwbaeR_ySh_0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.meet/uvv-awzu-kck?pin=5637679287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SiQ7hiYyIV8O7B7iFVobPFgYQ==">AMUW2mWiErW6m1KIBOPUERiWr5yRzJGG4/NqY8/id5GUIEV2dcOJDAltpG7NcsG76nXPl8ttaZq5SqjcETKnPYgaRQRrekxIUZxQTmstslpV8BBt/fp2/+EsAT0SWJZrwBvKYjHYdBcVOUDOkc9mPRpxhZXl0ZIcjTH24+zPI1+KU2xgsitqzqOrKrPPGZEJQ0SD0TDkN6bRuvOsDwQaPWEvDwiePuNl+7H28GXyEcEOlbVv8pmVrw3bPRzqqUzyCvhaloRfZ2oM271o7l+crOOcqujKwVWR+75Yi1ew9YHkm3Kp0C4kazFZHFy/tydfYeRmKw9jDXnoC+XRDbICN4WlhfAZcj+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ewise</dc:creator>
  <cp:lastModifiedBy>Russell Goodman</cp:lastModifiedBy>
  <cp:revision>23</cp:revision>
  <dcterms:created xsi:type="dcterms:W3CDTF">2023-02-13T16:17:00Z</dcterms:created>
  <dcterms:modified xsi:type="dcterms:W3CDTF">2023-02-14T04:34:00Z</dcterms:modified>
</cp:coreProperties>
</file>