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F6FB1E" w14:textId="3869EF71" w:rsidR="00586FB4" w:rsidRPr="005C7BEE" w:rsidRDefault="00EA35EF" w:rsidP="00923E93">
      <w:pPr>
        <w:jc w:val="center"/>
        <w:rPr>
          <w:rFonts w:ascii="Garamond" w:hAnsi="Garamond"/>
        </w:rPr>
      </w:pPr>
      <w:r>
        <w:rPr>
          <w:rFonts w:ascii="Garamond" w:hAnsi="Garamond"/>
          <w:b/>
          <w:sz w:val="32"/>
        </w:rPr>
        <w:t>RESOLUTION</w:t>
      </w:r>
      <w:r w:rsidR="00923E93" w:rsidRPr="005C7BEE">
        <w:rPr>
          <w:rFonts w:ascii="Garamond" w:hAnsi="Garamond"/>
          <w:b/>
          <w:sz w:val="32"/>
        </w:rPr>
        <w:t xml:space="preserve"> NO.</w:t>
      </w:r>
      <w:r w:rsidR="00923E93" w:rsidRPr="005C7BEE">
        <w:rPr>
          <w:rFonts w:ascii="Garamond" w:hAnsi="Garamond"/>
          <w:sz w:val="32"/>
        </w:rPr>
        <w:t xml:space="preserve"> </w:t>
      </w:r>
      <w:r w:rsidR="00923E93" w:rsidRPr="005C7BEE">
        <w:rPr>
          <w:rFonts w:ascii="Garamond" w:hAnsi="Garamond"/>
          <w:b/>
          <w:sz w:val="32"/>
        </w:rPr>
        <w:t>2</w:t>
      </w:r>
      <w:r w:rsidR="009C0C12">
        <w:rPr>
          <w:rFonts w:ascii="Garamond" w:hAnsi="Garamond"/>
          <w:b/>
          <w:sz w:val="32"/>
        </w:rPr>
        <w:t>02</w:t>
      </w:r>
      <w:r>
        <w:rPr>
          <w:rFonts w:ascii="Garamond" w:hAnsi="Garamond"/>
          <w:b/>
          <w:sz w:val="32"/>
        </w:rPr>
        <w:t>3</w:t>
      </w:r>
      <w:r w:rsidR="00923E93" w:rsidRPr="005C7BEE">
        <w:rPr>
          <w:rFonts w:ascii="Garamond" w:hAnsi="Garamond"/>
          <w:b/>
          <w:sz w:val="32"/>
        </w:rPr>
        <w:t>-</w:t>
      </w:r>
      <w:r w:rsidR="000979AD">
        <w:rPr>
          <w:rFonts w:ascii="Garamond" w:hAnsi="Garamond"/>
          <w:b/>
          <w:sz w:val="32"/>
        </w:rPr>
        <w:t>03</w:t>
      </w:r>
    </w:p>
    <w:p w14:paraId="300C7C33" w14:textId="77777777" w:rsidR="00923E93" w:rsidRPr="005C7BEE" w:rsidRDefault="00923E93" w:rsidP="00923E93">
      <w:pPr>
        <w:jc w:val="center"/>
        <w:rPr>
          <w:rFonts w:ascii="Garamond" w:hAnsi="Garamond"/>
        </w:rPr>
      </w:pPr>
      <w:r w:rsidRPr="005C7BEE">
        <w:rPr>
          <w:rFonts w:ascii="Garamond" w:hAnsi="Garamond"/>
        </w:rPr>
        <w:t>A</w:t>
      </w:r>
      <w:r w:rsidR="00EA35EF">
        <w:rPr>
          <w:rFonts w:ascii="Garamond" w:hAnsi="Garamond"/>
        </w:rPr>
        <w:t xml:space="preserve"> RESOLUTION ADOPTING </w:t>
      </w:r>
      <w:r w:rsidR="00BF5A44">
        <w:rPr>
          <w:rFonts w:ascii="Garamond" w:hAnsi="Garamond"/>
        </w:rPr>
        <w:t xml:space="preserve">REGULATIONS RELATED TO THE </w:t>
      </w:r>
      <w:r w:rsidR="00EA35EF">
        <w:rPr>
          <w:rFonts w:ascii="Garamond" w:hAnsi="Garamond"/>
        </w:rPr>
        <w:t xml:space="preserve">USE OF CREDIT CARDS FOR </w:t>
      </w:r>
      <w:r w:rsidR="00BF5A44">
        <w:rPr>
          <w:rFonts w:ascii="Garamond" w:hAnsi="Garamond"/>
        </w:rPr>
        <w:t xml:space="preserve">LAKE POINT </w:t>
      </w:r>
    </w:p>
    <w:p w14:paraId="6A05833F" w14:textId="77777777" w:rsidR="00923E93" w:rsidRPr="005C7BEE" w:rsidRDefault="00923E93" w:rsidP="00923E93">
      <w:pPr>
        <w:jc w:val="both"/>
        <w:rPr>
          <w:rFonts w:ascii="Garamond" w:hAnsi="Garamond"/>
        </w:rPr>
      </w:pPr>
      <w:r w:rsidRPr="005C7BEE">
        <w:rPr>
          <w:rFonts w:ascii="Garamond" w:hAnsi="Garamond"/>
        </w:rPr>
        <w:tab/>
        <w:t xml:space="preserve">WHEREAS Lake Point </w:t>
      </w:r>
      <w:r w:rsidR="00931B1D">
        <w:rPr>
          <w:rFonts w:ascii="Garamond" w:hAnsi="Garamond"/>
        </w:rPr>
        <w:t>is authorized</w:t>
      </w:r>
      <w:r w:rsidR="00BF5A44">
        <w:rPr>
          <w:rFonts w:ascii="Garamond" w:hAnsi="Garamond"/>
        </w:rPr>
        <w:t xml:space="preserve"> and required to adopt regulations related to the management, protection, and disposal of City finances and property under Utah Code </w:t>
      </w:r>
      <w:r w:rsidR="002B19A4">
        <w:rPr>
          <w:rFonts w:ascii="Garamond" w:hAnsi="Garamond"/>
        </w:rPr>
        <w:t xml:space="preserve">§§ </w:t>
      </w:r>
      <w:r w:rsidR="00BF5A44">
        <w:rPr>
          <w:rFonts w:ascii="Garamond" w:hAnsi="Garamond"/>
        </w:rPr>
        <w:t xml:space="preserve">10-8-1 and 10-8-2; </w:t>
      </w:r>
    </w:p>
    <w:p w14:paraId="7088F61B" w14:textId="77777777" w:rsidR="00012C56" w:rsidRDefault="00923E93" w:rsidP="00923E93">
      <w:pPr>
        <w:jc w:val="both"/>
        <w:rPr>
          <w:rFonts w:ascii="Garamond" w:hAnsi="Garamond"/>
        </w:rPr>
      </w:pPr>
      <w:r w:rsidRPr="005C7BEE">
        <w:rPr>
          <w:rFonts w:ascii="Garamond" w:hAnsi="Garamond"/>
        </w:rPr>
        <w:tab/>
        <w:t xml:space="preserve">WHEREAS Lake Point </w:t>
      </w:r>
      <w:r w:rsidR="002B19A4">
        <w:rPr>
          <w:rFonts w:ascii="Garamond" w:hAnsi="Garamond"/>
        </w:rPr>
        <w:t xml:space="preserve">is authorized to adopt </w:t>
      </w:r>
      <w:r w:rsidR="00EA35EF">
        <w:rPr>
          <w:rFonts w:ascii="Garamond" w:hAnsi="Garamond"/>
        </w:rPr>
        <w:t xml:space="preserve">and did adopt </w:t>
      </w:r>
      <w:r w:rsidR="002B19A4">
        <w:rPr>
          <w:rFonts w:ascii="Garamond" w:hAnsi="Garamond"/>
        </w:rPr>
        <w:t>a financial administration ordinance</w:t>
      </w:r>
      <w:r w:rsidR="00EA35EF">
        <w:rPr>
          <w:rFonts w:ascii="Garamond" w:hAnsi="Garamond"/>
        </w:rPr>
        <w:t>,</w:t>
      </w:r>
      <w:r w:rsidR="002B19A4">
        <w:rPr>
          <w:rFonts w:ascii="Garamond" w:hAnsi="Garamond"/>
        </w:rPr>
        <w:t xml:space="preserve"> purchasing policy</w:t>
      </w:r>
      <w:r w:rsidR="00EA35EF">
        <w:rPr>
          <w:rFonts w:ascii="Garamond" w:hAnsi="Garamond"/>
        </w:rPr>
        <w:t>, and various reimbursement policies,</w:t>
      </w:r>
      <w:r w:rsidR="002B19A4">
        <w:rPr>
          <w:rFonts w:ascii="Garamond" w:hAnsi="Garamond"/>
        </w:rPr>
        <w:t xml:space="preserve"> to govern purchases and approvals for varying levels of fund expenditures under Utah Code §§ 10-6-122, 10-6-158, and 10-6-159</w:t>
      </w:r>
      <w:r w:rsidR="00EA35EF">
        <w:rPr>
          <w:rFonts w:ascii="Garamond" w:hAnsi="Garamond"/>
        </w:rPr>
        <w:t>, including by way of Lake Point Ordinance No. 2022-06, Lake Point Resolution 2022-06, and Lake Point Resolution 2022-07</w:t>
      </w:r>
      <w:r w:rsidR="002B19A4">
        <w:rPr>
          <w:rFonts w:ascii="Garamond" w:hAnsi="Garamond"/>
        </w:rPr>
        <w:t>;</w:t>
      </w:r>
      <w:r w:rsidR="00931B1D">
        <w:rPr>
          <w:rFonts w:ascii="Garamond" w:hAnsi="Garamond"/>
        </w:rPr>
        <w:t xml:space="preserve"> </w:t>
      </w:r>
    </w:p>
    <w:p w14:paraId="51564B11" w14:textId="77777777" w:rsidR="002B19A4" w:rsidRPr="005C7BEE" w:rsidRDefault="00012C56" w:rsidP="002B19A4">
      <w:pPr>
        <w:jc w:val="both"/>
        <w:rPr>
          <w:rFonts w:ascii="Garamond" w:hAnsi="Garamond"/>
        </w:rPr>
      </w:pPr>
      <w:r>
        <w:rPr>
          <w:rFonts w:ascii="Garamond" w:hAnsi="Garamond"/>
        </w:rPr>
        <w:tab/>
        <w:t xml:space="preserve">WHEREAS </w:t>
      </w:r>
      <w:r w:rsidR="002B19A4">
        <w:rPr>
          <w:rFonts w:ascii="Garamond" w:hAnsi="Garamond"/>
        </w:rPr>
        <w:t xml:space="preserve">the Lake Point City Council desires to establish regulations, policies, and procedures to govern the </w:t>
      </w:r>
      <w:r w:rsidR="00EA35EF">
        <w:rPr>
          <w:rFonts w:ascii="Garamond" w:hAnsi="Garamond"/>
        </w:rPr>
        <w:t xml:space="preserve">use, management, and control of credit cards and related </w:t>
      </w:r>
      <w:r w:rsidR="002B19A4">
        <w:rPr>
          <w:rFonts w:ascii="Garamond" w:hAnsi="Garamond"/>
        </w:rPr>
        <w:t>expenditure</w:t>
      </w:r>
      <w:r w:rsidR="00EA35EF">
        <w:rPr>
          <w:rFonts w:ascii="Garamond" w:hAnsi="Garamond"/>
        </w:rPr>
        <w:t>s</w:t>
      </w:r>
      <w:r w:rsidR="002B19A4">
        <w:rPr>
          <w:rFonts w:ascii="Garamond" w:hAnsi="Garamond"/>
        </w:rPr>
        <w:t xml:space="preserve"> of funds; </w:t>
      </w:r>
    </w:p>
    <w:p w14:paraId="768A9C52" w14:textId="77777777" w:rsidR="00923E93" w:rsidRPr="005C7BEE" w:rsidRDefault="00923E93" w:rsidP="00923E93">
      <w:pPr>
        <w:rPr>
          <w:rFonts w:ascii="Garamond" w:hAnsi="Garamond"/>
        </w:rPr>
      </w:pPr>
      <w:r w:rsidRPr="005C7BEE">
        <w:rPr>
          <w:rFonts w:ascii="Garamond" w:hAnsi="Garamond"/>
        </w:rPr>
        <w:tab/>
        <w:t xml:space="preserve">NOW, THEREFORE, BE IT </w:t>
      </w:r>
      <w:r w:rsidR="00F700E0">
        <w:rPr>
          <w:rFonts w:ascii="Garamond" w:hAnsi="Garamond"/>
        </w:rPr>
        <w:t>RESOLVED</w:t>
      </w:r>
      <w:r w:rsidRPr="005C7BEE">
        <w:rPr>
          <w:rFonts w:ascii="Garamond" w:hAnsi="Garamond"/>
        </w:rPr>
        <w:t xml:space="preserve"> by the Lake Point City Council as follows:</w:t>
      </w:r>
    </w:p>
    <w:p w14:paraId="3E9BEB21" w14:textId="77777777" w:rsidR="00931B1D" w:rsidRPr="00B87B32" w:rsidRDefault="00B87B32" w:rsidP="00B87B32">
      <w:pPr>
        <w:pStyle w:val="ListParagraph"/>
        <w:numPr>
          <w:ilvl w:val="0"/>
          <w:numId w:val="7"/>
        </w:numPr>
        <w:contextualSpacing w:val="0"/>
        <w:jc w:val="both"/>
        <w:rPr>
          <w:rFonts w:ascii="Garamond" w:hAnsi="Garamond"/>
          <w:szCs w:val="24"/>
        </w:rPr>
      </w:pPr>
      <w:r>
        <w:rPr>
          <w:rFonts w:ascii="Garamond" w:hAnsi="Garamond"/>
        </w:rPr>
        <w:t xml:space="preserve">Purpose. </w:t>
      </w:r>
      <w:r w:rsidR="00931B1D">
        <w:rPr>
          <w:rFonts w:ascii="Garamond" w:hAnsi="Garamond"/>
        </w:rPr>
        <w:t xml:space="preserve">The purpose of this </w:t>
      </w:r>
      <w:r w:rsidR="00EA35EF">
        <w:rPr>
          <w:rFonts w:ascii="Garamond" w:hAnsi="Garamond"/>
        </w:rPr>
        <w:t>Resolution</w:t>
      </w:r>
      <w:r w:rsidR="00931B1D">
        <w:rPr>
          <w:rFonts w:ascii="Garamond" w:hAnsi="Garamond"/>
        </w:rPr>
        <w:t xml:space="preserve"> is to</w:t>
      </w:r>
      <w:r w:rsidR="002B19A4">
        <w:rPr>
          <w:rFonts w:ascii="Garamond" w:hAnsi="Garamond"/>
        </w:rPr>
        <w:t xml:space="preserve"> establish </w:t>
      </w:r>
      <w:r w:rsidR="00EA35EF">
        <w:rPr>
          <w:rFonts w:ascii="Garamond" w:hAnsi="Garamond"/>
        </w:rPr>
        <w:t xml:space="preserve">policies and </w:t>
      </w:r>
      <w:r w:rsidR="002B19A4">
        <w:rPr>
          <w:rFonts w:ascii="Garamond" w:hAnsi="Garamond"/>
        </w:rPr>
        <w:t xml:space="preserve">regulations to govern the </w:t>
      </w:r>
      <w:r w:rsidR="00EA35EF">
        <w:rPr>
          <w:rFonts w:ascii="Garamond" w:hAnsi="Garamond"/>
        </w:rPr>
        <w:t xml:space="preserve">use of credit cards for </w:t>
      </w:r>
      <w:r w:rsidR="002B19A4" w:rsidRPr="00B87B32">
        <w:rPr>
          <w:rFonts w:ascii="Garamond" w:hAnsi="Garamond"/>
          <w:szCs w:val="24"/>
        </w:rPr>
        <w:t>Lake Point.</w:t>
      </w:r>
    </w:p>
    <w:p w14:paraId="7E9815D8" w14:textId="77777777" w:rsidR="004046BC" w:rsidRPr="00EA35EF" w:rsidRDefault="00B87B32" w:rsidP="00EA35EF">
      <w:pPr>
        <w:pStyle w:val="ListParagraph"/>
        <w:numPr>
          <w:ilvl w:val="0"/>
          <w:numId w:val="7"/>
        </w:numPr>
        <w:contextualSpacing w:val="0"/>
        <w:jc w:val="both"/>
        <w:rPr>
          <w:rFonts w:ascii="Garamond" w:hAnsi="Garamond"/>
          <w:szCs w:val="24"/>
        </w:rPr>
      </w:pPr>
      <w:r w:rsidRPr="00B87B32">
        <w:rPr>
          <w:rFonts w:ascii="Garamond" w:hAnsi="Garamond"/>
          <w:szCs w:val="24"/>
        </w:rPr>
        <w:t xml:space="preserve">Scope. </w:t>
      </w:r>
      <w:r w:rsidR="004046BC" w:rsidRPr="00B87B32">
        <w:rPr>
          <w:rFonts w:ascii="Garamond" w:hAnsi="Garamond"/>
          <w:szCs w:val="24"/>
        </w:rPr>
        <w:t>Purchases shall not be made and encumbrances shall not be incurred for the benefit of the city, except as provided by the Utah Uniform Municipal Fiscal Procedures Act, Title 10, Chapter 6 of the Utah Code, applicable portions of the Utah Procureme</w:t>
      </w:r>
      <w:r>
        <w:rPr>
          <w:rFonts w:ascii="Garamond" w:hAnsi="Garamond"/>
          <w:szCs w:val="24"/>
        </w:rPr>
        <w:t>nt Code, Title 63G, Chapter 6a of the Utah Code</w:t>
      </w:r>
      <w:r w:rsidR="004046BC" w:rsidRPr="00B87B32">
        <w:rPr>
          <w:rFonts w:ascii="Garamond" w:hAnsi="Garamond"/>
          <w:szCs w:val="24"/>
        </w:rPr>
        <w:t>,</w:t>
      </w:r>
      <w:r>
        <w:rPr>
          <w:rFonts w:ascii="Garamond" w:hAnsi="Garamond"/>
          <w:szCs w:val="24"/>
        </w:rPr>
        <w:t xml:space="preserve"> the Building Improvements and Public Works Projects Act, Title 11, Chapter 39 of the Utah Code,</w:t>
      </w:r>
      <w:r w:rsidR="004046BC" w:rsidRPr="00B87B32">
        <w:rPr>
          <w:rFonts w:ascii="Garamond" w:hAnsi="Garamond"/>
          <w:szCs w:val="24"/>
        </w:rPr>
        <w:t xml:space="preserve"> </w:t>
      </w:r>
      <w:r w:rsidR="00EA35EF">
        <w:rPr>
          <w:rFonts w:ascii="Garamond" w:hAnsi="Garamond"/>
          <w:szCs w:val="24"/>
        </w:rPr>
        <w:t>and all applicable ordinances and resolutions adopted by the Lake Point city council</w:t>
      </w:r>
      <w:r w:rsidR="004046BC" w:rsidRPr="00B87B32">
        <w:rPr>
          <w:rFonts w:ascii="Garamond" w:hAnsi="Garamond"/>
          <w:szCs w:val="24"/>
        </w:rPr>
        <w:t>. In the event of a conflict between this chapter and the Utah Procurement Code, the provisions</w:t>
      </w:r>
      <w:r w:rsidRPr="00B87B32">
        <w:rPr>
          <w:rFonts w:ascii="Garamond" w:hAnsi="Garamond"/>
          <w:szCs w:val="24"/>
        </w:rPr>
        <w:t xml:space="preserve"> of this chapter shall prevail.</w:t>
      </w:r>
      <w:r w:rsidR="004046BC" w:rsidRPr="00EA35EF">
        <w:rPr>
          <w:rFonts w:ascii="Garamond" w:hAnsi="Garamond"/>
          <w:szCs w:val="24"/>
        </w:rPr>
        <w:t xml:space="preserve"> </w:t>
      </w:r>
    </w:p>
    <w:p w14:paraId="2B8AFCE6" w14:textId="77777777" w:rsidR="00EA35EF" w:rsidRDefault="00EA35EF" w:rsidP="00EA35EF">
      <w:pPr>
        <w:pStyle w:val="ListParagraph"/>
        <w:numPr>
          <w:ilvl w:val="0"/>
          <w:numId w:val="7"/>
        </w:numPr>
        <w:contextualSpacing w:val="0"/>
        <w:jc w:val="both"/>
        <w:rPr>
          <w:rFonts w:ascii="Garamond" w:hAnsi="Garamond"/>
          <w:szCs w:val="24"/>
        </w:rPr>
      </w:pPr>
      <w:r>
        <w:rPr>
          <w:rFonts w:ascii="Garamond" w:hAnsi="Garamond"/>
          <w:szCs w:val="24"/>
        </w:rPr>
        <w:t>Credit Cards.</w:t>
      </w:r>
    </w:p>
    <w:p w14:paraId="0E14E018" w14:textId="77777777" w:rsidR="00EA35EF" w:rsidRDefault="00F60BFE" w:rsidP="00EA35EF">
      <w:pPr>
        <w:pStyle w:val="ListParagraph"/>
        <w:numPr>
          <w:ilvl w:val="1"/>
          <w:numId w:val="7"/>
        </w:numPr>
        <w:contextualSpacing w:val="0"/>
        <w:jc w:val="both"/>
        <w:rPr>
          <w:rFonts w:ascii="Garamond" w:hAnsi="Garamond"/>
          <w:szCs w:val="24"/>
        </w:rPr>
      </w:pPr>
      <w:r>
        <w:rPr>
          <w:rFonts w:ascii="Garamond" w:hAnsi="Garamond"/>
          <w:szCs w:val="24"/>
        </w:rPr>
        <w:t>The Lake Point City Council may authorize the use of one or more credit cards for Lake Point business pursuant to such terms</w:t>
      </w:r>
      <w:r w:rsidR="00E95357">
        <w:rPr>
          <w:rFonts w:ascii="Garamond" w:hAnsi="Garamond"/>
          <w:szCs w:val="24"/>
        </w:rPr>
        <w:t>,</w:t>
      </w:r>
      <w:r>
        <w:rPr>
          <w:rFonts w:ascii="Garamond" w:hAnsi="Garamond"/>
          <w:szCs w:val="24"/>
        </w:rPr>
        <w:t xml:space="preserve"> conditions</w:t>
      </w:r>
      <w:r w:rsidR="00E95357">
        <w:rPr>
          <w:rFonts w:ascii="Garamond" w:hAnsi="Garamond"/>
          <w:szCs w:val="24"/>
        </w:rPr>
        <w:t>, and credit agreements</w:t>
      </w:r>
      <w:r>
        <w:rPr>
          <w:rFonts w:ascii="Garamond" w:hAnsi="Garamond"/>
          <w:szCs w:val="24"/>
        </w:rPr>
        <w:t xml:space="preserve"> as the City Council may authorize from time to time.</w:t>
      </w:r>
    </w:p>
    <w:p w14:paraId="51E5B8B5" w14:textId="77777777" w:rsidR="00F60BFE" w:rsidRDefault="00F60BFE" w:rsidP="00EA35EF">
      <w:pPr>
        <w:pStyle w:val="ListParagraph"/>
        <w:numPr>
          <w:ilvl w:val="1"/>
          <w:numId w:val="7"/>
        </w:numPr>
        <w:contextualSpacing w:val="0"/>
        <w:jc w:val="both"/>
        <w:rPr>
          <w:rFonts w:ascii="Garamond" w:hAnsi="Garamond"/>
          <w:szCs w:val="24"/>
        </w:rPr>
      </w:pPr>
      <w:r>
        <w:rPr>
          <w:rFonts w:ascii="Garamond" w:hAnsi="Garamond"/>
          <w:szCs w:val="24"/>
        </w:rPr>
        <w:t>The authorized users of any Lake Point credit card shall be designated by the City Council from time to time. Such users shall be responsible for protecting, securing, and using the credit card pursuant to Lake Point regulations and the terms and conditions of all applicable credit card agreements.</w:t>
      </w:r>
    </w:p>
    <w:p w14:paraId="74EBD63C" w14:textId="77777777" w:rsidR="00F60BFE" w:rsidRDefault="00F60BFE" w:rsidP="00E95357">
      <w:pPr>
        <w:pStyle w:val="ListParagraph"/>
        <w:numPr>
          <w:ilvl w:val="1"/>
          <w:numId w:val="7"/>
        </w:numPr>
        <w:contextualSpacing w:val="0"/>
        <w:jc w:val="both"/>
        <w:rPr>
          <w:rFonts w:ascii="Garamond" w:hAnsi="Garamond"/>
          <w:szCs w:val="24"/>
        </w:rPr>
      </w:pPr>
      <w:r>
        <w:rPr>
          <w:rFonts w:ascii="Garamond" w:hAnsi="Garamond"/>
          <w:szCs w:val="24"/>
        </w:rPr>
        <w:t>All purchases made with any credit card shall only be made in accordance with Lake Point financial administration regulations, which require transactions to be approved by at least two City Council members or by majority vote of the City Council</w:t>
      </w:r>
      <w:r w:rsidR="00E95357">
        <w:rPr>
          <w:rFonts w:ascii="Garamond" w:hAnsi="Garamond"/>
          <w:szCs w:val="24"/>
        </w:rPr>
        <w:t xml:space="preserve"> depending on the amount of the transaction and whether it is recurring</w:t>
      </w:r>
      <w:r>
        <w:rPr>
          <w:rFonts w:ascii="Garamond" w:hAnsi="Garamond"/>
          <w:szCs w:val="24"/>
        </w:rPr>
        <w:t>.</w:t>
      </w:r>
    </w:p>
    <w:p w14:paraId="1686BDE0" w14:textId="77777777" w:rsidR="00E95357" w:rsidRDefault="00E95357" w:rsidP="00E95357">
      <w:pPr>
        <w:pStyle w:val="ListParagraph"/>
        <w:numPr>
          <w:ilvl w:val="1"/>
          <w:numId w:val="7"/>
        </w:numPr>
        <w:contextualSpacing w:val="0"/>
        <w:jc w:val="both"/>
        <w:rPr>
          <w:rFonts w:ascii="Garamond" w:hAnsi="Garamond"/>
          <w:szCs w:val="24"/>
        </w:rPr>
      </w:pPr>
      <w:r>
        <w:rPr>
          <w:rFonts w:ascii="Garamond" w:hAnsi="Garamond"/>
          <w:szCs w:val="24"/>
        </w:rPr>
        <w:lastRenderedPageBreak/>
        <w:t>All statements and other records related to the use of Lake Point credit cards shall be kept, recorded, and accounted for in accordance with best accounting and record-keeping practices.</w:t>
      </w:r>
    </w:p>
    <w:p w14:paraId="4A2EFA70" w14:textId="77777777" w:rsidR="00E95357" w:rsidRDefault="00E95357" w:rsidP="00E95357">
      <w:pPr>
        <w:pStyle w:val="ListParagraph"/>
        <w:numPr>
          <w:ilvl w:val="1"/>
          <w:numId w:val="7"/>
        </w:numPr>
        <w:contextualSpacing w:val="0"/>
        <w:jc w:val="both"/>
        <w:rPr>
          <w:rFonts w:ascii="Garamond" w:hAnsi="Garamond"/>
          <w:szCs w:val="24"/>
        </w:rPr>
      </w:pPr>
      <w:r>
        <w:rPr>
          <w:rFonts w:ascii="Garamond" w:hAnsi="Garamond"/>
          <w:szCs w:val="24"/>
        </w:rPr>
        <w:t>Lake Point credit cards shall not be used for any personal or non-city use</w:t>
      </w:r>
      <w:r w:rsidR="00C71D89">
        <w:rPr>
          <w:rFonts w:ascii="Garamond" w:hAnsi="Garamond"/>
          <w:szCs w:val="24"/>
        </w:rPr>
        <w:t xml:space="preserve">. This prohibition shall include any </w:t>
      </w:r>
      <w:r>
        <w:rPr>
          <w:rFonts w:ascii="Garamond" w:hAnsi="Garamond"/>
          <w:szCs w:val="24"/>
        </w:rPr>
        <w:t xml:space="preserve">situations where </w:t>
      </w:r>
      <w:r w:rsidR="00C71D89">
        <w:rPr>
          <w:rFonts w:ascii="Garamond" w:hAnsi="Garamond"/>
          <w:szCs w:val="24"/>
        </w:rPr>
        <w:t xml:space="preserve">a </w:t>
      </w:r>
      <w:r>
        <w:rPr>
          <w:rFonts w:ascii="Garamond" w:hAnsi="Garamond"/>
          <w:szCs w:val="24"/>
        </w:rPr>
        <w:t xml:space="preserve">user </w:t>
      </w:r>
      <w:r w:rsidR="00C71D89">
        <w:rPr>
          <w:rFonts w:ascii="Garamond" w:hAnsi="Garamond"/>
          <w:szCs w:val="24"/>
        </w:rPr>
        <w:t xml:space="preserve">incurs a personal or non-city charge subject to that individual’s later reimbursement or discharge of the </w:t>
      </w:r>
      <w:r>
        <w:rPr>
          <w:rFonts w:ascii="Garamond" w:hAnsi="Garamond"/>
          <w:szCs w:val="24"/>
        </w:rPr>
        <w:t xml:space="preserve">charge </w:t>
      </w:r>
      <w:r w:rsidR="00C71D89">
        <w:rPr>
          <w:rFonts w:ascii="Garamond" w:hAnsi="Garamond"/>
          <w:szCs w:val="24"/>
        </w:rPr>
        <w:t>from the user’s personal funds</w:t>
      </w:r>
      <w:r>
        <w:rPr>
          <w:rFonts w:ascii="Garamond" w:hAnsi="Garamond"/>
          <w:szCs w:val="24"/>
        </w:rPr>
        <w:t>.</w:t>
      </w:r>
    </w:p>
    <w:p w14:paraId="074A8025" w14:textId="77777777" w:rsidR="00E95357" w:rsidRDefault="00E95357" w:rsidP="00E95357">
      <w:pPr>
        <w:pStyle w:val="ListParagraph"/>
        <w:numPr>
          <w:ilvl w:val="1"/>
          <w:numId w:val="7"/>
        </w:numPr>
        <w:contextualSpacing w:val="0"/>
        <w:jc w:val="both"/>
        <w:rPr>
          <w:rFonts w:ascii="Garamond" w:hAnsi="Garamond"/>
          <w:szCs w:val="24"/>
        </w:rPr>
      </w:pPr>
      <w:r>
        <w:rPr>
          <w:rFonts w:ascii="Garamond" w:hAnsi="Garamond"/>
          <w:szCs w:val="24"/>
        </w:rPr>
        <w:t>Charges and other debts accrued against Lake Point credit cards shall be paid solely from Lake Point funds. Every effort should be made to ensure that charges and debts accrued against Lake Point credit card accounts are paid promptly and timely without incurring interest charges or late fee.</w:t>
      </w:r>
    </w:p>
    <w:p w14:paraId="5022BCAB" w14:textId="77777777" w:rsidR="00E95357" w:rsidRPr="00E95357" w:rsidRDefault="00E95357" w:rsidP="00E95357">
      <w:pPr>
        <w:pStyle w:val="ListParagraph"/>
        <w:numPr>
          <w:ilvl w:val="1"/>
          <w:numId w:val="7"/>
        </w:numPr>
        <w:contextualSpacing w:val="0"/>
        <w:jc w:val="both"/>
        <w:rPr>
          <w:rFonts w:ascii="Garamond" w:hAnsi="Garamond"/>
          <w:szCs w:val="24"/>
        </w:rPr>
      </w:pPr>
      <w:r>
        <w:rPr>
          <w:rFonts w:ascii="Garamond" w:hAnsi="Garamond"/>
          <w:szCs w:val="24"/>
        </w:rPr>
        <w:t>Any rewards, credits, cash-back, points, or other incentives offered or provided in connection with any Lake Point credit card shall be kept, accounted for, and used solely for Lake Point business.</w:t>
      </w:r>
    </w:p>
    <w:p w14:paraId="5FACD2EC" w14:textId="77777777" w:rsidR="00F60BFE" w:rsidRPr="00EA35EF" w:rsidRDefault="00F60BFE" w:rsidP="00EA35EF">
      <w:pPr>
        <w:pStyle w:val="ListParagraph"/>
        <w:numPr>
          <w:ilvl w:val="1"/>
          <w:numId w:val="7"/>
        </w:numPr>
        <w:contextualSpacing w:val="0"/>
        <w:jc w:val="both"/>
        <w:rPr>
          <w:rFonts w:ascii="Garamond" w:hAnsi="Garamond"/>
          <w:szCs w:val="24"/>
        </w:rPr>
      </w:pPr>
      <w:r>
        <w:rPr>
          <w:rFonts w:ascii="Garamond" w:hAnsi="Garamond"/>
          <w:szCs w:val="24"/>
        </w:rPr>
        <w:t>The violation of these rules may be grounds for disciplinary action and/or criminal prosecution.</w:t>
      </w:r>
    </w:p>
    <w:p w14:paraId="042489AB" w14:textId="77777777" w:rsidR="00093258" w:rsidRPr="00E95357" w:rsidRDefault="00CF475B" w:rsidP="00B87B32">
      <w:pPr>
        <w:pStyle w:val="ListParagraph"/>
        <w:numPr>
          <w:ilvl w:val="0"/>
          <w:numId w:val="7"/>
        </w:numPr>
        <w:contextualSpacing w:val="0"/>
        <w:jc w:val="both"/>
        <w:rPr>
          <w:rFonts w:ascii="Garamond" w:hAnsi="Garamond"/>
          <w:szCs w:val="24"/>
        </w:rPr>
      </w:pPr>
      <w:r w:rsidRPr="00B87B32">
        <w:rPr>
          <w:rFonts w:ascii="Garamond" w:hAnsi="Garamond"/>
          <w:szCs w:val="24"/>
        </w:rPr>
        <w:t xml:space="preserve">This </w:t>
      </w:r>
      <w:r w:rsidR="00EA35EF">
        <w:rPr>
          <w:rFonts w:ascii="Garamond" w:hAnsi="Garamond"/>
          <w:szCs w:val="24"/>
        </w:rPr>
        <w:t>Resolution</w:t>
      </w:r>
      <w:r w:rsidR="004046BC" w:rsidRPr="00E95357">
        <w:rPr>
          <w:rFonts w:ascii="Garamond" w:hAnsi="Garamond"/>
          <w:szCs w:val="24"/>
        </w:rPr>
        <w:t xml:space="preserve"> shall take effect immediately upon its adoption.</w:t>
      </w:r>
    </w:p>
    <w:p w14:paraId="08C2281C" w14:textId="77777777" w:rsidR="005C7BEE" w:rsidRPr="00E95357" w:rsidRDefault="005C7BEE" w:rsidP="005C7BEE">
      <w:pPr>
        <w:jc w:val="both"/>
        <w:rPr>
          <w:b/>
          <w:szCs w:val="24"/>
        </w:rPr>
      </w:pPr>
      <w:r w:rsidRPr="00E95357">
        <w:rPr>
          <w:rFonts w:ascii="Garamond" w:hAnsi="Garamond"/>
          <w:b/>
          <w:szCs w:val="24"/>
        </w:rPr>
        <w:t>PASSED, APPROVED, AND ADOPTED</w:t>
      </w:r>
      <w:r w:rsidRPr="00E95357">
        <w:rPr>
          <w:rFonts w:ascii="Garamond" w:hAnsi="Garamond"/>
          <w:szCs w:val="24"/>
        </w:rPr>
        <w:t xml:space="preserve"> </w:t>
      </w:r>
      <w:r w:rsidR="00D759B6" w:rsidRPr="00E95357">
        <w:rPr>
          <w:rFonts w:ascii="Garamond" w:hAnsi="Garamond"/>
          <w:szCs w:val="24"/>
        </w:rPr>
        <w:t>on the</w:t>
      </w:r>
      <w:r w:rsidRPr="00E95357">
        <w:rPr>
          <w:rFonts w:ascii="Garamond" w:hAnsi="Garamond"/>
          <w:szCs w:val="24"/>
        </w:rPr>
        <w:t xml:space="preserve"> </w:t>
      </w:r>
      <w:r w:rsidRPr="00E95357">
        <w:rPr>
          <w:rFonts w:ascii="Garamond" w:hAnsi="Garamond"/>
          <w:szCs w:val="24"/>
          <w:u w:val="single"/>
        </w:rPr>
        <w:tab/>
      </w:r>
      <w:r w:rsidRPr="00E95357">
        <w:rPr>
          <w:rFonts w:ascii="Garamond" w:hAnsi="Garamond"/>
          <w:szCs w:val="24"/>
          <w:u w:val="single"/>
        </w:rPr>
        <w:tab/>
      </w:r>
      <w:r w:rsidRPr="00E95357">
        <w:rPr>
          <w:rFonts w:ascii="Garamond" w:hAnsi="Garamond"/>
          <w:szCs w:val="24"/>
        </w:rPr>
        <w:t xml:space="preserve"> day of </w:t>
      </w:r>
      <w:r w:rsidRPr="00E95357">
        <w:rPr>
          <w:rFonts w:ascii="Garamond" w:hAnsi="Garamond"/>
          <w:szCs w:val="24"/>
          <w:u w:val="single"/>
        </w:rPr>
        <w:tab/>
      </w:r>
      <w:r w:rsidRPr="00E95357">
        <w:rPr>
          <w:rFonts w:ascii="Garamond" w:hAnsi="Garamond"/>
          <w:szCs w:val="24"/>
          <w:u w:val="single"/>
        </w:rPr>
        <w:tab/>
      </w:r>
      <w:r w:rsidR="00D759B6" w:rsidRPr="00E95357">
        <w:rPr>
          <w:rFonts w:ascii="Garamond" w:hAnsi="Garamond"/>
          <w:szCs w:val="24"/>
          <w:u w:val="single"/>
        </w:rPr>
        <w:tab/>
      </w:r>
      <w:r w:rsidRPr="00E95357">
        <w:rPr>
          <w:rFonts w:ascii="Garamond" w:hAnsi="Garamond"/>
          <w:szCs w:val="24"/>
          <w:u w:val="single"/>
        </w:rPr>
        <w:tab/>
      </w:r>
      <w:r w:rsidRPr="00E95357">
        <w:rPr>
          <w:rFonts w:ascii="Garamond" w:hAnsi="Garamond"/>
          <w:szCs w:val="24"/>
        </w:rPr>
        <w:t>, 202</w:t>
      </w:r>
      <w:r w:rsidR="00E95357" w:rsidRPr="00E95357">
        <w:rPr>
          <w:rFonts w:ascii="Garamond" w:hAnsi="Garamond"/>
          <w:szCs w:val="24"/>
        </w:rPr>
        <w:t>3</w:t>
      </w:r>
      <w:r w:rsidRPr="00E95357">
        <w:rPr>
          <w:rFonts w:ascii="Garamond" w:hAnsi="Garamond"/>
          <w:b/>
          <w:szCs w:val="24"/>
        </w:rPr>
        <w:t xml:space="preserve"> </w:t>
      </w:r>
    </w:p>
    <w:p w14:paraId="1B897C7C" w14:textId="77777777" w:rsidR="005C7BEE" w:rsidRPr="00E95357" w:rsidRDefault="0043152C" w:rsidP="005C7BEE">
      <w:pPr>
        <w:pStyle w:val="HTMLPreformatted"/>
        <w:ind w:left="720"/>
        <w:contextualSpacing/>
        <w:textAlignment w:val="baseline"/>
        <w:rPr>
          <w:rStyle w:val="HTMLCode"/>
          <w:rFonts w:ascii="Garamond" w:hAnsi="Garamond"/>
          <w:b/>
          <w:color w:val="000000" w:themeColor="text1"/>
          <w:sz w:val="24"/>
          <w:szCs w:val="24"/>
        </w:rPr>
      </w:pPr>
      <w:r w:rsidRPr="00E95357">
        <w:rPr>
          <w:rStyle w:val="HTMLCode"/>
          <w:rFonts w:ascii="Garamond" w:hAnsi="Garamond"/>
          <w:color w:val="000000" w:themeColor="text1"/>
          <w:sz w:val="24"/>
          <w:szCs w:val="24"/>
        </w:rPr>
        <w:t>Lake Point</w:t>
      </w:r>
    </w:p>
    <w:p w14:paraId="04797160"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41FF1890"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By________________________________</w:t>
      </w:r>
    </w:p>
    <w:p w14:paraId="725E17FD" w14:textId="77777777" w:rsidR="005C7BEE" w:rsidRPr="00E95357" w:rsidRDefault="0043152C" w:rsidP="005C7BEE">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Chair</w:t>
      </w:r>
    </w:p>
    <w:p w14:paraId="1ECB3049"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74081F3B"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76A31BE8" w14:textId="77777777" w:rsidR="005C7BEE" w:rsidRPr="00E95357" w:rsidRDefault="005C7BEE" w:rsidP="005C7BEE">
      <w:pPr>
        <w:pStyle w:val="HTMLPreformatted"/>
        <w:ind w:left="720"/>
        <w:contextualSpacing/>
        <w:textAlignment w:val="baseline"/>
        <w:rPr>
          <w:rStyle w:val="HTMLCode"/>
          <w:rFonts w:ascii="Garamond" w:hAnsi="Garamond"/>
          <w:b/>
          <w:color w:val="000000" w:themeColor="text1"/>
          <w:sz w:val="24"/>
          <w:szCs w:val="24"/>
        </w:rPr>
      </w:pPr>
      <w:r w:rsidRPr="00E95357">
        <w:rPr>
          <w:rStyle w:val="HTMLCode"/>
          <w:rFonts w:ascii="Garamond" w:hAnsi="Garamond"/>
          <w:color w:val="000000" w:themeColor="text1"/>
          <w:sz w:val="24"/>
          <w:szCs w:val="24"/>
        </w:rPr>
        <w:t>ATTEST:</w:t>
      </w:r>
    </w:p>
    <w:p w14:paraId="6A728EB0" w14:textId="77777777" w:rsidR="005C7BEE" w:rsidRPr="00E95357" w:rsidRDefault="005C7BEE" w:rsidP="005C7BEE">
      <w:pPr>
        <w:pStyle w:val="HTMLPreformatted"/>
        <w:ind w:left="720"/>
        <w:contextualSpacing/>
        <w:textAlignment w:val="baseline"/>
        <w:rPr>
          <w:rStyle w:val="HTMLCode"/>
          <w:rFonts w:ascii="Garamond" w:hAnsi="Garamond"/>
          <w:color w:val="000000" w:themeColor="text1"/>
          <w:sz w:val="24"/>
          <w:szCs w:val="24"/>
        </w:rPr>
      </w:pPr>
    </w:p>
    <w:p w14:paraId="47D8D612" w14:textId="77777777" w:rsidR="0043152C" w:rsidRPr="00E95357" w:rsidRDefault="005C7BEE" w:rsidP="0043152C">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__________________________________</w:t>
      </w:r>
      <w:r w:rsidRPr="00E95357">
        <w:rPr>
          <w:rStyle w:val="HTMLCode"/>
          <w:rFonts w:ascii="Garamond" w:hAnsi="Garamond"/>
          <w:color w:val="000000" w:themeColor="text1"/>
          <w:sz w:val="24"/>
          <w:szCs w:val="24"/>
        </w:rPr>
        <w:tab/>
      </w:r>
      <w:r w:rsidRPr="00E95357">
        <w:rPr>
          <w:rStyle w:val="HTMLCode"/>
          <w:rFonts w:ascii="Garamond" w:hAnsi="Garamond"/>
          <w:color w:val="000000" w:themeColor="text1"/>
          <w:sz w:val="24"/>
          <w:szCs w:val="24"/>
        </w:rPr>
        <w:tab/>
      </w:r>
      <w:r w:rsidRPr="00E95357">
        <w:rPr>
          <w:rStyle w:val="HTMLCode"/>
          <w:rFonts w:ascii="Garamond" w:hAnsi="Garamond"/>
          <w:color w:val="000000" w:themeColor="text1"/>
          <w:sz w:val="24"/>
          <w:szCs w:val="24"/>
        </w:rPr>
        <w:tab/>
        <w:t>SEAL</w:t>
      </w:r>
    </w:p>
    <w:p w14:paraId="64994C19" w14:textId="77777777" w:rsidR="005C7BEE" w:rsidRPr="00E95357" w:rsidRDefault="005C7BEE" w:rsidP="0043152C">
      <w:pPr>
        <w:pStyle w:val="HTMLPreformatted"/>
        <w:ind w:left="720"/>
        <w:contextualSpacing/>
        <w:textAlignment w:val="baseline"/>
        <w:rPr>
          <w:rStyle w:val="HTMLCode"/>
          <w:rFonts w:ascii="Garamond" w:hAnsi="Garamond"/>
          <w:color w:val="000000" w:themeColor="text1"/>
          <w:sz w:val="24"/>
          <w:szCs w:val="24"/>
        </w:rPr>
      </w:pPr>
      <w:r w:rsidRPr="00E95357">
        <w:rPr>
          <w:rStyle w:val="HTMLCode"/>
          <w:rFonts w:ascii="Garamond" w:hAnsi="Garamond"/>
          <w:color w:val="000000" w:themeColor="text1"/>
          <w:sz w:val="24"/>
          <w:szCs w:val="24"/>
        </w:rPr>
        <w:t>City Recorder</w:t>
      </w:r>
    </w:p>
    <w:p w14:paraId="680959EF" w14:textId="77777777" w:rsidR="005C7BEE" w:rsidRPr="00E95357" w:rsidRDefault="005C7BEE" w:rsidP="005C7BEE">
      <w:pPr>
        <w:pStyle w:val="HTMLPreformatted"/>
        <w:contextualSpacing/>
        <w:textAlignment w:val="baseline"/>
        <w:rPr>
          <w:rStyle w:val="HTMLCode"/>
          <w:rFonts w:ascii="Garamond" w:hAnsi="Garamond"/>
          <w:color w:val="000000" w:themeColor="text1"/>
          <w:sz w:val="24"/>
          <w:szCs w:val="24"/>
        </w:rPr>
      </w:pPr>
    </w:p>
    <w:p w14:paraId="49CC1385" w14:textId="77777777" w:rsidR="005C7BEE" w:rsidRPr="00E95357" w:rsidRDefault="005C7BEE" w:rsidP="005C7BEE">
      <w:pPr>
        <w:shd w:val="clear" w:color="auto" w:fill="FFFFFF"/>
        <w:spacing w:before="100" w:beforeAutospacing="1" w:after="100" w:afterAutospacing="1"/>
        <w:contextualSpacing/>
        <w:rPr>
          <w:rFonts w:ascii="Garamond" w:hAnsi="Garamond"/>
          <w:color w:val="000000" w:themeColor="text1"/>
          <w:szCs w:val="24"/>
        </w:rPr>
      </w:pPr>
      <w:r w:rsidRPr="00E95357">
        <w:rPr>
          <w:rFonts w:ascii="Garamond" w:hAnsi="Garamond"/>
          <w:color w:val="000000" w:themeColor="text1"/>
          <w:szCs w:val="24"/>
        </w:rPr>
        <w:tab/>
      </w:r>
    </w:p>
    <w:p w14:paraId="3515AC29" w14:textId="77777777" w:rsidR="005C7BEE" w:rsidRPr="00E95357" w:rsidRDefault="0043152C" w:rsidP="00012C56">
      <w:pPr>
        <w:keepNext/>
        <w:shd w:val="clear" w:color="auto" w:fill="FFFFFF"/>
        <w:tabs>
          <w:tab w:val="left" w:pos="3240"/>
        </w:tabs>
        <w:spacing w:before="100" w:beforeAutospacing="1" w:after="100" w:afterAutospacing="1"/>
        <w:contextualSpacing/>
        <w:rPr>
          <w:rFonts w:ascii="Garamond" w:hAnsi="Garamond"/>
          <w:b/>
          <w:szCs w:val="24"/>
        </w:rPr>
      </w:pPr>
      <w:r w:rsidRPr="00E95357">
        <w:rPr>
          <w:rFonts w:ascii="Garamond" w:hAnsi="Garamond"/>
          <w:szCs w:val="24"/>
        </w:rPr>
        <w:tab/>
      </w:r>
      <w:r w:rsidR="005C7BEE" w:rsidRPr="00E95357">
        <w:rPr>
          <w:rFonts w:ascii="Garamond" w:hAnsi="Garamond"/>
          <w:b/>
          <w:szCs w:val="24"/>
        </w:rPr>
        <w:t>Voting:</w:t>
      </w:r>
    </w:p>
    <w:p w14:paraId="1B7A6861" w14:textId="77777777" w:rsidR="005C7BEE" w:rsidRPr="00E95357" w:rsidRDefault="005C7BEE" w:rsidP="00012C56">
      <w:pPr>
        <w:keepNext/>
        <w:shd w:val="clear" w:color="auto" w:fill="FFFFFF"/>
        <w:spacing w:before="100" w:beforeAutospacing="1" w:after="100" w:afterAutospacing="1"/>
        <w:contextualSpacing/>
        <w:rPr>
          <w:rFonts w:ascii="Garamond" w:hAnsi="Garamond"/>
          <w:szCs w:val="24"/>
        </w:rPr>
      </w:pPr>
    </w:p>
    <w:p w14:paraId="42030FA7" w14:textId="77777777" w:rsidR="005C7BEE" w:rsidRPr="00E95357" w:rsidRDefault="005C7BEE"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Daniel Crawford</w:t>
      </w:r>
      <w:r w:rsidR="0043152C" w:rsidRPr="00E95357">
        <w:rPr>
          <w:rFonts w:ascii="Garamond" w:hAnsi="Garamond"/>
          <w:szCs w:val="24"/>
        </w:rPr>
        <w:tab/>
      </w:r>
      <w:r w:rsidRPr="00E95357">
        <w:rPr>
          <w:rFonts w:ascii="Garamond" w:hAnsi="Garamond"/>
          <w:szCs w:val="24"/>
        </w:rPr>
        <w:t>Yea___ Nay___ Absent ___</w:t>
      </w:r>
    </w:p>
    <w:p w14:paraId="0A7C5F46" w14:textId="77777777"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Doyle Garrard</w:t>
      </w:r>
      <w:r w:rsidRPr="00E95357">
        <w:rPr>
          <w:rFonts w:ascii="Garamond" w:hAnsi="Garamond"/>
          <w:szCs w:val="24"/>
        </w:rPr>
        <w:tab/>
      </w:r>
      <w:r w:rsidR="005C7BEE" w:rsidRPr="00E95357">
        <w:rPr>
          <w:rFonts w:ascii="Garamond" w:hAnsi="Garamond"/>
          <w:szCs w:val="24"/>
        </w:rPr>
        <w:t>Yea___ Nay___ Absent ___</w:t>
      </w:r>
    </w:p>
    <w:p w14:paraId="605FBF98" w14:textId="77777777"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r>
      <w:r w:rsidR="00D759B6" w:rsidRPr="00E95357">
        <w:rPr>
          <w:rFonts w:ascii="Garamond" w:hAnsi="Garamond"/>
          <w:szCs w:val="24"/>
        </w:rPr>
        <w:t>Jonathan Garrard</w:t>
      </w:r>
      <w:r w:rsidRPr="00E95357">
        <w:rPr>
          <w:rFonts w:ascii="Garamond" w:hAnsi="Garamond"/>
          <w:szCs w:val="24"/>
        </w:rPr>
        <w:tab/>
      </w:r>
      <w:r w:rsidR="005C7BEE" w:rsidRPr="00E95357">
        <w:rPr>
          <w:rFonts w:ascii="Garamond" w:hAnsi="Garamond"/>
          <w:szCs w:val="24"/>
        </w:rPr>
        <w:t>Yea___ Nay___ Absent ___</w:t>
      </w:r>
    </w:p>
    <w:p w14:paraId="544608C7" w14:textId="77777777" w:rsidR="005C7BEE" w:rsidRPr="00E95357" w:rsidRDefault="0043152C" w:rsidP="00012C56">
      <w:pPr>
        <w:keepNext/>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t>Kathleen VonHatten</w:t>
      </w:r>
      <w:r w:rsidRPr="00E95357">
        <w:rPr>
          <w:rFonts w:ascii="Garamond" w:hAnsi="Garamond"/>
          <w:szCs w:val="24"/>
        </w:rPr>
        <w:tab/>
      </w:r>
      <w:r w:rsidR="005C7BEE" w:rsidRPr="00E95357">
        <w:rPr>
          <w:rFonts w:ascii="Garamond" w:hAnsi="Garamond"/>
          <w:szCs w:val="24"/>
        </w:rPr>
        <w:t>Yea___ Nay___ Absent ___</w:t>
      </w:r>
    </w:p>
    <w:p w14:paraId="1DCB9CFA" w14:textId="77777777" w:rsidR="00A72DC2" w:rsidRPr="00E95357" w:rsidRDefault="0043152C" w:rsidP="004859D5">
      <w:pPr>
        <w:shd w:val="clear" w:color="auto" w:fill="FFFFFF"/>
        <w:tabs>
          <w:tab w:val="left" w:pos="3240"/>
          <w:tab w:val="left" w:pos="6120"/>
        </w:tabs>
        <w:spacing w:before="100" w:beforeAutospacing="1" w:after="100" w:afterAutospacing="1"/>
        <w:contextualSpacing/>
        <w:rPr>
          <w:rFonts w:ascii="Garamond" w:hAnsi="Garamond"/>
          <w:szCs w:val="24"/>
        </w:rPr>
      </w:pPr>
      <w:r w:rsidRPr="00E95357">
        <w:rPr>
          <w:rFonts w:ascii="Garamond" w:hAnsi="Garamond"/>
          <w:szCs w:val="24"/>
        </w:rPr>
        <w:tab/>
        <w:t>Ryan Zumwalt</w:t>
      </w:r>
      <w:r w:rsidRPr="00E95357">
        <w:rPr>
          <w:rFonts w:ascii="Garamond" w:hAnsi="Garamond"/>
          <w:szCs w:val="24"/>
        </w:rPr>
        <w:tab/>
      </w:r>
      <w:r w:rsidR="005C7BEE" w:rsidRPr="00E95357">
        <w:rPr>
          <w:rFonts w:ascii="Garamond" w:hAnsi="Garamond"/>
          <w:szCs w:val="24"/>
        </w:rPr>
        <w:t>Yea___ Nay___ Absent ___</w:t>
      </w:r>
    </w:p>
    <w:sectPr w:rsidR="00A72DC2" w:rsidRPr="00E9535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DA6B99" w14:textId="77777777" w:rsidR="00DD18E1" w:rsidRDefault="00DD18E1" w:rsidP="004C16BC">
      <w:pPr>
        <w:spacing w:after="0"/>
      </w:pPr>
      <w:r>
        <w:separator/>
      </w:r>
    </w:p>
  </w:endnote>
  <w:endnote w:type="continuationSeparator" w:id="0">
    <w:p w14:paraId="2067F4C9" w14:textId="77777777" w:rsidR="00DD18E1" w:rsidRDefault="00DD18E1" w:rsidP="004C16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3425280"/>
      <w:docPartObj>
        <w:docPartGallery w:val="Page Numbers (Bottom of Page)"/>
        <w:docPartUnique/>
      </w:docPartObj>
    </w:sdtPr>
    <w:sdtContent>
      <w:sdt>
        <w:sdtPr>
          <w:id w:val="-1669238322"/>
          <w:docPartObj>
            <w:docPartGallery w:val="Page Numbers (Top of Page)"/>
            <w:docPartUnique/>
          </w:docPartObj>
        </w:sdtPr>
        <w:sdtContent>
          <w:p w14:paraId="2AC01961" w14:textId="77777777" w:rsidR="004C16BC" w:rsidRDefault="004C16B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sidR="00F700E0">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F700E0">
              <w:rPr>
                <w:b/>
                <w:bCs/>
                <w:noProof/>
              </w:rPr>
              <w:t>2</w:t>
            </w:r>
            <w:r>
              <w:rPr>
                <w:b/>
                <w:bCs/>
                <w:szCs w:val="24"/>
              </w:rPr>
              <w:fldChar w:fldCharType="end"/>
            </w:r>
          </w:p>
        </w:sdtContent>
      </w:sdt>
    </w:sdtContent>
  </w:sdt>
  <w:p w14:paraId="269A5982" w14:textId="77777777" w:rsidR="004C16BC" w:rsidRDefault="004C16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64FE5" w14:textId="77777777" w:rsidR="00DD18E1" w:rsidRDefault="00DD18E1" w:rsidP="004C16BC">
      <w:pPr>
        <w:spacing w:after="0"/>
      </w:pPr>
      <w:r>
        <w:separator/>
      </w:r>
    </w:p>
  </w:footnote>
  <w:footnote w:type="continuationSeparator" w:id="0">
    <w:p w14:paraId="65B71753" w14:textId="77777777" w:rsidR="00DD18E1" w:rsidRDefault="00DD18E1" w:rsidP="004C16B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034FF2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DF36642"/>
    <w:multiLevelType w:val="hybridMultilevel"/>
    <w:tmpl w:val="EBC8DE26"/>
    <w:lvl w:ilvl="0" w:tplc="056094DE">
      <w:start w:val="1"/>
      <w:numFmt w:val="decimal"/>
      <w:pStyle w:val="Heading4"/>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A43F38"/>
    <w:multiLevelType w:val="hybridMultilevel"/>
    <w:tmpl w:val="37AC3B94"/>
    <w:lvl w:ilvl="0" w:tplc="F1CCCE66">
      <w:start w:val="1"/>
      <w:numFmt w:val="upperRoman"/>
      <w:pStyle w:val="Heading2"/>
      <w:lvlText w:val="%1."/>
      <w:lvlJc w:val="righ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9D0098"/>
    <w:multiLevelType w:val="hybridMultilevel"/>
    <w:tmpl w:val="E69A52EC"/>
    <w:lvl w:ilvl="0" w:tplc="7FDC9F2C">
      <w:start w:val="1"/>
      <w:numFmt w:val="upperLetter"/>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CC3020"/>
    <w:multiLevelType w:val="hybridMultilevel"/>
    <w:tmpl w:val="645EEB20"/>
    <w:lvl w:ilvl="0" w:tplc="D5C22962">
      <w:start w:val="1"/>
      <w:numFmt w:val="decimal"/>
      <w:lvlText w:val="Section %1. "/>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8434545">
    <w:abstractNumId w:val="2"/>
  </w:num>
  <w:num w:numId="2" w16cid:durableId="1670018368">
    <w:abstractNumId w:val="3"/>
  </w:num>
  <w:num w:numId="3" w16cid:durableId="1320420959">
    <w:abstractNumId w:val="1"/>
  </w:num>
  <w:num w:numId="4" w16cid:durableId="1679431260">
    <w:abstractNumId w:val="2"/>
  </w:num>
  <w:num w:numId="5" w16cid:durableId="1854881741">
    <w:abstractNumId w:val="3"/>
  </w:num>
  <w:num w:numId="6" w16cid:durableId="1084569671">
    <w:abstractNumId w:val="1"/>
  </w:num>
  <w:num w:numId="7" w16cid:durableId="1937978237">
    <w:abstractNumId w:val="4"/>
  </w:num>
  <w:num w:numId="8" w16cid:durableId="1635061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3E93"/>
    <w:rsid w:val="00012C56"/>
    <w:rsid w:val="00032834"/>
    <w:rsid w:val="000841CC"/>
    <w:rsid w:val="00093258"/>
    <w:rsid w:val="000979AD"/>
    <w:rsid w:val="00175028"/>
    <w:rsid w:val="00175EA8"/>
    <w:rsid w:val="001A5151"/>
    <w:rsid w:val="001D74AC"/>
    <w:rsid w:val="002B19A4"/>
    <w:rsid w:val="003A2E00"/>
    <w:rsid w:val="003B125C"/>
    <w:rsid w:val="004046BC"/>
    <w:rsid w:val="00412C52"/>
    <w:rsid w:val="00414B87"/>
    <w:rsid w:val="0043152C"/>
    <w:rsid w:val="00434923"/>
    <w:rsid w:val="004859D5"/>
    <w:rsid w:val="00495316"/>
    <w:rsid w:val="004B1005"/>
    <w:rsid w:val="004C16BC"/>
    <w:rsid w:val="00586FB4"/>
    <w:rsid w:val="005C7BEE"/>
    <w:rsid w:val="006F0FA7"/>
    <w:rsid w:val="007B1981"/>
    <w:rsid w:val="007B55FA"/>
    <w:rsid w:val="007F2DCB"/>
    <w:rsid w:val="0083663E"/>
    <w:rsid w:val="00923E93"/>
    <w:rsid w:val="00931B1D"/>
    <w:rsid w:val="009C0C12"/>
    <w:rsid w:val="00A72DC2"/>
    <w:rsid w:val="00A93054"/>
    <w:rsid w:val="00AB3585"/>
    <w:rsid w:val="00B65739"/>
    <w:rsid w:val="00B87B32"/>
    <w:rsid w:val="00BB6815"/>
    <w:rsid w:val="00BD1D28"/>
    <w:rsid w:val="00BF5A44"/>
    <w:rsid w:val="00C34371"/>
    <w:rsid w:val="00C5081B"/>
    <w:rsid w:val="00C71D89"/>
    <w:rsid w:val="00C93122"/>
    <w:rsid w:val="00CF475B"/>
    <w:rsid w:val="00D759B6"/>
    <w:rsid w:val="00D76614"/>
    <w:rsid w:val="00D776CF"/>
    <w:rsid w:val="00DA0F40"/>
    <w:rsid w:val="00DD18E1"/>
    <w:rsid w:val="00E21213"/>
    <w:rsid w:val="00E95357"/>
    <w:rsid w:val="00EA35EF"/>
    <w:rsid w:val="00EE155B"/>
    <w:rsid w:val="00F60BFE"/>
    <w:rsid w:val="00F700E0"/>
    <w:rsid w:val="00F935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9247A"/>
  <w15:docId w15:val="{812CB92C-8DC2-0D49-A24E-944712916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C52"/>
    <w:pPr>
      <w:spacing w:after="240" w:line="240" w:lineRule="auto"/>
    </w:pPr>
    <w:rPr>
      <w:rFonts w:ascii="Times New Roman" w:hAnsi="Times New Roman"/>
      <w:sz w:val="24"/>
    </w:rPr>
  </w:style>
  <w:style w:type="paragraph" w:styleId="Heading1">
    <w:name w:val="heading 1"/>
    <w:basedOn w:val="Normal"/>
    <w:next w:val="Normal"/>
    <w:link w:val="Heading1Char"/>
    <w:qFormat/>
    <w:rsid w:val="00F93534"/>
    <w:pPr>
      <w:keepNext/>
      <w:autoSpaceDE w:val="0"/>
      <w:autoSpaceDN w:val="0"/>
      <w:adjustRightInd w:val="0"/>
      <w:spacing w:after="0" w:line="480" w:lineRule="auto"/>
      <w:jc w:val="center"/>
      <w:outlineLvl w:val="0"/>
    </w:pPr>
    <w:rPr>
      <w:rFonts w:eastAsia="Times New Roman" w:cs="Times New Roman"/>
      <w:b/>
      <w:smallCaps/>
      <w:szCs w:val="24"/>
      <w:lang w:val="en-CA"/>
    </w:rPr>
  </w:style>
  <w:style w:type="paragraph" w:styleId="Heading2">
    <w:name w:val="heading 2"/>
    <w:basedOn w:val="Normal"/>
    <w:next w:val="Normal"/>
    <w:link w:val="Heading2Char"/>
    <w:unhideWhenUsed/>
    <w:qFormat/>
    <w:rsid w:val="00F93534"/>
    <w:pPr>
      <w:keepNext/>
      <w:numPr>
        <w:numId w:val="4"/>
      </w:numPr>
      <w:autoSpaceDE w:val="0"/>
      <w:autoSpaceDN w:val="0"/>
      <w:adjustRightInd w:val="0"/>
      <w:jc w:val="center"/>
      <w:outlineLvl w:val="1"/>
    </w:pPr>
    <w:rPr>
      <w:rFonts w:eastAsia="Times New Roman" w:cs="Times New Roman"/>
      <w:szCs w:val="24"/>
    </w:rPr>
  </w:style>
  <w:style w:type="paragraph" w:styleId="Heading3">
    <w:name w:val="heading 3"/>
    <w:basedOn w:val="Normal"/>
    <w:next w:val="Normal"/>
    <w:link w:val="Heading3Char"/>
    <w:unhideWhenUsed/>
    <w:qFormat/>
    <w:rsid w:val="00F93534"/>
    <w:pPr>
      <w:keepNext/>
      <w:numPr>
        <w:numId w:val="5"/>
      </w:numPr>
      <w:autoSpaceDE w:val="0"/>
      <w:autoSpaceDN w:val="0"/>
      <w:adjustRightInd w:val="0"/>
      <w:jc w:val="center"/>
      <w:outlineLvl w:val="2"/>
    </w:pPr>
    <w:rPr>
      <w:rFonts w:eastAsia="Times New Roman" w:cs="Times New Roman"/>
      <w:i/>
      <w:szCs w:val="24"/>
    </w:rPr>
  </w:style>
  <w:style w:type="paragraph" w:styleId="Heading4">
    <w:name w:val="heading 4"/>
    <w:basedOn w:val="Normal"/>
    <w:next w:val="Normal"/>
    <w:link w:val="Heading4Char"/>
    <w:unhideWhenUsed/>
    <w:qFormat/>
    <w:rsid w:val="00F93534"/>
    <w:pPr>
      <w:numPr>
        <w:numId w:val="6"/>
      </w:numPr>
      <w:autoSpaceDE w:val="0"/>
      <w:autoSpaceDN w:val="0"/>
      <w:adjustRightInd w:val="0"/>
      <w:jc w:val="center"/>
      <w:outlineLvl w:val="3"/>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412C52"/>
    <w:rPr>
      <w:rFonts w:ascii="Times New Roman" w:hAnsi="Times New Roman"/>
      <w:sz w:val="24"/>
      <w:vertAlign w:val="superscript"/>
    </w:rPr>
  </w:style>
  <w:style w:type="paragraph" w:styleId="FootnoteText">
    <w:name w:val="footnote text"/>
    <w:basedOn w:val="Normal"/>
    <w:link w:val="FootnoteTextChar"/>
    <w:rsid w:val="00412C52"/>
    <w:pPr>
      <w:autoSpaceDE w:val="0"/>
      <w:autoSpaceDN w:val="0"/>
      <w:adjustRightInd w:val="0"/>
      <w:spacing w:after="0"/>
    </w:pPr>
    <w:rPr>
      <w:rFonts w:eastAsia="Times New Roman" w:cs="Times New Roman"/>
      <w:szCs w:val="20"/>
    </w:rPr>
  </w:style>
  <w:style w:type="character" w:customStyle="1" w:styleId="FootnoteTextChar">
    <w:name w:val="Footnote Text Char"/>
    <w:link w:val="FootnoteText"/>
    <w:rsid w:val="00412C52"/>
    <w:rPr>
      <w:rFonts w:ascii="Times New Roman" w:eastAsia="Times New Roman" w:hAnsi="Times New Roman" w:cs="Times New Roman"/>
      <w:sz w:val="24"/>
      <w:szCs w:val="20"/>
    </w:rPr>
  </w:style>
  <w:style w:type="character" w:customStyle="1" w:styleId="Heading1Char">
    <w:name w:val="Heading 1 Char"/>
    <w:link w:val="Heading1"/>
    <w:rsid w:val="00F93534"/>
    <w:rPr>
      <w:rFonts w:ascii="Times New Roman" w:eastAsia="Times New Roman" w:hAnsi="Times New Roman" w:cs="Times New Roman"/>
      <w:b/>
      <w:smallCaps/>
      <w:sz w:val="24"/>
      <w:szCs w:val="24"/>
      <w:lang w:val="en-CA"/>
    </w:rPr>
  </w:style>
  <w:style w:type="character" w:customStyle="1" w:styleId="Heading2Char">
    <w:name w:val="Heading 2 Char"/>
    <w:link w:val="Heading2"/>
    <w:rsid w:val="00F93534"/>
    <w:rPr>
      <w:rFonts w:ascii="Times New Roman" w:eastAsia="Times New Roman" w:hAnsi="Times New Roman" w:cs="Times New Roman"/>
      <w:sz w:val="24"/>
      <w:szCs w:val="24"/>
    </w:rPr>
  </w:style>
  <w:style w:type="character" w:customStyle="1" w:styleId="Heading3Char">
    <w:name w:val="Heading 3 Char"/>
    <w:link w:val="Heading3"/>
    <w:rsid w:val="00F93534"/>
    <w:rPr>
      <w:rFonts w:ascii="Times New Roman" w:eastAsia="Times New Roman" w:hAnsi="Times New Roman" w:cs="Times New Roman"/>
      <w:i/>
      <w:sz w:val="24"/>
      <w:szCs w:val="24"/>
    </w:rPr>
  </w:style>
  <w:style w:type="character" w:customStyle="1" w:styleId="Heading4Char">
    <w:name w:val="Heading 4 Char"/>
    <w:link w:val="Heading4"/>
    <w:rsid w:val="00F93534"/>
    <w:rPr>
      <w:rFonts w:ascii="Times New Roman" w:eastAsia="Times New Roman" w:hAnsi="Times New Roman" w:cs="Times New Roman"/>
      <w:sz w:val="24"/>
      <w:szCs w:val="24"/>
    </w:rPr>
  </w:style>
  <w:style w:type="paragraph" w:styleId="ListParagraph">
    <w:name w:val="List Paragraph"/>
    <w:basedOn w:val="Normal"/>
    <w:uiPriority w:val="34"/>
    <w:qFormat/>
    <w:rsid w:val="00923E93"/>
    <w:pPr>
      <w:ind w:left="720"/>
      <w:contextualSpacing/>
    </w:pPr>
  </w:style>
  <w:style w:type="paragraph" w:styleId="ListBullet">
    <w:name w:val="List Bullet"/>
    <w:basedOn w:val="Normal"/>
    <w:uiPriority w:val="99"/>
    <w:unhideWhenUsed/>
    <w:rsid w:val="00923E93"/>
    <w:pPr>
      <w:numPr>
        <w:numId w:val="8"/>
      </w:numPr>
      <w:contextualSpacing/>
    </w:pPr>
  </w:style>
  <w:style w:type="paragraph" w:styleId="Header">
    <w:name w:val="header"/>
    <w:basedOn w:val="Normal"/>
    <w:link w:val="HeaderChar"/>
    <w:uiPriority w:val="99"/>
    <w:unhideWhenUsed/>
    <w:rsid w:val="004C16BC"/>
    <w:pPr>
      <w:tabs>
        <w:tab w:val="center" w:pos="4680"/>
        <w:tab w:val="right" w:pos="9360"/>
      </w:tabs>
      <w:spacing w:after="0"/>
    </w:pPr>
  </w:style>
  <w:style w:type="character" w:customStyle="1" w:styleId="HeaderChar">
    <w:name w:val="Header Char"/>
    <w:basedOn w:val="DefaultParagraphFont"/>
    <w:link w:val="Header"/>
    <w:uiPriority w:val="99"/>
    <w:rsid w:val="004C16BC"/>
    <w:rPr>
      <w:rFonts w:ascii="Times New Roman" w:hAnsi="Times New Roman"/>
      <w:sz w:val="24"/>
    </w:rPr>
  </w:style>
  <w:style w:type="paragraph" w:styleId="Footer">
    <w:name w:val="footer"/>
    <w:basedOn w:val="Normal"/>
    <w:link w:val="FooterChar"/>
    <w:uiPriority w:val="99"/>
    <w:unhideWhenUsed/>
    <w:rsid w:val="004C16BC"/>
    <w:pPr>
      <w:tabs>
        <w:tab w:val="center" w:pos="4680"/>
        <w:tab w:val="right" w:pos="9360"/>
      </w:tabs>
      <w:spacing w:after="0"/>
    </w:pPr>
  </w:style>
  <w:style w:type="character" w:customStyle="1" w:styleId="FooterChar">
    <w:name w:val="Footer Char"/>
    <w:basedOn w:val="DefaultParagraphFont"/>
    <w:link w:val="Footer"/>
    <w:uiPriority w:val="99"/>
    <w:rsid w:val="004C16BC"/>
    <w:rPr>
      <w:rFonts w:ascii="Times New Roman" w:hAnsi="Times New Roman"/>
      <w:sz w:val="24"/>
    </w:rPr>
  </w:style>
  <w:style w:type="paragraph" w:styleId="HTMLPreformatted">
    <w:name w:val="HTML Preformatted"/>
    <w:basedOn w:val="Normal"/>
    <w:link w:val="HTMLPreformattedChar"/>
    <w:uiPriority w:val="99"/>
    <w:unhideWhenUsed/>
    <w:rsid w:val="005C7B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C7BEE"/>
    <w:rPr>
      <w:rFonts w:ascii="Courier New" w:eastAsia="Times New Roman" w:hAnsi="Courier New" w:cs="Courier New"/>
      <w:sz w:val="20"/>
      <w:szCs w:val="20"/>
    </w:rPr>
  </w:style>
  <w:style w:type="character" w:styleId="HTMLCode">
    <w:name w:val="HTML Code"/>
    <w:basedOn w:val="DefaultParagraphFont"/>
    <w:uiPriority w:val="99"/>
    <w:semiHidden/>
    <w:unhideWhenUsed/>
    <w:rsid w:val="005C7BE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2230167">
      <w:bodyDiv w:val="1"/>
      <w:marLeft w:val="0"/>
      <w:marRight w:val="0"/>
      <w:marTop w:val="0"/>
      <w:marBottom w:val="0"/>
      <w:divBdr>
        <w:top w:val="none" w:sz="0" w:space="0" w:color="auto"/>
        <w:left w:val="none" w:sz="0" w:space="0" w:color="auto"/>
        <w:bottom w:val="none" w:sz="0" w:space="0" w:color="auto"/>
        <w:right w:val="none" w:sz="0" w:space="0" w:color="auto"/>
      </w:divBdr>
      <w:divsChild>
        <w:div w:id="1472361495">
          <w:marLeft w:val="0"/>
          <w:marRight w:val="0"/>
          <w:marTop w:val="0"/>
          <w:marBottom w:val="0"/>
          <w:divBdr>
            <w:top w:val="none" w:sz="0" w:space="0" w:color="auto"/>
            <w:left w:val="none" w:sz="0" w:space="0" w:color="auto"/>
            <w:bottom w:val="none" w:sz="0" w:space="0" w:color="auto"/>
            <w:right w:val="none" w:sz="0" w:space="0" w:color="auto"/>
          </w:divBdr>
        </w:div>
        <w:div w:id="1622296010">
          <w:marLeft w:val="0"/>
          <w:marRight w:val="0"/>
          <w:marTop w:val="225"/>
          <w:marBottom w:val="225"/>
          <w:divBdr>
            <w:top w:val="none" w:sz="0" w:space="0" w:color="auto"/>
            <w:left w:val="none" w:sz="0" w:space="0" w:color="auto"/>
            <w:bottom w:val="none" w:sz="0" w:space="0" w:color="auto"/>
            <w:right w:val="none" w:sz="0" w:space="0" w:color="auto"/>
          </w:divBdr>
        </w:div>
        <w:div w:id="7951595">
          <w:marLeft w:val="0"/>
          <w:marRight w:val="0"/>
          <w:marTop w:val="0"/>
          <w:marBottom w:val="0"/>
          <w:divBdr>
            <w:top w:val="none" w:sz="0" w:space="0" w:color="auto"/>
            <w:left w:val="none" w:sz="0" w:space="0" w:color="auto"/>
            <w:bottom w:val="none" w:sz="0" w:space="0" w:color="auto"/>
            <w:right w:val="none" w:sz="0" w:space="0" w:color="auto"/>
          </w:divBdr>
        </w:div>
        <w:div w:id="721557074">
          <w:marLeft w:val="0"/>
          <w:marRight w:val="0"/>
          <w:marTop w:val="225"/>
          <w:marBottom w:val="225"/>
          <w:divBdr>
            <w:top w:val="none" w:sz="0" w:space="0" w:color="auto"/>
            <w:left w:val="none" w:sz="0" w:space="0" w:color="auto"/>
            <w:bottom w:val="none" w:sz="0" w:space="0" w:color="auto"/>
            <w:right w:val="none" w:sz="0" w:space="0" w:color="auto"/>
          </w:divBdr>
        </w:div>
        <w:div w:id="1647272682">
          <w:marLeft w:val="0"/>
          <w:marRight w:val="0"/>
          <w:marTop w:val="0"/>
          <w:marBottom w:val="0"/>
          <w:divBdr>
            <w:top w:val="none" w:sz="0" w:space="0" w:color="auto"/>
            <w:left w:val="none" w:sz="0" w:space="0" w:color="auto"/>
            <w:bottom w:val="none" w:sz="0" w:space="0" w:color="auto"/>
            <w:right w:val="none" w:sz="0" w:space="0" w:color="auto"/>
          </w:divBdr>
        </w:div>
        <w:div w:id="203055237">
          <w:marLeft w:val="0"/>
          <w:marRight w:val="0"/>
          <w:marTop w:val="225"/>
          <w:marBottom w:val="225"/>
          <w:divBdr>
            <w:top w:val="none" w:sz="0" w:space="0" w:color="auto"/>
            <w:left w:val="none" w:sz="0" w:space="0" w:color="auto"/>
            <w:bottom w:val="none" w:sz="0" w:space="0" w:color="auto"/>
            <w:right w:val="none" w:sz="0" w:space="0" w:color="auto"/>
          </w:divBdr>
        </w:div>
        <w:div w:id="1728601375">
          <w:marLeft w:val="0"/>
          <w:marRight w:val="0"/>
          <w:marTop w:val="0"/>
          <w:marBottom w:val="0"/>
          <w:divBdr>
            <w:top w:val="none" w:sz="0" w:space="0" w:color="auto"/>
            <w:left w:val="none" w:sz="0" w:space="0" w:color="auto"/>
            <w:bottom w:val="none" w:sz="0" w:space="0" w:color="auto"/>
            <w:right w:val="none" w:sz="0" w:space="0" w:color="auto"/>
          </w:divBdr>
        </w:div>
        <w:div w:id="1668705944">
          <w:marLeft w:val="0"/>
          <w:marRight w:val="0"/>
          <w:marTop w:val="225"/>
          <w:marBottom w:val="225"/>
          <w:divBdr>
            <w:top w:val="none" w:sz="0" w:space="0" w:color="auto"/>
            <w:left w:val="none" w:sz="0" w:space="0" w:color="auto"/>
            <w:bottom w:val="none" w:sz="0" w:space="0" w:color="auto"/>
            <w:right w:val="none" w:sz="0" w:space="0" w:color="auto"/>
          </w:divBdr>
        </w:div>
        <w:div w:id="1508709570">
          <w:marLeft w:val="0"/>
          <w:marRight w:val="0"/>
          <w:marTop w:val="0"/>
          <w:marBottom w:val="0"/>
          <w:divBdr>
            <w:top w:val="none" w:sz="0" w:space="0" w:color="auto"/>
            <w:left w:val="none" w:sz="0" w:space="0" w:color="auto"/>
            <w:bottom w:val="none" w:sz="0" w:space="0" w:color="auto"/>
            <w:right w:val="none" w:sz="0" w:space="0" w:color="auto"/>
          </w:divBdr>
        </w:div>
        <w:div w:id="1375160964">
          <w:marLeft w:val="0"/>
          <w:marRight w:val="0"/>
          <w:marTop w:val="225"/>
          <w:marBottom w:val="225"/>
          <w:divBdr>
            <w:top w:val="none" w:sz="0" w:space="0" w:color="auto"/>
            <w:left w:val="none" w:sz="0" w:space="0" w:color="auto"/>
            <w:bottom w:val="none" w:sz="0" w:space="0" w:color="auto"/>
            <w:right w:val="none" w:sz="0" w:space="0" w:color="auto"/>
          </w:divBdr>
        </w:div>
        <w:div w:id="1301767306">
          <w:marLeft w:val="0"/>
          <w:marRight w:val="0"/>
          <w:marTop w:val="0"/>
          <w:marBottom w:val="0"/>
          <w:divBdr>
            <w:top w:val="none" w:sz="0" w:space="0" w:color="auto"/>
            <w:left w:val="none" w:sz="0" w:space="0" w:color="auto"/>
            <w:bottom w:val="none" w:sz="0" w:space="0" w:color="auto"/>
            <w:right w:val="none" w:sz="0" w:space="0" w:color="auto"/>
          </w:divBdr>
        </w:div>
        <w:div w:id="30493816">
          <w:marLeft w:val="0"/>
          <w:marRight w:val="0"/>
          <w:marTop w:val="225"/>
          <w:marBottom w:val="225"/>
          <w:divBdr>
            <w:top w:val="none" w:sz="0" w:space="0" w:color="auto"/>
            <w:left w:val="none" w:sz="0" w:space="0" w:color="auto"/>
            <w:bottom w:val="none" w:sz="0" w:space="0" w:color="auto"/>
            <w:right w:val="none" w:sz="0" w:space="0" w:color="auto"/>
          </w:divBdr>
        </w:div>
        <w:div w:id="982194050">
          <w:marLeft w:val="0"/>
          <w:marRight w:val="0"/>
          <w:marTop w:val="0"/>
          <w:marBottom w:val="0"/>
          <w:divBdr>
            <w:top w:val="none" w:sz="0" w:space="0" w:color="auto"/>
            <w:left w:val="none" w:sz="0" w:space="0" w:color="auto"/>
            <w:bottom w:val="none" w:sz="0" w:space="0" w:color="auto"/>
            <w:right w:val="none" w:sz="0" w:space="0" w:color="auto"/>
          </w:divBdr>
        </w:div>
        <w:div w:id="1657297017">
          <w:marLeft w:val="0"/>
          <w:marRight w:val="0"/>
          <w:marTop w:val="225"/>
          <w:marBottom w:val="225"/>
          <w:divBdr>
            <w:top w:val="none" w:sz="0" w:space="0" w:color="auto"/>
            <w:left w:val="none" w:sz="0" w:space="0" w:color="auto"/>
            <w:bottom w:val="none" w:sz="0" w:space="0" w:color="auto"/>
            <w:right w:val="none" w:sz="0" w:space="0" w:color="auto"/>
          </w:divBdr>
        </w:div>
        <w:div w:id="878200044">
          <w:marLeft w:val="0"/>
          <w:marRight w:val="0"/>
          <w:marTop w:val="0"/>
          <w:marBottom w:val="0"/>
          <w:divBdr>
            <w:top w:val="none" w:sz="0" w:space="0" w:color="auto"/>
            <w:left w:val="none" w:sz="0" w:space="0" w:color="auto"/>
            <w:bottom w:val="none" w:sz="0" w:space="0" w:color="auto"/>
            <w:right w:val="none" w:sz="0" w:space="0" w:color="auto"/>
          </w:divBdr>
        </w:div>
      </w:divsChild>
    </w:div>
    <w:div w:id="146526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2</Pages>
  <Words>607</Words>
  <Characters>3463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Patterson</dc:creator>
  <cp:lastModifiedBy>Clayton Carty</cp:lastModifiedBy>
  <cp:revision>5</cp:revision>
  <dcterms:created xsi:type="dcterms:W3CDTF">2022-12-22T03:47:00Z</dcterms:created>
  <dcterms:modified xsi:type="dcterms:W3CDTF">2023-01-24T03:00:00Z</dcterms:modified>
</cp:coreProperties>
</file>