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751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 xml:space="preserve">The City of Provo </w:t>
      </w:r>
    </w:p>
    <w:p w14:paraId="7547AF8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>Department of Energy</w:t>
      </w:r>
    </w:p>
    <w:p w14:paraId="5A26A224" w14:textId="77777777" w:rsidR="00A86DCE" w:rsidRPr="00410330" w:rsidRDefault="00A86DCE" w:rsidP="00A86DCE">
      <w:pPr>
        <w:jc w:val="center"/>
        <w:outlineLvl w:val="0"/>
        <w:rPr>
          <w:b/>
          <w:color w:val="000000" w:themeColor="text1"/>
          <w:szCs w:val="32"/>
        </w:rPr>
      </w:pPr>
      <w:r w:rsidRPr="00410330">
        <w:rPr>
          <w:b/>
          <w:szCs w:val="32"/>
        </w:rPr>
        <w:t xml:space="preserve">Minutes of </w:t>
      </w:r>
      <w:r w:rsidRPr="00410330">
        <w:rPr>
          <w:b/>
          <w:color w:val="000000" w:themeColor="text1"/>
          <w:szCs w:val="32"/>
        </w:rPr>
        <w:t>the Provo City Energy Board Meeting</w:t>
      </w:r>
    </w:p>
    <w:p w14:paraId="17272AE7" w14:textId="05173086" w:rsidR="00A86DCE" w:rsidRDefault="00BA4265" w:rsidP="00A86DCE">
      <w:pPr>
        <w:tabs>
          <w:tab w:val="left" w:pos="270"/>
        </w:tabs>
        <w:jc w:val="center"/>
        <w:outlineLvl w:val="0"/>
        <w:rPr>
          <w:b/>
          <w:color w:val="000000" w:themeColor="text1"/>
          <w:szCs w:val="32"/>
        </w:rPr>
      </w:pPr>
      <w:r>
        <w:rPr>
          <w:b/>
          <w:color w:val="000000" w:themeColor="text1"/>
          <w:szCs w:val="32"/>
        </w:rPr>
        <w:t>October 3</w:t>
      </w:r>
      <w:r w:rsidR="00A86DCE" w:rsidRPr="00D117E1">
        <w:rPr>
          <w:b/>
          <w:color w:val="000000" w:themeColor="text1"/>
          <w:szCs w:val="32"/>
        </w:rPr>
        <w:t>, 202</w:t>
      </w:r>
      <w:r w:rsidR="00796ECB" w:rsidRPr="00D117E1">
        <w:rPr>
          <w:b/>
          <w:color w:val="000000" w:themeColor="text1"/>
          <w:szCs w:val="32"/>
        </w:rPr>
        <w:t>2</w:t>
      </w:r>
      <w:r>
        <w:rPr>
          <w:b/>
          <w:color w:val="000000" w:themeColor="text1"/>
          <w:szCs w:val="32"/>
        </w:rPr>
        <w:t xml:space="preserve"> </w:t>
      </w:r>
    </w:p>
    <w:p w14:paraId="65AD39E0" w14:textId="3C40C4EA" w:rsidR="00BA4265" w:rsidRPr="00D117E1" w:rsidRDefault="00BA4265" w:rsidP="00A86DCE">
      <w:pPr>
        <w:tabs>
          <w:tab w:val="left" w:pos="270"/>
        </w:tabs>
        <w:jc w:val="center"/>
        <w:outlineLvl w:val="0"/>
        <w:rPr>
          <w:b/>
          <w:color w:val="000000" w:themeColor="text1"/>
          <w:szCs w:val="32"/>
        </w:rPr>
      </w:pPr>
      <w:r>
        <w:rPr>
          <w:b/>
          <w:color w:val="000000" w:themeColor="text1"/>
          <w:szCs w:val="32"/>
        </w:rPr>
        <w:t>Provo City Hall</w:t>
      </w:r>
    </w:p>
    <w:p w14:paraId="7144E224" w14:textId="3BD80928" w:rsidR="00A86DCE" w:rsidRPr="00856041" w:rsidRDefault="00D150CC" w:rsidP="00A86DCE">
      <w:pPr>
        <w:jc w:val="center"/>
        <w:outlineLvl w:val="0"/>
        <w:rPr>
          <w:b/>
          <w:szCs w:val="32"/>
        </w:rPr>
      </w:pPr>
      <w:r>
        <w:rPr>
          <w:noProof/>
        </w:rPr>
        <w:pict w14:anchorId="6D8CDF6E"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30" type="#_x0000_t202" alt="Text Box: City Staff: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Wayne Parker    Tad Smallcomb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Dave Atkinson    Scott Bunker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Brett Davis         Joel Eves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Kat Linford          Brian Jones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John Borget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" style="position:absolute;left:0;text-align:left;margin-left:159.05pt;margin-top:13.25pt;width:175.7pt;height:132.5pt;z-index:-251654144;visibility:visible;mso-wrap-style:square;mso-wrap-edited:f;mso-width-percent:0;mso-height-percent:0;mso-position-horizontal-relative:margin;mso-width-percent:0;mso-height-percent:0;v-text-anchor:top" stroked="f">
            <v:textbox>
              <w:txbxContent>
                <w:p w14:paraId="56F59C43" w14:textId="77777777" w:rsidR="00A86DCE" w:rsidRPr="00F36218" w:rsidRDefault="00A86DCE" w:rsidP="00A86DCE">
                  <w:pPr>
                    <w:rPr>
                      <w:b/>
                    </w:rPr>
                  </w:pPr>
                  <w:r w:rsidRPr="00F36218">
                    <w:rPr>
                      <w:b/>
                      <w:u w:val="single"/>
                    </w:rPr>
                    <w:t>City Staff</w:t>
                  </w:r>
                  <w:r>
                    <w:rPr>
                      <w:b/>
                      <w:u w:val="single"/>
                    </w:rPr>
                    <w:t xml:space="preserve"> &amp; Administration</w:t>
                  </w:r>
                </w:p>
                <w:p w14:paraId="277899D9" w14:textId="77777777" w:rsidR="00A86DCE" w:rsidRDefault="00A86DCE" w:rsidP="00A86DCE">
                  <w:pPr>
                    <w:jc w:val="both"/>
                  </w:pPr>
                  <w:r>
                    <w:t>Travis Ball</w:t>
                  </w:r>
                </w:p>
                <w:p w14:paraId="58B2D5B3" w14:textId="3275598F" w:rsidR="00A86DCE" w:rsidRDefault="0082317C" w:rsidP="00A86DCE">
                  <w:r>
                    <w:t>Charlie Little</w:t>
                  </w:r>
                </w:p>
                <w:p w14:paraId="48BBF61B" w14:textId="77777777" w:rsidR="00C213C4" w:rsidRDefault="00145C2D" w:rsidP="00A86DCE">
                  <w:r>
                    <w:t>Scott Bunker</w:t>
                  </w:r>
                </w:p>
                <w:p w14:paraId="5FBD12E3" w14:textId="5D14D2C8" w:rsidR="00A86DCE" w:rsidRDefault="00C213C4" w:rsidP="00A86DCE">
                  <w:r>
                    <w:t>Wayne Parker</w:t>
                  </w:r>
                  <w:r w:rsidR="00145C2D">
                    <w:tab/>
                  </w:r>
                </w:p>
                <w:p w14:paraId="1F910CDB" w14:textId="77777777" w:rsidR="00A86DCE" w:rsidRDefault="00A86DCE" w:rsidP="00A86DCE"/>
                <w:p w14:paraId="1AA6EE86" w14:textId="77777777" w:rsidR="00A86DCE" w:rsidRDefault="00A86DCE" w:rsidP="00A86DCE"/>
              </w:txbxContent>
            </v:textbox>
            <w10:wrap anchorx="margin"/>
          </v:shape>
        </w:pict>
      </w:r>
      <w:r>
        <w:rPr>
          <w:noProof/>
        </w:rPr>
        <w:pict w14:anchorId="6A79D331">
          <v:shape id="Text Box 5" o:spid="_x0000_s1029" type="#_x0000_t202" alt="" style="position:absolute;left:0;text-align:left;margin-left:-23.15pt;margin-top:13.6pt;width:154pt;height:83.55pt;z-index:-251656192;visibility:visible;mso-wrap-style:square;mso-wrap-edited:f;mso-width-percent:0;mso-height-percent:0;mso-width-percent:0;mso-height-percent:0;v-text-anchor:top" stroked="f">
            <v:textbox>
              <w:txbxContent>
                <w:p w14:paraId="52406D99" w14:textId="7CB019D0" w:rsidR="00A86DCE" w:rsidRPr="006E6A16" w:rsidRDefault="00A86DCE" w:rsidP="00A86DCE">
                  <w:pPr>
                    <w:rPr>
                      <w:b/>
                      <w:color w:val="000000" w:themeColor="text1"/>
                      <w:u w:val="single"/>
                    </w:rPr>
                  </w:pPr>
                  <w:r w:rsidRPr="001525AF">
                    <w:rPr>
                      <w:b/>
                      <w:color w:val="000000" w:themeColor="text1"/>
                      <w:u w:val="single"/>
                    </w:rPr>
                    <w:t>Energy Board Members</w:t>
                  </w:r>
                  <w:r w:rsidRPr="001525AF">
                    <w:rPr>
                      <w:color w:val="000000" w:themeColor="text1"/>
                    </w:rPr>
                    <w:t xml:space="preserve"> </w:t>
                  </w:r>
                </w:p>
                <w:p w14:paraId="5089A10D" w14:textId="372007DF" w:rsidR="00F72BA5" w:rsidRDefault="00A86DCE" w:rsidP="00F72BA5">
                  <w:pPr>
                    <w:rPr>
                      <w:color w:val="000000" w:themeColor="text1"/>
                    </w:rPr>
                  </w:pPr>
                  <w:r w:rsidRPr="001525AF">
                    <w:rPr>
                      <w:color w:val="000000" w:themeColor="text1"/>
                    </w:rPr>
                    <w:t>Cheryl Tay</w:t>
                  </w:r>
                  <w:r>
                    <w:rPr>
                      <w:color w:val="000000" w:themeColor="text1"/>
                    </w:rPr>
                    <w:t>lor</w:t>
                  </w:r>
                </w:p>
                <w:p w14:paraId="413E83AE" w14:textId="0BC0A16C" w:rsidR="00A86DCE" w:rsidRDefault="00A86DCE" w:rsidP="00A86DCE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Gary Winterton</w:t>
                  </w:r>
                </w:p>
                <w:p w14:paraId="2C4661C9" w14:textId="7A77187C" w:rsidR="00145C2D" w:rsidRPr="001525AF" w:rsidRDefault="006E6A16" w:rsidP="00A86DCE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Erin Hernandez</w:t>
                  </w:r>
                </w:p>
              </w:txbxContent>
            </v:textbox>
          </v:shape>
        </w:pict>
      </w:r>
    </w:p>
    <w:p w14:paraId="7AA480DA" w14:textId="7201BBC1" w:rsidR="00A86DCE" w:rsidRPr="00F36218" w:rsidRDefault="00D150CC" w:rsidP="00A86DCE">
      <w:r>
        <w:rPr>
          <w:noProof/>
        </w:rPr>
        <w:pict w14:anchorId="42874C01">
          <v:shape id="Text Box 14" o:spid="_x0000_s1028" type="#_x0000_t202" alt="" style="position:absolute;margin-left:344pt;margin-top:1.3pt;width:163.85pt;height:75.6pt;z-index:251661312;visibility:visible;mso-wrap-style:square;mso-wrap-edited:f;mso-width-percent:0;mso-height-percent:0;mso-width-percent:0;mso-height-percent:0;v-text-anchor:top" stroked="f">
            <v:textbox>
              <w:txbxContent>
                <w:p w14:paraId="33DE6A32" w14:textId="77777777" w:rsidR="00A86DCE" w:rsidRDefault="00A86DCE" w:rsidP="00A86DCE">
                  <w:pPr>
                    <w:jc w:val="both"/>
                    <w:rPr>
                      <w:b/>
                      <w:u w:val="single"/>
                    </w:rPr>
                  </w:pPr>
                  <w:r w:rsidRPr="00F36218">
                    <w:rPr>
                      <w:b/>
                      <w:u w:val="single"/>
                    </w:rPr>
                    <w:t>Municipal Council &amp; Staff</w:t>
                  </w:r>
                </w:p>
                <w:p w14:paraId="769CC6F8" w14:textId="557DB99F" w:rsidR="00A86DCE" w:rsidRPr="00400CB1" w:rsidRDefault="00A86DCE" w:rsidP="00A86DCE">
                  <w:pPr>
                    <w:jc w:val="both"/>
                    <w:rPr>
                      <w:bCs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85E57CD">
          <v:shape id="_x0000_s1027" type="#_x0000_t202" alt="" style="position:absolute;margin-left:241.45pt;margin-top:13.1pt;width:107.1pt;height:98.35pt;z-index:-251653120;visibility:visible;mso-wrap-style:square;mso-wrap-edited:f;mso-width-percent:0;mso-height-percent:0;mso-width-percent:0;mso-height-percent:0;mso-width-relative:margin;mso-height-relative:margin;v-text-anchor:top" filled="f" stroked="f" strokeweight=".5pt">
            <v:textbox>
              <w:txbxContent>
                <w:p w14:paraId="3C19A01D" w14:textId="78FAF717" w:rsidR="004D40EE" w:rsidRDefault="006E6A16" w:rsidP="00A86DCE">
                  <w:r>
                    <w:t>Kat Linford</w:t>
                  </w:r>
                </w:p>
                <w:p w14:paraId="73520D45" w14:textId="77777777" w:rsidR="00484574" w:rsidRDefault="00484574" w:rsidP="00484574">
                  <w:r>
                    <w:t xml:space="preserve">Marcus Draper </w:t>
                  </w:r>
                </w:p>
                <w:p w14:paraId="3C21F192" w14:textId="77777777" w:rsidR="00484574" w:rsidRDefault="00484574" w:rsidP="00A86DCE"/>
              </w:txbxContent>
            </v:textbox>
          </v:shape>
        </w:pict>
      </w:r>
      <w:r>
        <w:rPr>
          <w:noProof/>
        </w:rPr>
        <w:pict w14:anchorId="777A3D3D">
          <v:shape id="_x0000_s1026" type="#_x0000_t202" alt="" style="position:absolute;margin-left:58.8pt;margin-top:12.85pt;width:107.1pt;height:98.35pt;z-index:-251651072;visibility:visible;mso-wrap-style:square;mso-wrap-edited:f;mso-width-percent:0;mso-height-percent:0;mso-width-percent:0;mso-height-percent:0;mso-width-relative:margin;mso-height-relative:margin;v-text-anchor:top" filled="f" stroked="f" strokeweight=".5pt">
            <v:textbox>
              <w:txbxContent>
                <w:p w14:paraId="61CE04F5" w14:textId="14C6472E" w:rsidR="00F72BA5" w:rsidRDefault="007E3677" w:rsidP="00F72BA5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Julie Radle</w:t>
                  </w:r>
                </w:p>
                <w:p w14:paraId="37A112DB" w14:textId="3E22EEC1" w:rsidR="00F72BA5" w:rsidRDefault="00692BC6" w:rsidP="00F72BA5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Carol-Lyn Jardine</w:t>
                  </w:r>
                </w:p>
                <w:p w14:paraId="145D9FB3" w14:textId="4BB8387B" w:rsidR="00F72BA5" w:rsidRPr="006E6A16" w:rsidRDefault="00F72BA5" w:rsidP="00F72BA5">
                  <w:pPr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</w:p>
    <w:p w14:paraId="13F01C1E" w14:textId="2B7CB49A" w:rsidR="00A86DCE" w:rsidRDefault="00A86DCE" w:rsidP="007E3677">
      <w:pPr>
        <w:tabs>
          <w:tab w:val="left" w:pos="1371"/>
          <w:tab w:val="left" w:pos="6139"/>
        </w:tabs>
      </w:pPr>
      <w:r>
        <w:tab/>
      </w:r>
    </w:p>
    <w:p w14:paraId="7D73542E" w14:textId="55D71696" w:rsidR="00A86DCE" w:rsidRDefault="00A86DCE" w:rsidP="00A86DCE">
      <w:pPr>
        <w:tabs>
          <w:tab w:val="left" w:pos="3260"/>
        </w:tabs>
      </w:pPr>
      <w:r>
        <w:tab/>
      </w:r>
    </w:p>
    <w:p w14:paraId="4C716C22" w14:textId="737E4C5A" w:rsidR="00A86DCE" w:rsidRDefault="00A86DCE" w:rsidP="00A86DCE">
      <w:pPr>
        <w:tabs>
          <w:tab w:val="left" w:pos="3260"/>
        </w:tabs>
      </w:pPr>
      <w:r>
        <w:tab/>
      </w:r>
    </w:p>
    <w:p w14:paraId="73C437A3" w14:textId="371EEA2C" w:rsidR="00A86DCE" w:rsidRDefault="00BE5CF4" w:rsidP="00BE5CF4">
      <w:pPr>
        <w:tabs>
          <w:tab w:val="left" w:pos="5585"/>
        </w:tabs>
      </w:pPr>
      <w:r>
        <w:tab/>
      </w:r>
    </w:p>
    <w:p w14:paraId="380A759F" w14:textId="77777777" w:rsidR="00BE5CF4" w:rsidRDefault="00BE5CF4" w:rsidP="00BE5CF4">
      <w:pPr>
        <w:tabs>
          <w:tab w:val="left" w:pos="5585"/>
        </w:tabs>
      </w:pPr>
    </w:p>
    <w:p w14:paraId="4FFDE915" w14:textId="39D80D3D" w:rsidR="00A86DCE" w:rsidRPr="00CF74C5" w:rsidRDefault="00A86DCE" w:rsidP="00A86DCE">
      <w:pPr>
        <w:tabs>
          <w:tab w:val="left" w:pos="3807"/>
        </w:tabs>
      </w:pPr>
      <w:r w:rsidRPr="00CF74C5">
        <w:rPr>
          <w:b/>
          <w:u w:val="single"/>
        </w:rPr>
        <w:t>Welcome &amp; Introduction</w:t>
      </w:r>
    </w:p>
    <w:p w14:paraId="5AE3B939" w14:textId="1690987D" w:rsidR="00A86DCE" w:rsidRDefault="00B04DDF" w:rsidP="00A86DCE">
      <w:pPr>
        <w:tabs>
          <w:tab w:val="left" w:pos="3807"/>
          <w:tab w:val="left" w:pos="7726"/>
        </w:tabs>
      </w:pPr>
      <w:r>
        <w:t xml:space="preserve">Vice Chair </w:t>
      </w:r>
      <w:r w:rsidR="00166670">
        <w:t xml:space="preserve">Julie Radle </w:t>
      </w:r>
      <w:r w:rsidR="00A86DCE" w:rsidRPr="00CF74C5">
        <w:t>conducted the meeting and welcomed everyone</w:t>
      </w:r>
      <w:r>
        <w:t xml:space="preserve">. Chairman Ned Hill was excused. </w:t>
      </w:r>
      <w:r w:rsidR="00A86DCE">
        <w:t xml:space="preserve"> </w:t>
      </w:r>
    </w:p>
    <w:p w14:paraId="7C55ACE7" w14:textId="77777777" w:rsidR="00F72BA5" w:rsidRDefault="00F72BA5" w:rsidP="00A86DCE">
      <w:pPr>
        <w:tabs>
          <w:tab w:val="left" w:pos="3807"/>
          <w:tab w:val="left" w:pos="7726"/>
        </w:tabs>
      </w:pPr>
    </w:p>
    <w:p w14:paraId="22B5DACF" w14:textId="77777777" w:rsidR="00A86DCE" w:rsidRPr="00CF74C5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Approval of Minutes</w:t>
      </w:r>
    </w:p>
    <w:p w14:paraId="3597FA43" w14:textId="37C9FE8B" w:rsidR="00A86DCE" w:rsidRDefault="00166670" w:rsidP="00A86DCE">
      <w:r>
        <w:t>Gary Winterton</w:t>
      </w:r>
      <w:r w:rsidR="00F050EC">
        <w:t xml:space="preserve"> </w:t>
      </w:r>
      <w:r w:rsidR="00A86DCE" w:rsidRPr="00A33927">
        <w:t xml:space="preserve">motioned to approve the minutes from </w:t>
      </w:r>
      <w:r w:rsidR="006714B2">
        <w:t>A</w:t>
      </w:r>
      <w:r w:rsidR="00BA4265">
        <w:t>ugust 8</w:t>
      </w:r>
      <w:r w:rsidR="004D40EE">
        <w:t>, 2022</w:t>
      </w:r>
      <w:r w:rsidR="00A86DCE" w:rsidRPr="00A33927">
        <w:t xml:space="preserve">. </w:t>
      </w:r>
      <w:r>
        <w:t>Cheryl Taylor</w:t>
      </w:r>
      <w:r w:rsidR="00F050EC">
        <w:t xml:space="preserve"> </w:t>
      </w:r>
      <w:r w:rsidR="00A86DCE" w:rsidRPr="00A33927">
        <w:t>seconded,</w:t>
      </w:r>
      <w:r w:rsidR="00E26C82" w:rsidRPr="00A33927">
        <w:t xml:space="preserve"> all approved. </w:t>
      </w:r>
      <w:r w:rsidR="00E26C82" w:rsidRPr="00166670">
        <w:t>(</w:t>
      </w:r>
      <w:r w:rsidRPr="00166670">
        <w:t>4</w:t>
      </w:r>
      <w:r w:rsidR="00A86DCE" w:rsidRPr="00166670">
        <w:t>:0</w:t>
      </w:r>
      <w:r w:rsidR="00A86DCE" w:rsidRPr="00A33927">
        <w:t>)</w:t>
      </w:r>
    </w:p>
    <w:p w14:paraId="43B13B72" w14:textId="01426048" w:rsidR="00F050EC" w:rsidRDefault="00F050EC" w:rsidP="00A86DCE"/>
    <w:p w14:paraId="23A690F7" w14:textId="77777777" w:rsidR="00A86DCE" w:rsidRPr="001702E4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Financial Report</w:t>
      </w:r>
    </w:p>
    <w:p w14:paraId="1B4DEDCF" w14:textId="77777777" w:rsidR="00BA4265" w:rsidRDefault="0082317C" w:rsidP="00A86DCE">
      <w:pPr>
        <w:rPr>
          <w:bCs/>
        </w:rPr>
      </w:pPr>
      <w:r>
        <w:rPr>
          <w:bCs/>
        </w:rPr>
        <w:t>Charlie Little</w:t>
      </w:r>
      <w:r w:rsidR="004D40EE">
        <w:rPr>
          <w:bCs/>
        </w:rPr>
        <w:t xml:space="preserve"> gave the financial report through </w:t>
      </w:r>
      <w:r w:rsidR="00BA4265" w:rsidRPr="00B04DDF">
        <w:rPr>
          <w:bCs/>
        </w:rPr>
        <w:t xml:space="preserve">August </w:t>
      </w:r>
      <w:r w:rsidR="00284E9B" w:rsidRPr="00B04DDF">
        <w:rPr>
          <w:bCs/>
        </w:rPr>
        <w:t>of</w:t>
      </w:r>
      <w:r w:rsidR="00284E9B">
        <w:rPr>
          <w:bCs/>
        </w:rPr>
        <w:t xml:space="preserve"> 2022. </w:t>
      </w:r>
    </w:p>
    <w:p w14:paraId="458E8858" w14:textId="77777777" w:rsidR="00BA4265" w:rsidRDefault="00BA4265" w:rsidP="00A86DCE">
      <w:pPr>
        <w:rPr>
          <w:bCs/>
        </w:rPr>
      </w:pPr>
    </w:p>
    <w:p w14:paraId="1EF4B322" w14:textId="6B1CF039" w:rsidR="00BA4265" w:rsidRDefault="00166670" w:rsidP="00A86DCE">
      <w:pPr>
        <w:rPr>
          <w:bCs/>
        </w:rPr>
      </w:pPr>
      <w:r>
        <w:rPr>
          <w:bCs/>
        </w:rPr>
        <w:t xml:space="preserve">Purchased power is showing quite a bit less than this time last year because UMPA budgeted </w:t>
      </w:r>
      <w:r w:rsidR="00B04DDF">
        <w:rPr>
          <w:bCs/>
        </w:rPr>
        <w:t>power cost adjustment (PCA)</w:t>
      </w:r>
      <w:r>
        <w:rPr>
          <w:bCs/>
        </w:rPr>
        <w:t xml:space="preserve"> refunds, however that may not be the case once the </w:t>
      </w:r>
      <w:r w:rsidR="00B04DDF">
        <w:rPr>
          <w:bCs/>
        </w:rPr>
        <w:t>true up</w:t>
      </w:r>
      <w:r>
        <w:rPr>
          <w:bCs/>
        </w:rPr>
        <w:t xml:space="preserve"> occurs</w:t>
      </w:r>
      <w:r w:rsidR="00B04DDF">
        <w:rPr>
          <w:bCs/>
        </w:rPr>
        <w:t xml:space="preserve"> over the next few months. </w:t>
      </w:r>
    </w:p>
    <w:p w14:paraId="53BE9940" w14:textId="520A1885" w:rsidR="00166670" w:rsidRDefault="00166670" w:rsidP="00A86DCE">
      <w:pPr>
        <w:rPr>
          <w:bCs/>
        </w:rPr>
      </w:pPr>
    </w:p>
    <w:p w14:paraId="685B9236" w14:textId="2DB3DC20" w:rsidR="00166670" w:rsidRDefault="00B04DDF" w:rsidP="00A86DCE">
      <w:pPr>
        <w:rPr>
          <w:bCs/>
        </w:rPr>
      </w:pPr>
      <w:r>
        <w:rPr>
          <w:bCs/>
        </w:rPr>
        <w:t>The beginning fund balance has been reduced because f</w:t>
      </w:r>
      <w:r w:rsidR="00166670">
        <w:rPr>
          <w:bCs/>
        </w:rPr>
        <w:t>inance was not pulling out the full amount for the telecom debt</w:t>
      </w:r>
      <w:r>
        <w:rPr>
          <w:bCs/>
        </w:rPr>
        <w:t xml:space="preserve"> charge</w:t>
      </w:r>
      <w:r w:rsidR="00166670">
        <w:rPr>
          <w:bCs/>
        </w:rPr>
        <w:t>. Even though we were reporting the correct amount</w:t>
      </w:r>
      <w:r w:rsidR="00AC3486">
        <w:rPr>
          <w:bCs/>
        </w:rPr>
        <w:t xml:space="preserve"> for the telecom debt charge</w:t>
      </w:r>
      <w:r w:rsidR="00166670">
        <w:rPr>
          <w:bCs/>
        </w:rPr>
        <w:t xml:space="preserve">, the ending fund balance at the end of the year was incorrect. This has led to </w:t>
      </w:r>
      <w:r>
        <w:rPr>
          <w:bCs/>
        </w:rPr>
        <w:t>$1.5</w:t>
      </w:r>
      <w:r w:rsidR="00166670">
        <w:rPr>
          <w:bCs/>
        </w:rPr>
        <w:t xml:space="preserve"> </w:t>
      </w:r>
      <w:r>
        <w:rPr>
          <w:bCs/>
        </w:rPr>
        <w:t xml:space="preserve">million being </w:t>
      </w:r>
      <w:r w:rsidR="00166670">
        <w:rPr>
          <w:bCs/>
        </w:rPr>
        <w:t>taken out this year to true up for the last five years.</w:t>
      </w:r>
    </w:p>
    <w:p w14:paraId="6EE9E213" w14:textId="1D92E279" w:rsidR="00D221E0" w:rsidRDefault="00D221E0" w:rsidP="00A86DCE">
      <w:pPr>
        <w:rPr>
          <w:bCs/>
        </w:rPr>
      </w:pPr>
    </w:p>
    <w:p w14:paraId="27070144" w14:textId="1A62D2DC" w:rsidR="00D221E0" w:rsidRDefault="00D221E0" w:rsidP="00A86DCE">
      <w:pPr>
        <w:rPr>
          <w:bCs/>
        </w:rPr>
      </w:pPr>
      <w:r>
        <w:rPr>
          <w:bCs/>
        </w:rPr>
        <w:t xml:space="preserve">The telecom debt </w:t>
      </w:r>
      <w:r w:rsidR="00AC3486">
        <w:rPr>
          <w:bCs/>
        </w:rPr>
        <w:t xml:space="preserve">charge </w:t>
      </w:r>
      <w:r>
        <w:rPr>
          <w:bCs/>
        </w:rPr>
        <w:t xml:space="preserve">will be finalized in 2024, a year and </w:t>
      </w:r>
      <w:r w:rsidR="00AC3486">
        <w:rPr>
          <w:bCs/>
        </w:rPr>
        <w:t>a half</w:t>
      </w:r>
      <w:r>
        <w:rPr>
          <w:bCs/>
        </w:rPr>
        <w:t xml:space="preserve"> earlier than scheduled. This means that the </w:t>
      </w:r>
      <w:r w:rsidR="00AC3486">
        <w:rPr>
          <w:bCs/>
        </w:rPr>
        <w:t>$</w:t>
      </w:r>
      <w:r>
        <w:rPr>
          <w:bCs/>
        </w:rPr>
        <w:t xml:space="preserve">5.35 will stop being charged on each </w:t>
      </w:r>
      <w:r w:rsidR="00AC3486">
        <w:rPr>
          <w:bCs/>
        </w:rPr>
        <w:t xml:space="preserve">residential </w:t>
      </w:r>
      <w:r>
        <w:rPr>
          <w:bCs/>
        </w:rPr>
        <w:t>utility bill</w:t>
      </w:r>
      <w:r w:rsidR="00AC3486">
        <w:rPr>
          <w:bCs/>
        </w:rPr>
        <w:t xml:space="preserve"> once the debt has been paid off.</w:t>
      </w:r>
    </w:p>
    <w:p w14:paraId="62430401" w14:textId="3FFD9060" w:rsidR="00D221E0" w:rsidRDefault="00D221E0" w:rsidP="00A86DCE">
      <w:pPr>
        <w:rPr>
          <w:bCs/>
        </w:rPr>
      </w:pPr>
    </w:p>
    <w:p w14:paraId="61313FDE" w14:textId="4A55C643" w:rsidR="00D221E0" w:rsidRDefault="00AC3486" w:rsidP="00A86DCE">
      <w:pPr>
        <w:rPr>
          <w:bCs/>
        </w:rPr>
      </w:pPr>
      <w:r>
        <w:rPr>
          <w:bCs/>
        </w:rPr>
        <w:t>Our c</w:t>
      </w:r>
      <w:r w:rsidR="00D221E0">
        <w:rPr>
          <w:bCs/>
        </w:rPr>
        <w:t xml:space="preserve">urrent </w:t>
      </w:r>
      <w:r>
        <w:rPr>
          <w:bCs/>
        </w:rPr>
        <w:t xml:space="preserve">year to date </w:t>
      </w:r>
      <w:r w:rsidR="00D221E0">
        <w:rPr>
          <w:bCs/>
        </w:rPr>
        <w:t xml:space="preserve">surplus </w:t>
      </w:r>
      <w:r>
        <w:rPr>
          <w:bCs/>
        </w:rPr>
        <w:t xml:space="preserve">is currently at about $4 million even with the </w:t>
      </w:r>
      <w:r w:rsidR="00D221E0">
        <w:rPr>
          <w:bCs/>
        </w:rPr>
        <w:t xml:space="preserve">PCA </w:t>
      </w:r>
      <w:r>
        <w:rPr>
          <w:bCs/>
        </w:rPr>
        <w:t xml:space="preserve">estimation </w:t>
      </w:r>
      <w:r w:rsidR="00D221E0">
        <w:rPr>
          <w:bCs/>
        </w:rPr>
        <w:t xml:space="preserve">and the </w:t>
      </w:r>
      <w:r>
        <w:rPr>
          <w:bCs/>
        </w:rPr>
        <w:t xml:space="preserve">telecom debt </w:t>
      </w:r>
      <w:r w:rsidR="00D221E0">
        <w:rPr>
          <w:bCs/>
        </w:rPr>
        <w:t>issue.</w:t>
      </w:r>
    </w:p>
    <w:p w14:paraId="00598063" w14:textId="77777777" w:rsidR="00D221E0" w:rsidRDefault="00D221E0" w:rsidP="00A86DCE">
      <w:pPr>
        <w:rPr>
          <w:bCs/>
        </w:rPr>
      </w:pPr>
    </w:p>
    <w:p w14:paraId="3F262888" w14:textId="66978600" w:rsidR="00FE46E0" w:rsidRDefault="00D221E0" w:rsidP="00A86DCE">
      <w:pPr>
        <w:rPr>
          <w:bCs/>
        </w:rPr>
      </w:pPr>
      <w:r>
        <w:rPr>
          <w:bCs/>
        </w:rPr>
        <w:t xml:space="preserve">The </w:t>
      </w:r>
      <w:r w:rsidR="00FE46E0">
        <w:rPr>
          <w:bCs/>
        </w:rPr>
        <w:t xml:space="preserve">financials are hard to report on this early </w:t>
      </w:r>
      <w:r w:rsidR="00AC3486">
        <w:rPr>
          <w:bCs/>
        </w:rPr>
        <w:t>in the fiscal year due to the lag in true ups with UMPA and finance.</w:t>
      </w:r>
      <w:r w:rsidR="00787CAC">
        <w:rPr>
          <w:bCs/>
        </w:rPr>
        <w:t xml:space="preserve"> In addition, for the first time in history, Provo Power experienced a peak on September 4</w:t>
      </w:r>
      <w:r w:rsidR="00787CAC" w:rsidRPr="00787CAC">
        <w:rPr>
          <w:bCs/>
          <w:vertAlign w:val="superscript"/>
        </w:rPr>
        <w:t>th</w:t>
      </w:r>
      <w:r w:rsidR="00787CAC">
        <w:rPr>
          <w:bCs/>
        </w:rPr>
        <w:t>. We don’t believe that there was a lot of energy used that month as it did cool down, but we’ll have to see when the numbers come in from UMPA if those change anything on the revenues.</w:t>
      </w:r>
    </w:p>
    <w:p w14:paraId="7EAA0B12" w14:textId="77777777" w:rsidR="00FE46E0" w:rsidRDefault="00FE46E0" w:rsidP="00A86DCE">
      <w:pPr>
        <w:rPr>
          <w:bCs/>
        </w:rPr>
      </w:pPr>
    </w:p>
    <w:p w14:paraId="6CFC7AD2" w14:textId="77777777" w:rsidR="00C64B98" w:rsidRDefault="00A86DCE" w:rsidP="00787CAC">
      <w:pPr>
        <w:rPr>
          <w:b/>
          <w:u w:val="single"/>
        </w:rPr>
      </w:pPr>
      <w:r w:rsidRPr="00ED5CFA">
        <w:rPr>
          <w:b/>
          <w:u w:val="single"/>
        </w:rPr>
        <w:t>KPI Report</w:t>
      </w:r>
      <w:r w:rsidR="00C64B98">
        <w:rPr>
          <w:b/>
          <w:u w:val="single"/>
        </w:rPr>
        <w:t xml:space="preserve"> </w:t>
      </w:r>
    </w:p>
    <w:p w14:paraId="77EC0635" w14:textId="2D00A8C6" w:rsidR="00B44F12" w:rsidRPr="00C64B98" w:rsidRDefault="00C213C4" w:rsidP="00787CAC">
      <w:pPr>
        <w:rPr>
          <w:b/>
          <w:u w:val="single"/>
        </w:rPr>
      </w:pPr>
      <w:r>
        <w:rPr>
          <w:bCs/>
        </w:rPr>
        <w:t>Charlie</w:t>
      </w:r>
      <w:r w:rsidR="00350A19">
        <w:rPr>
          <w:bCs/>
        </w:rPr>
        <w:t xml:space="preserve"> reported</w:t>
      </w:r>
      <w:r w:rsidR="005324E4">
        <w:rPr>
          <w:bCs/>
        </w:rPr>
        <w:t xml:space="preserve"> on the KPI’s through </w:t>
      </w:r>
      <w:r w:rsidR="00C64B98">
        <w:rPr>
          <w:bCs/>
        </w:rPr>
        <w:t>August</w:t>
      </w:r>
      <w:r w:rsidR="005324E4">
        <w:rPr>
          <w:bCs/>
        </w:rPr>
        <w:t xml:space="preserve"> 202</w:t>
      </w:r>
      <w:r w:rsidR="00350A19">
        <w:rPr>
          <w:bCs/>
        </w:rPr>
        <w:t>2</w:t>
      </w:r>
      <w:r w:rsidR="005324E4">
        <w:rPr>
          <w:bCs/>
        </w:rPr>
        <w:t xml:space="preserve">. </w:t>
      </w:r>
      <w:r w:rsidR="00FE46E0">
        <w:rPr>
          <w:bCs/>
        </w:rPr>
        <w:t xml:space="preserve">The numbers have changed </w:t>
      </w:r>
      <w:r w:rsidR="00787CAC">
        <w:rPr>
          <w:bCs/>
        </w:rPr>
        <w:t xml:space="preserve">on the report </w:t>
      </w:r>
      <w:r w:rsidR="00FE46E0">
        <w:rPr>
          <w:bCs/>
        </w:rPr>
        <w:t>and reflects as “needs improvement” because o</w:t>
      </w:r>
      <w:r w:rsidR="00787CAC">
        <w:rPr>
          <w:bCs/>
        </w:rPr>
        <w:t xml:space="preserve">f the </w:t>
      </w:r>
      <w:r w:rsidR="00850D66">
        <w:rPr>
          <w:bCs/>
        </w:rPr>
        <w:t xml:space="preserve">beginning of the </w:t>
      </w:r>
      <w:r w:rsidR="00FE46E0">
        <w:rPr>
          <w:bCs/>
        </w:rPr>
        <w:t>new budget year</w:t>
      </w:r>
      <w:r w:rsidR="00850D66">
        <w:rPr>
          <w:bCs/>
        </w:rPr>
        <w:t xml:space="preserve"> and the $1.5 million that was taken out for telecom.</w:t>
      </w:r>
    </w:p>
    <w:p w14:paraId="790C9AA6" w14:textId="7395D5A7" w:rsidR="00850D66" w:rsidRDefault="00850D66" w:rsidP="00787CAC">
      <w:pPr>
        <w:rPr>
          <w:bCs/>
        </w:rPr>
      </w:pPr>
    </w:p>
    <w:p w14:paraId="5632518A" w14:textId="5A1C2881" w:rsidR="00850D66" w:rsidRDefault="00850D66" w:rsidP="00787CAC">
      <w:pPr>
        <w:rPr>
          <w:bCs/>
        </w:rPr>
      </w:pPr>
      <w:r>
        <w:rPr>
          <w:bCs/>
        </w:rPr>
        <w:lastRenderedPageBreak/>
        <w:t xml:space="preserve">In June, the days cash on hand is marked because our CIP numbers dropped to the bottom line, and in July we are starting a new CIP budget. </w:t>
      </w:r>
    </w:p>
    <w:p w14:paraId="054ACF35" w14:textId="21FBDEC6" w:rsidR="00850D66" w:rsidRDefault="00850D66" w:rsidP="00787CAC">
      <w:pPr>
        <w:rPr>
          <w:bCs/>
        </w:rPr>
      </w:pPr>
    </w:p>
    <w:p w14:paraId="0E6B4AE3" w14:textId="178F4265" w:rsidR="00850D66" w:rsidRDefault="00850D66" w:rsidP="00787CAC">
      <w:pPr>
        <w:rPr>
          <w:bCs/>
        </w:rPr>
      </w:pPr>
      <w:r>
        <w:rPr>
          <w:bCs/>
        </w:rPr>
        <w:t xml:space="preserve">Last year we did not include the transfers on the report as operating expenses.  This year it was included in the report. </w:t>
      </w:r>
      <w:r w:rsidR="00FE46E0">
        <w:rPr>
          <w:bCs/>
        </w:rPr>
        <w:t>Charlie asked the board what they would like to see in the reports</w:t>
      </w:r>
      <w:r>
        <w:rPr>
          <w:bCs/>
        </w:rPr>
        <w:t>, and secondly</w:t>
      </w:r>
      <w:r w:rsidR="00632074">
        <w:rPr>
          <w:bCs/>
        </w:rPr>
        <w:t>,</w:t>
      </w:r>
      <w:r>
        <w:rPr>
          <w:bCs/>
        </w:rPr>
        <w:t xml:space="preserve"> if </w:t>
      </w:r>
      <w:r w:rsidR="00632074">
        <w:rPr>
          <w:bCs/>
        </w:rPr>
        <w:t xml:space="preserve">what is being reported then </w:t>
      </w:r>
      <w:r>
        <w:rPr>
          <w:bCs/>
        </w:rPr>
        <w:t>changes any of the existing benchmarks.</w:t>
      </w:r>
    </w:p>
    <w:p w14:paraId="4392E832" w14:textId="77777777" w:rsidR="00850D66" w:rsidRDefault="00850D66" w:rsidP="00787CAC">
      <w:pPr>
        <w:rPr>
          <w:bCs/>
        </w:rPr>
      </w:pPr>
    </w:p>
    <w:p w14:paraId="262C9597" w14:textId="46D6AE08" w:rsidR="00C64B98" w:rsidRDefault="00632074" w:rsidP="00787CAC">
      <w:pPr>
        <w:rPr>
          <w:bCs/>
        </w:rPr>
      </w:pPr>
      <w:r>
        <w:rPr>
          <w:bCs/>
        </w:rPr>
        <w:t>Cheryl Taylor and Erin Hernandez discussed that it is important to show the actuals in total, even though we do not have discretion over the transfers</w:t>
      </w:r>
      <w:r w:rsidR="00C64B98">
        <w:rPr>
          <w:bCs/>
        </w:rPr>
        <w:t>. The goal to have 120 days cash on hand was set by the Energy Board to maintain the bond rating which is important for the future.</w:t>
      </w:r>
    </w:p>
    <w:p w14:paraId="46EFA6F1" w14:textId="77777777" w:rsidR="00C64B98" w:rsidRDefault="00C64B98" w:rsidP="00787CAC">
      <w:pPr>
        <w:rPr>
          <w:bCs/>
        </w:rPr>
      </w:pPr>
    </w:p>
    <w:p w14:paraId="2C272FF0" w14:textId="17738CDD" w:rsidR="00FE46E0" w:rsidRDefault="00FE46E0" w:rsidP="00787CAC">
      <w:pPr>
        <w:rPr>
          <w:bCs/>
        </w:rPr>
      </w:pPr>
      <w:r>
        <w:rPr>
          <w:bCs/>
        </w:rPr>
        <w:t xml:space="preserve">Travis is concerned because there will be a </w:t>
      </w:r>
      <w:r w:rsidR="00050964">
        <w:rPr>
          <w:bCs/>
        </w:rPr>
        <w:t>deficit</w:t>
      </w:r>
      <w:r>
        <w:rPr>
          <w:bCs/>
        </w:rPr>
        <w:t xml:space="preserve"> in generation</w:t>
      </w:r>
      <w:r w:rsidR="006E6A16">
        <w:rPr>
          <w:bCs/>
        </w:rPr>
        <w:t xml:space="preserve">, which means that a new power plant will have to be </w:t>
      </w:r>
      <w:r w:rsidR="00050964">
        <w:rPr>
          <w:bCs/>
        </w:rPr>
        <w:t xml:space="preserve">built to cover the power demand.  </w:t>
      </w:r>
      <w:r>
        <w:rPr>
          <w:bCs/>
        </w:rPr>
        <w:t>When UMPA goes out for bonding</w:t>
      </w:r>
      <w:r w:rsidR="006E6A16">
        <w:rPr>
          <w:bCs/>
        </w:rPr>
        <w:t xml:space="preserve"> to build a new power plant,</w:t>
      </w:r>
      <w:r>
        <w:rPr>
          <w:bCs/>
        </w:rPr>
        <w:t xml:space="preserve"> only Provo and Spanish Fork are the </w:t>
      </w:r>
      <w:r w:rsidR="006E6A16">
        <w:rPr>
          <w:bCs/>
        </w:rPr>
        <w:t>utilities</w:t>
      </w:r>
      <w:r>
        <w:rPr>
          <w:bCs/>
        </w:rPr>
        <w:t xml:space="preserve"> that are looked at</w:t>
      </w:r>
      <w:r w:rsidR="006E6A16">
        <w:rPr>
          <w:bCs/>
        </w:rPr>
        <w:t xml:space="preserve"> by the bonding agencies so the cash on hand/fund balance is important to maintain. </w:t>
      </w:r>
    </w:p>
    <w:p w14:paraId="169C8F2C" w14:textId="77777777" w:rsidR="006E6A16" w:rsidRPr="00B44F12" w:rsidRDefault="006E6A16" w:rsidP="00A86DCE">
      <w:pPr>
        <w:ind w:left="720" w:hanging="720"/>
      </w:pPr>
    </w:p>
    <w:p w14:paraId="030EDD2C" w14:textId="480A93DF" w:rsidR="0044503A" w:rsidRPr="00050964" w:rsidRDefault="00050964" w:rsidP="00787CAC">
      <w:pPr>
        <w:rPr>
          <w:bCs/>
        </w:rPr>
      </w:pPr>
      <w:r w:rsidRPr="00050964">
        <w:rPr>
          <w:bCs/>
        </w:rPr>
        <w:t xml:space="preserve">UMPA is </w:t>
      </w:r>
      <w:r w:rsidR="008B2ACB">
        <w:rPr>
          <w:bCs/>
        </w:rPr>
        <w:t>working with</w:t>
      </w:r>
      <w:r>
        <w:rPr>
          <w:bCs/>
        </w:rPr>
        <w:t xml:space="preserve"> some </w:t>
      </w:r>
      <w:r w:rsidR="008B2ACB">
        <w:rPr>
          <w:bCs/>
        </w:rPr>
        <w:t xml:space="preserve">other agencies that are looking into </w:t>
      </w:r>
      <w:r w:rsidR="00C64B98">
        <w:rPr>
          <w:bCs/>
        </w:rPr>
        <w:t>nuclear</w:t>
      </w:r>
      <w:r w:rsidR="008B2ACB">
        <w:rPr>
          <w:bCs/>
        </w:rPr>
        <w:t xml:space="preserve"> options and if the opportunity presents </w:t>
      </w:r>
      <w:r w:rsidR="00C64B98">
        <w:rPr>
          <w:bCs/>
        </w:rPr>
        <w:t>itself,</w:t>
      </w:r>
      <w:r w:rsidR="008B2ACB">
        <w:rPr>
          <w:bCs/>
        </w:rPr>
        <w:t xml:space="preserve"> they will loo k at joining the effort.</w:t>
      </w:r>
    </w:p>
    <w:p w14:paraId="1053CD57" w14:textId="77777777" w:rsidR="0044503A" w:rsidRDefault="0044503A" w:rsidP="00A86DCE">
      <w:pPr>
        <w:ind w:left="720" w:hanging="720"/>
        <w:rPr>
          <w:b/>
          <w:u w:val="single"/>
        </w:rPr>
      </w:pPr>
    </w:p>
    <w:p w14:paraId="796898DB" w14:textId="60DDD3D0" w:rsidR="004563FB" w:rsidRPr="00BA4265" w:rsidRDefault="00BA4265" w:rsidP="00793274">
      <w:pPr>
        <w:rPr>
          <w:b/>
          <w:u w:val="single"/>
        </w:rPr>
      </w:pPr>
      <w:r w:rsidRPr="00BA4265">
        <w:rPr>
          <w:b/>
          <w:u w:val="single"/>
        </w:rPr>
        <w:t>UMPA IRP (I</w:t>
      </w:r>
      <w:r w:rsidR="008B2ACB">
        <w:rPr>
          <w:b/>
          <w:u w:val="single"/>
        </w:rPr>
        <w:t xml:space="preserve">ntegrated </w:t>
      </w:r>
      <w:r w:rsidRPr="00BA4265">
        <w:rPr>
          <w:b/>
          <w:u w:val="single"/>
        </w:rPr>
        <w:t>Resource Planning) Report</w:t>
      </w:r>
    </w:p>
    <w:p w14:paraId="065228DD" w14:textId="77777777" w:rsidR="00C64B98" w:rsidRDefault="008B2ACB" w:rsidP="00C64B98">
      <w:pPr>
        <w:rPr>
          <w:bCs/>
        </w:rPr>
      </w:pPr>
      <w:r>
        <w:rPr>
          <w:bCs/>
        </w:rPr>
        <w:t>Travis shared</w:t>
      </w:r>
      <w:r w:rsidR="00775099">
        <w:rPr>
          <w:bCs/>
        </w:rPr>
        <w:t xml:space="preserve"> </w:t>
      </w:r>
      <w:r>
        <w:rPr>
          <w:bCs/>
        </w:rPr>
        <w:t xml:space="preserve">the draft IRP plan from UMPA.  The plan evaluates system requirements, </w:t>
      </w:r>
      <w:r w:rsidR="00C64B98">
        <w:rPr>
          <w:bCs/>
        </w:rPr>
        <w:t xml:space="preserve">economic viability, plant capability and environmental sustainability. </w:t>
      </w:r>
      <w:r w:rsidR="00374F95">
        <w:rPr>
          <w:bCs/>
        </w:rPr>
        <w:t>We would like to get the feedback from the board and even the public before it goes to council on October 18</w:t>
      </w:r>
      <w:r w:rsidR="00374F95" w:rsidRPr="00374F95">
        <w:rPr>
          <w:bCs/>
          <w:vertAlign w:val="superscript"/>
        </w:rPr>
        <w:t>th</w:t>
      </w:r>
      <w:r w:rsidR="00374F95">
        <w:rPr>
          <w:bCs/>
        </w:rPr>
        <w:t xml:space="preserve">. </w:t>
      </w:r>
      <w:r w:rsidR="00C64B98">
        <w:rPr>
          <w:bCs/>
        </w:rPr>
        <w:t xml:space="preserve">Information will be shared for public input.  </w:t>
      </w:r>
      <w:hyperlink r:id="rId7" w:tooltip="https://umpa.energy/irp-2/" w:history="1">
        <w:r w:rsidR="00C64B98">
          <w:rPr>
            <w:rStyle w:val="Hyperlink"/>
            <w:rFonts w:ascii="Cambria" w:hAnsi="Cambria"/>
            <w:color w:val="800080"/>
          </w:rPr>
          <w:t>https://umpa.energy/irp-2/</w:t>
        </w:r>
      </w:hyperlink>
    </w:p>
    <w:p w14:paraId="63707440" w14:textId="77777777" w:rsidR="008B2ACB" w:rsidRPr="00793274" w:rsidRDefault="008B2ACB" w:rsidP="00793274">
      <w:pPr>
        <w:rPr>
          <w:bCs/>
        </w:rPr>
      </w:pPr>
    </w:p>
    <w:p w14:paraId="34B724A1" w14:textId="3CF8A6E1" w:rsidR="00A86DCE" w:rsidRPr="00F603D7" w:rsidRDefault="00A86DCE" w:rsidP="00A86DCE">
      <w:pPr>
        <w:ind w:left="720" w:hanging="720"/>
        <w:rPr>
          <w:b/>
          <w:u w:val="single"/>
        </w:rPr>
      </w:pPr>
      <w:r w:rsidRPr="00F603D7">
        <w:rPr>
          <w:b/>
          <w:u w:val="single"/>
        </w:rPr>
        <w:t>Manager Report</w:t>
      </w:r>
    </w:p>
    <w:p w14:paraId="7104F440" w14:textId="5008504E" w:rsidR="00F66FD6" w:rsidRDefault="00F66FD6" w:rsidP="00A86DCE">
      <w:pPr>
        <w:rPr>
          <w:bCs/>
        </w:rPr>
      </w:pPr>
      <w:r>
        <w:rPr>
          <w:bCs/>
        </w:rPr>
        <w:t>Travis Ball gave a report on the following:</w:t>
      </w:r>
    </w:p>
    <w:p w14:paraId="10358DBA" w14:textId="611F91B5" w:rsidR="00F71021" w:rsidRDefault="0046397C" w:rsidP="00BA7331">
      <w:pPr>
        <w:pStyle w:val="ListParagraph"/>
        <w:numPr>
          <w:ilvl w:val="0"/>
          <w:numId w:val="7"/>
        </w:numPr>
        <w:rPr>
          <w:bCs/>
        </w:rPr>
      </w:pPr>
      <w:r w:rsidRPr="0046397C">
        <w:rPr>
          <w:bCs/>
        </w:rPr>
        <w:t>With the drought in our region, th</w:t>
      </w:r>
      <w:r w:rsidR="003942E0" w:rsidRPr="0046397C">
        <w:rPr>
          <w:bCs/>
        </w:rPr>
        <w:t xml:space="preserve">e Colorado River </w:t>
      </w:r>
      <w:r w:rsidRPr="0046397C">
        <w:rPr>
          <w:bCs/>
        </w:rPr>
        <w:t>Storage Project (CRSP) resource</w:t>
      </w:r>
      <w:r w:rsidR="00F71021" w:rsidRPr="0046397C">
        <w:rPr>
          <w:bCs/>
        </w:rPr>
        <w:t xml:space="preserve"> </w:t>
      </w:r>
      <w:r w:rsidRPr="0046397C">
        <w:rPr>
          <w:bCs/>
        </w:rPr>
        <w:t xml:space="preserve">is facing </w:t>
      </w:r>
      <w:r w:rsidR="00F71021" w:rsidRPr="0046397C">
        <w:rPr>
          <w:bCs/>
        </w:rPr>
        <w:t>issues</w:t>
      </w:r>
      <w:r w:rsidRPr="0046397C">
        <w:rPr>
          <w:bCs/>
        </w:rPr>
        <w:t xml:space="preserve">. </w:t>
      </w:r>
      <w:r w:rsidRPr="0046397C">
        <w:rPr>
          <w:bCs/>
        </w:rPr>
        <w:t xml:space="preserve">The Glen Canyon Dam is currently using bypass tubes to cool the water downstream for the ecosystem, which is causing a decrease in power generation.  </w:t>
      </w:r>
      <w:r w:rsidRPr="0046397C">
        <w:rPr>
          <w:bCs/>
        </w:rPr>
        <w:t xml:space="preserve">They are also being </w:t>
      </w:r>
      <w:r w:rsidR="00F71021" w:rsidRPr="0046397C">
        <w:rPr>
          <w:bCs/>
        </w:rPr>
        <w:t xml:space="preserve">watched by environmental groups, </w:t>
      </w:r>
      <w:r w:rsidR="00C64B98" w:rsidRPr="0046397C">
        <w:rPr>
          <w:bCs/>
        </w:rPr>
        <w:t>recreation</w:t>
      </w:r>
      <w:r>
        <w:rPr>
          <w:bCs/>
        </w:rPr>
        <w:t xml:space="preserve"> groups</w:t>
      </w:r>
      <w:r w:rsidR="00C64B98" w:rsidRPr="0046397C">
        <w:rPr>
          <w:bCs/>
        </w:rPr>
        <w:t>,</w:t>
      </w:r>
      <w:r w:rsidR="00F71021" w:rsidRPr="0046397C">
        <w:rPr>
          <w:bCs/>
        </w:rPr>
        <w:t xml:space="preserve"> and power utilities</w:t>
      </w:r>
      <w:r w:rsidRPr="0046397C">
        <w:rPr>
          <w:bCs/>
        </w:rPr>
        <w:t xml:space="preserve"> all fighting for their share of the resource</w:t>
      </w:r>
      <w:r w:rsidR="00F71021" w:rsidRPr="0046397C">
        <w:rPr>
          <w:bCs/>
        </w:rPr>
        <w:t>.</w:t>
      </w:r>
      <w:r w:rsidRPr="0046397C">
        <w:rPr>
          <w:bCs/>
        </w:rPr>
        <w:t xml:space="preserve"> </w:t>
      </w:r>
    </w:p>
    <w:p w14:paraId="110B14F8" w14:textId="77777777" w:rsidR="0046397C" w:rsidRPr="0046397C" w:rsidRDefault="0046397C" w:rsidP="0046397C">
      <w:pPr>
        <w:pStyle w:val="ListParagraph"/>
        <w:rPr>
          <w:bCs/>
        </w:rPr>
      </w:pPr>
    </w:p>
    <w:p w14:paraId="4C96E4D2" w14:textId="4EFF21D1" w:rsidR="00F71021" w:rsidRPr="00C64B98" w:rsidRDefault="00374F34" w:rsidP="00C64B98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 xml:space="preserve">We have hired a consultant to assist us in getting grants that are being offered by </w:t>
      </w:r>
      <w:r w:rsidR="00F71021" w:rsidRPr="00C64B98">
        <w:rPr>
          <w:bCs/>
        </w:rPr>
        <w:t xml:space="preserve">the </w:t>
      </w:r>
      <w:r w:rsidR="00372172" w:rsidRPr="00C64B98">
        <w:rPr>
          <w:bCs/>
        </w:rPr>
        <w:t>federal government</w:t>
      </w:r>
      <w:r>
        <w:rPr>
          <w:bCs/>
        </w:rPr>
        <w:t xml:space="preserve">. </w:t>
      </w:r>
    </w:p>
    <w:p w14:paraId="2318FE21" w14:textId="2CC1246C" w:rsidR="00A81292" w:rsidRDefault="00A81292" w:rsidP="00A86DCE">
      <w:pPr>
        <w:rPr>
          <w:b/>
          <w:u w:val="single"/>
        </w:rPr>
      </w:pPr>
    </w:p>
    <w:p w14:paraId="089F0061" w14:textId="77777777" w:rsidR="00374F34" w:rsidRDefault="00374F34" w:rsidP="00A86DCE">
      <w:pPr>
        <w:rPr>
          <w:b/>
          <w:u w:val="single"/>
        </w:rPr>
      </w:pPr>
    </w:p>
    <w:p w14:paraId="5C31FF2C" w14:textId="77777777" w:rsidR="00374F34" w:rsidRDefault="00374F34" w:rsidP="00A86DCE">
      <w:pPr>
        <w:rPr>
          <w:b/>
          <w:u w:val="single"/>
        </w:rPr>
      </w:pPr>
    </w:p>
    <w:p w14:paraId="2CA6D293" w14:textId="2695CEF9" w:rsidR="00A86DCE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Calendaring and Scheduling</w:t>
      </w:r>
    </w:p>
    <w:p w14:paraId="030FC673" w14:textId="06728C7C" w:rsidR="00725F59" w:rsidRDefault="00725F59" w:rsidP="00725F59">
      <w:r>
        <w:t>Next board meeting</w:t>
      </w:r>
      <w:r w:rsidRPr="00374F34">
        <w:t xml:space="preserve">: </w:t>
      </w:r>
      <w:r w:rsidR="00BA4265" w:rsidRPr="00374F34">
        <w:t xml:space="preserve"> </w:t>
      </w:r>
      <w:r w:rsidR="00FF03DA" w:rsidRPr="00374F34">
        <w:t>November 14th</w:t>
      </w:r>
      <w:r w:rsidR="00BA4265">
        <w:t xml:space="preserve"> </w:t>
      </w:r>
      <w:r>
        <w:t>@ 4:00pm</w:t>
      </w:r>
    </w:p>
    <w:p w14:paraId="0D474EA3" w14:textId="77777777" w:rsidR="005324E4" w:rsidRDefault="005324E4" w:rsidP="00797567"/>
    <w:p w14:paraId="1DE08ABF" w14:textId="12799FCF" w:rsidR="00A81292" w:rsidRDefault="00BA4265" w:rsidP="00914360">
      <w:r>
        <w:t xml:space="preserve">Thanksgiving Luncheon:  Wednesday, November </w:t>
      </w:r>
      <w:r w:rsidR="00A81292">
        <w:t>16, 2022</w:t>
      </w:r>
    </w:p>
    <w:p w14:paraId="4E87DD11" w14:textId="77777777" w:rsidR="00A81292" w:rsidRDefault="00A81292" w:rsidP="00914360"/>
    <w:p w14:paraId="0F1DB563" w14:textId="322257E7" w:rsidR="00914360" w:rsidRDefault="00A81292" w:rsidP="00914360">
      <w:r>
        <w:t>Christmas Luncheon: Wednesday, December 14, 2022</w:t>
      </w:r>
    </w:p>
    <w:p w14:paraId="38A650FF" w14:textId="77777777" w:rsidR="005324E4" w:rsidRDefault="005324E4" w:rsidP="00A86DCE"/>
    <w:p w14:paraId="0853B1A5" w14:textId="65B7557F" w:rsidR="00A86DCE" w:rsidRDefault="00A86DCE" w:rsidP="00A86DCE"/>
    <w:p w14:paraId="21CDEF26" w14:textId="745C58F2" w:rsidR="00C64B98" w:rsidRDefault="00FF03DA" w:rsidP="00C64B98">
      <w:r>
        <w:t xml:space="preserve">Cheryl </w:t>
      </w:r>
      <w:r w:rsidR="00C64B98">
        <w:t xml:space="preserve">Taylor motioned to adjourn. </w:t>
      </w:r>
      <w:r>
        <w:t xml:space="preserve">Erin Hernandez seconded. </w:t>
      </w:r>
      <w:r w:rsidR="00C64B98" w:rsidRPr="00F5472A">
        <w:t xml:space="preserve">Meeting </w:t>
      </w:r>
      <w:r w:rsidR="00C64B98" w:rsidRPr="00943D9F">
        <w:t xml:space="preserve">adjourned </w:t>
      </w:r>
      <w:r w:rsidR="00C64B98" w:rsidRPr="00C64B98">
        <w:t>at 5:</w:t>
      </w:r>
      <w:r w:rsidR="00C64B98">
        <w:t>24pm.</w:t>
      </w:r>
    </w:p>
    <w:p w14:paraId="0DD2C91B" w14:textId="4ED740BA" w:rsidR="0026098B" w:rsidRDefault="0026098B"/>
    <w:sectPr w:rsidR="0026098B" w:rsidSect="00C64B98">
      <w:footerReference w:type="default" r:id="rId8"/>
      <w:pgSz w:w="12240" w:h="15840"/>
      <w:pgMar w:top="1008" w:right="1440" w:bottom="8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2D520" w14:textId="77777777" w:rsidR="00D150CC" w:rsidRDefault="00D150CC">
      <w:r>
        <w:separator/>
      </w:r>
    </w:p>
  </w:endnote>
  <w:endnote w:type="continuationSeparator" w:id="0">
    <w:p w14:paraId="0EFB79BF" w14:textId="77777777" w:rsidR="00D150CC" w:rsidRDefault="00D15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A580A" w14:textId="27F96B4A" w:rsidR="00CF4EA2" w:rsidRPr="00374F34" w:rsidRDefault="00374F34" w:rsidP="00276E0B">
    <w:pPr>
      <w:pStyle w:val="Footer"/>
      <w:rPr>
        <w:color w:val="FF0000"/>
        <w:sz w:val="20"/>
        <w:szCs w:val="20"/>
      </w:rPr>
    </w:pPr>
    <w:r w:rsidRPr="00374F34">
      <w:rPr>
        <w:color w:val="FF0000"/>
        <w:sz w:val="20"/>
        <w:szCs w:val="20"/>
      </w:rPr>
      <w:t xml:space="preserve">Draft awaiting approval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4700" w14:textId="77777777" w:rsidR="00D150CC" w:rsidRDefault="00D150CC">
      <w:r>
        <w:separator/>
      </w:r>
    </w:p>
  </w:footnote>
  <w:footnote w:type="continuationSeparator" w:id="0">
    <w:p w14:paraId="460BD7D4" w14:textId="77777777" w:rsidR="00D150CC" w:rsidRDefault="00D15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639E"/>
    <w:multiLevelType w:val="hybridMultilevel"/>
    <w:tmpl w:val="E46E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6802"/>
    <w:multiLevelType w:val="hybridMultilevel"/>
    <w:tmpl w:val="D3A62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6405DA"/>
    <w:multiLevelType w:val="hybridMultilevel"/>
    <w:tmpl w:val="91980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3439B"/>
    <w:multiLevelType w:val="hybridMultilevel"/>
    <w:tmpl w:val="CB12F3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8C0314"/>
    <w:multiLevelType w:val="hybridMultilevel"/>
    <w:tmpl w:val="742C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34FAD"/>
    <w:multiLevelType w:val="hybridMultilevel"/>
    <w:tmpl w:val="58F4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64709"/>
    <w:multiLevelType w:val="hybridMultilevel"/>
    <w:tmpl w:val="F1F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59980">
    <w:abstractNumId w:val="5"/>
  </w:num>
  <w:num w:numId="2" w16cid:durableId="1886061355">
    <w:abstractNumId w:val="2"/>
  </w:num>
  <w:num w:numId="3" w16cid:durableId="591359683">
    <w:abstractNumId w:val="3"/>
  </w:num>
  <w:num w:numId="4" w16cid:durableId="2034455209">
    <w:abstractNumId w:val="1"/>
  </w:num>
  <w:num w:numId="5" w16cid:durableId="787939535">
    <w:abstractNumId w:val="0"/>
  </w:num>
  <w:num w:numId="6" w16cid:durableId="1758405279">
    <w:abstractNumId w:val="4"/>
  </w:num>
  <w:num w:numId="7" w16cid:durableId="1789351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DCE"/>
    <w:rsid w:val="00006C62"/>
    <w:rsid w:val="00027896"/>
    <w:rsid w:val="00033E72"/>
    <w:rsid w:val="00050964"/>
    <w:rsid w:val="000536EB"/>
    <w:rsid w:val="00090ED2"/>
    <w:rsid w:val="000B069C"/>
    <w:rsid w:val="000B2E70"/>
    <w:rsid w:val="000B5717"/>
    <w:rsid w:val="000C5C7A"/>
    <w:rsid w:val="00142217"/>
    <w:rsid w:val="00145C2D"/>
    <w:rsid w:val="00166670"/>
    <w:rsid w:val="00183512"/>
    <w:rsid w:val="001E3D4A"/>
    <w:rsid w:val="001F46AA"/>
    <w:rsid w:val="00206B0E"/>
    <w:rsid w:val="00230A7C"/>
    <w:rsid w:val="002343DC"/>
    <w:rsid w:val="0026098B"/>
    <w:rsid w:val="0026197B"/>
    <w:rsid w:val="00276E0B"/>
    <w:rsid w:val="0027740F"/>
    <w:rsid w:val="00282381"/>
    <w:rsid w:val="00284E9B"/>
    <w:rsid w:val="002968EA"/>
    <w:rsid w:val="002D5ADD"/>
    <w:rsid w:val="0030333C"/>
    <w:rsid w:val="00345292"/>
    <w:rsid w:val="0034607C"/>
    <w:rsid w:val="00347100"/>
    <w:rsid w:val="00350A19"/>
    <w:rsid w:val="00372172"/>
    <w:rsid w:val="00374F34"/>
    <w:rsid w:val="00374F95"/>
    <w:rsid w:val="0038498B"/>
    <w:rsid w:val="00387864"/>
    <w:rsid w:val="003942E0"/>
    <w:rsid w:val="00397378"/>
    <w:rsid w:val="003B3544"/>
    <w:rsid w:val="003B409E"/>
    <w:rsid w:val="003D55B5"/>
    <w:rsid w:val="003E352F"/>
    <w:rsid w:val="00403CCF"/>
    <w:rsid w:val="0044503A"/>
    <w:rsid w:val="00454902"/>
    <w:rsid w:val="004563FB"/>
    <w:rsid w:val="0046397C"/>
    <w:rsid w:val="0046402C"/>
    <w:rsid w:val="00484574"/>
    <w:rsid w:val="00496452"/>
    <w:rsid w:val="004A404A"/>
    <w:rsid w:val="004D40EE"/>
    <w:rsid w:val="005324E4"/>
    <w:rsid w:val="005543D4"/>
    <w:rsid w:val="0057779E"/>
    <w:rsid w:val="005801DD"/>
    <w:rsid w:val="005809D9"/>
    <w:rsid w:val="00594C68"/>
    <w:rsid w:val="0059730E"/>
    <w:rsid w:val="005A6F4A"/>
    <w:rsid w:val="005C08EF"/>
    <w:rsid w:val="005D3505"/>
    <w:rsid w:val="005D7AF8"/>
    <w:rsid w:val="00632074"/>
    <w:rsid w:val="00633937"/>
    <w:rsid w:val="00655787"/>
    <w:rsid w:val="00655C83"/>
    <w:rsid w:val="006714B2"/>
    <w:rsid w:val="00692BC6"/>
    <w:rsid w:val="006C2358"/>
    <w:rsid w:val="006D3C04"/>
    <w:rsid w:val="006E6A16"/>
    <w:rsid w:val="00725F59"/>
    <w:rsid w:val="00752EFA"/>
    <w:rsid w:val="00775099"/>
    <w:rsid w:val="00775DD7"/>
    <w:rsid w:val="007774A1"/>
    <w:rsid w:val="00784CCA"/>
    <w:rsid w:val="00787CAC"/>
    <w:rsid w:val="00793274"/>
    <w:rsid w:val="00796ECB"/>
    <w:rsid w:val="00797567"/>
    <w:rsid w:val="007E2F99"/>
    <w:rsid w:val="007E3677"/>
    <w:rsid w:val="007E64AF"/>
    <w:rsid w:val="0080036F"/>
    <w:rsid w:val="0082317C"/>
    <w:rsid w:val="00841738"/>
    <w:rsid w:val="00850D66"/>
    <w:rsid w:val="00896AA4"/>
    <w:rsid w:val="008B2ACB"/>
    <w:rsid w:val="008C77F6"/>
    <w:rsid w:val="00914360"/>
    <w:rsid w:val="009222E3"/>
    <w:rsid w:val="009411A7"/>
    <w:rsid w:val="00954610"/>
    <w:rsid w:val="009650C3"/>
    <w:rsid w:val="0097767D"/>
    <w:rsid w:val="00985B65"/>
    <w:rsid w:val="009A104F"/>
    <w:rsid w:val="009C76B4"/>
    <w:rsid w:val="00A015BF"/>
    <w:rsid w:val="00A05797"/>
    <w:rsid w:val="00A21FE0"/>
    <w:rsid w:val="00A22AFB"/>
    <w:rsid w:val="00A33927"/>
    <w:rsid w:val="00A74FFA"/>
    <w:rsid w:val="00A81292"/>
    <w:rsid w:val="00A86DCE"/>
    <w:rsid w:val="00AA10AD"/>
    <w:rsid w:val="00AC3486"/>
    <w:rsid w:val="00AC7825"/>
    <w:rsid w:val="00AD0412"/>
    <w:rsid w:val="00AF4DD8"/>
    <w:rsid w:val="00B04DDF"/>
    <w:rsid w:val="00B14DAD"/>
    <w:rsid w:val="00B23D7A"/>
    <w:rsid w:val="00B32D7E"/>
    <w:rsid w:val="00B44F12"/>
    <w:rsid w:val="00B47921"/>
    <w:rsid w:val="00B60494"/>
    <w:rsid w:val="00B96787"/>
    <w:rsid w:val="00BA4265"/>
    <w:rsid w:val="00BC595C"/>
    <w:rsid w:val="00BC72F0"/>
    <w:rsid w:val="00BD367F"/>
    <w:rsid w:val="00BE1624"/>
    <w:rsid w:val="00BE4BAD"/>
    <w:rsid w:val="00BE5CF4"/>
    <w:rsid w:val="00C213C4"/>
    <w:rsid w:val="00C444CD"/>
    <w:rsid w:val="00C53437"/>
    <w:rsid w:val="00C64B98"/>
    <w:rsid w:val="00C95EDB"/>
    <w:rsid w:val="00CE39B4"/>
    <w:rsid w:val="00CF7933"/>
    <w:rsid w:val="00D045F7"/>
    <w:rsid w:val="00D0505A"/>
    <w:rsid w:val="00D117E1"/>
    <w:rsid w:val="00D1397D"/>
    <w:rsid w:val="00D14E73"/>
    <w:rsid w:val="00D150CC"/>
    <w:rsid w:val="00D221E0"/>
    <w:rsid w:val="00D27C5E"/>
    <w:rsid w:val="00D53C3E"/>
    <w:rsid w:val="00D6172B"/>
    <w:rsid w:val="00D62A4E"/>
    <w:rsid w:val="00D82AFF"/>
    <w:rsid w:val="00DB1351"/>
    <w:rsid w:val="00E04770"/>
    <w:rsid w:val="00E219CC"/>
    <w:rsid w:val="00E2571C"/>
    <w:rsid w:val="00E26C82"/>
    <w:rsid w:val="00E51041"/>
    <w:rsid w:val="00E873C4"/>
    <w:rsid w:val="00EB12E7"/>
    <w:rsid w:val="00EF071F"/>
    <w:rsid w:val="00EF739C"/>
    <w:rsid w:val="00F050EC"/>
    <w:rsid w:val="00F1052B"/>
    <w:rsid w:val="00F1544F"/>
    <w:rsid w:val="00F2033E"/>
    <w:rsid w:val="00F34C7E"/>
    <w:rsid w:val="00F61198"/>
    <w:rsid w:val="00F63D8B"/>
    <w:rsid w:val="00F66FD6"/>
    <w:rsid w:val="00F71021"/>
    <w:rsid w:val="00F72BA5"/>
    <w:rsid w:val="00F86FD5"/>
    <w:rsid w:val="00FA6860"/>
    <w:rsid w:val="00FB7D9D"/>
    <w:rsid w:val="00FD1F7A"/>
    <w:rsid w:val="00FD6152"/>
    <w:rsid w:val="00FE1565"/>
    <w:rsid w:val="00FE4441"/>
    <w:rsid w:val="00FE46E0"/>
    <w:rsid w:val="00FF03DA"/>
    <w:rsid w:val="00FF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5725E0A9"/>
  <w15:docId w15:val="{4293D094-4E6C-7846-B1ED-6EEF6298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DC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6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DC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1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710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33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F2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ADD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A6F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74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40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mpa.energy/irp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 Linford</cp:lastModifiedBy>
  <cp:revision>4</cp:revision>
  <cp:lastPrinted>2022-03-11T17:51:00Z</cp:lastPrinted>
  <dcterms:created xsi:type="dcterms:W3CDTF">2022-10-13T14:07:00Z</dcterms:created>
  <dcterms:modified xsi:type="dcterms:W3CDTF">2022-10-13T18:31:00Z</dcterms:modified>
</cp:coreProperties>
</file>