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 JUAN TRANSPORTATION SPECIAL SERVICE DISTRICT</w:t>
      </w:r>
      <w:r w:rsidDel="00000000" w:rsidR="00000000" w:rsidRPr="00000000">
        <w:rPr>
          <w:rtl w:val="0"/>
        </w:rPr>
      </w:r>
    </w:p>
    <w:p w:rsidR="00000000" w:rsidDel="00000000" w:rsidP="00000000" w:rsidRDefault="00000000" w:rsidRPr="00000000" w14:paraId="00000002">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MEETING MINUTES</w:t>
      </w:r>
      <w:r w:rsidDel="00000000" w:rsidR="00000000" w:rsidRPr="00000000">
        <w:rPr>
          <w:rtl w:val="0"/>
        </w:rPr>
      </w:r>
    </w:p>
    <w:p w:rsidR="00000000" w:rsidDel="00000000" w:rsidP="00000000" w:rsidRDefault="00000000" w:rsidRPr="00000000" w14:paraId="00000003">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Monday ▪ July 11, 2022 ▪ 7:00 p.m. </w:t>
      </w:r>
      <w:r w:rsidDel="00000000" w:rsidR="00000000" w:rsidRPr="00000000">
        <w:rPr>
          <w:rtl w:val="0"/>
        </w:rPr>
      </w:r>
    </w:p>
    <w:p w:rsidR="00000000" w:rsidDel="00000000" w:rsidP="00000000" w:rsidRDefault="00000000" w:rsidRPr="00000000" w14:paraId="00000004">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117 S Main, Monticello, UT</w:t>
      </w:r>
      <w:r w:rsidDel="00000000" w:rsidR="00000000" w:rsidRPr="00000000">
        <w:rPr>
          <w:rtl w:val="0"/>
        </w:rPr>
      </w:r>
    </w:p>
    <w:p w:rsidR="00000000" w:rsidDel="00000000" w:rsidP="00000000" w:rsidRDefault="00000000" w:rsidRPr="00000000" w14:paraId="00000005">
      <w:pPr>
        <w:tabs>
          <w:tab w:val="left" w:pos="720"/>
          <w:tab w:val="left" w:pos="1440"/>
          <w:tab w:val="left" w:pos="2160"/>
          <w:tab w:val="left" w:pos="2880"/>
          <w:tab w:val="center" w:pos="3600"/>
          <w:tab w:val="right" w:pos="8640"/>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pos="720"/>
          <w:tab w:val="left" w:pos="1440"/>
          <w:tab w:val="left" w:pos="2160"/>
          <w:tab w:val="left" w:pos="2880"/>
          <w:tab w:val="center" w:pos="3600"/>
          <w:tab w:val="right" w:pos="86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b w:val="1"/>
          <w:sz w:val="24"/>
          <w:szCs w:val="24"/>
          <w:u w:val="single"/>
          <w:rtl w:val="0"/>
        </w:rPr>
        <w:t xml:space="preserve">Call to Order</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The special meeting of the San Juan Transportation Special Service District was called to order by George Rice at 7:04 p.m., on Monday, June 11, 2022. The following persons were present for all, or portions of the meeting.</w:t>
      </w:r>
    </w:p>
    <w:p w:rsidR="00000000" w:rsidDel="00000000" w:rsidP="00000000" w:rsidRDefault="00000000" w:rsidRPr="00000000" w14:paraId="00000007">
      <w:pPr>
        <w:tabs>
          <w:tab w:val="left" w:pos="720"/>
          <w:tab w:val="left" w:pos="1440"/>
          <w:tab w:val="left" w:pos="2160"/>
          <w:tab w:val="left" w:pos="2880"/>
          <w:tab w:val="center" w:pos="3600"/>
          <w:tab w:val="right" w:pos="864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Transportation District Board Members</w:t>
      </w:r>
      <w:r w:rsidDel="00000000" w:rsidR="00000000" w:rsidRPr="00000000">
        <w:rPr>
          <w:rtl w:val="0"/>
        </w:rPr>
      </w:r>
    </w:p>
    <w:p w:rsidR="00000000" w:rsidDel="00000000" w:rsidP="00000000" w:rsidRDefault="00000000" w:rsidRPr="00000000" w14:paraId="00000009">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ab/>
        <w:t xml:space="preserve">Chairman: </w:t>
      </w:r>
      <w:r w:rsidDel="00000000" w:rsidR="00000000" w:rsidRPr="00000000">
        <w:rPr>
          <w:rFonts w:ascii="Times New Roman" w:cs="Times New Roman" w:eastAsia="Times New Roman" w:hAnsi="Times New Roman"/>
          <w:sz w:val="24"/>
          <w:szCs w:val="24"/>
          <w:rtl w:val="0"/>
        </w:rPr>
        <w:t xml:space="preserve">George Rice</w:t>
      </w:r>
    </w:p>
    <w:p w:rsidR="00000000" w:rsidDel="00000000" w:rsidP="00000000" w:rsidRDefault="00000000" w:rsidRPr="00000000" w14:paraId="0000000A">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Vice Chairman:</w:t>
      </w:r>
      <w:r w:rsidDel="00000000" w:rsidR="00000000" w:rsidRPr="00000000">
        <w:rPr>
          <w:rFonts w:ascii="Times New Roman" w:cs="Times New Roman" w:eastAsia="Times New Roman" w:hAnsi="Times New Roman"/>
          <w:sz w:val="24"/>
          <w:szCs w:val="24"/>
          <w:rtl w:val="0"/>
        </w:rPr>
        <w:t xml:space="preserve"> Michael Haviken</w:t>
      </w:r>
    </w:p>
    <w:p w:rsidR="00000000" w:rsidDel="00000000" w:rsidP="00000000" w:rsidRDefault="00000000" w:rsidRPr="00000000" w14:paraId="0000000B">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Secretary/Treasurer: </w:t>
        <w:tab/>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C">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Shane Shumway </w:t>
      </w:r>
    </w:p>
    <w:p w:rsidR="00000000" w:rsidDel="00000000" w:rsidP="00000000" w:rsidRDefault="00000000" w:rsidRPr="00000000" w14:paraId="0000000D">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Eric Grover</w:t>
      </w:r>
    </w:p>
    <w:p w:rsidR="00000000" w:rsidDel="00000000" w:rsidP="00000000" w:rsidRDefault="00000000" w:rsidRPr="00000000" w14:paraId="0000000E">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Clerk</w:t>
      </w:r>
      <w:r w:rsidDel="00000000" w:rsidR="00000000" w:rsidRPr="00000000">
        <w:rPr>
          <w:rFonts w:ascii="Times New Roman" w:cs="Times New Roman" w:eastAsia="Times New Roman" w:hAnsi="Times New Roman"/>
          <w:sz w:val="24"/>
          <w:szCs w:val="24"/>
          <w:rtl w:val="0"/>
        </w:rPr>
        <w:t xml:space="preserve">: Cindi Holyoak </w:t>
      </w:r>
    </w:p>
    <w:p w:rsidR="00000000" w:rsidDel="00000000" w:rsidP="00000000" w:rsidRDefault="00000000" w:rsidRPr="00000000" w14:paraId="0000000F">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Special Service District Administrator</w:t>
      </w:r>
      <w:r w:rsidDel="00000000" w:rsidR="00000000" w:rsidRPr="00000000">
        <w:rPr>
          <w:rFonts w:ascii="Times New Roman" w:cs="Times New Roman" w:eastAsia="Times New Roman" w:hAnsi="Times New Roman"/>
          <w:sz w:val="24"/>
          <w:szCs w:val="24"/>
          <w:rtl w:val="0"/>
        </w:rPr>
        <w:t xml:space="preserve">: Kelly Pehrson </w:t>
      </w:r>
    </w:p>
    <w:p w:rsidR="00000000" w:rsidDel="00000000" w:rsidP="00000000" w:rsidRDefault="00000000" w:rsidRPr="00000000" w14:paraId="00000010">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tabs>
          <w:tab w:val="left" w:pos="720"/>
          <w:tab w:val="left" w:pos="1440"/>
          <w:tab w:val="left" w:pos="2160"/>
          <w:tab w:val="center" w:pos="3600"/>
          <w:tab w:val="right"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Visitors</w:t>
      </w:r>
      <w:r w:rsidDel="00000000" w:rsidR="00000000" w:rsidRPr="00000000">
        <w:rPr>
          <w:rtl w:val="0"/>
        </w:rPr>
      </w:r>
    </w:p>
    <w:p w:rsidR="00000000" w:rsidDel="00000000" w:rsidP="00000000" w:rsidRDefault="00000000" w:rsidRPr="00000000" w14:paraId="00000012">
      <w:pPr>
        <w:tabs>
          <w:tab w:val="left" w:pos="720"/>
          <w:tab w:val="left" w:pos="1440"/>
          <w:tab w:val="left" w:pos="2160"/>
          <w:tab w:val="center" w:pos="3600"/>
          <w:tab w:val="right"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Todd Adair</w:t>
      </w:r>
    </w:p>
    <w:p w:rsidR="00000000" w:rsidDel="00000000" w:rsidP="00000000" w:rsidRDefault="00000000" w:rsidRPr="00000000" w14:paraId="00000013">
      <w:pPr>
        <w:tabs>
          <w:tab w:val="left" w:pos="720"/>
          <w:tab w:val="left" w:pos="1440"/>
          <w:tab w:val="left" w:pos="2160"/>
          <w:tab w:val="center" w:pos="3600"/>
          <w:tab w:val="right"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6">
        <w:r w:rsidDel="00000000" w:rsidR="00000000" w:rsidRPr="00000000">
          <w:rPr>
            <w:color w:val="0000ee"/>
            <w:u w:val="single"/>
            <w:shd w:fill="auto" w:val="clear"/>
            <w:rtl w:val="0"/>
          </w:rPr>
          <w:t xml:space="preserve">Terry Ekker</w:t>
        </w:r>
      </w:hyperlink>
      <w:r w:rsidDel="00000000" w:rsidR="00000000" w:rsidRPr="00000000">
        <w:rPr>
          <w:rtl w:val="0"/>
        </w:rPr>
      </w:r>
    </w:p>
    <w:p w:rsidR="00000000" w:rsidDel="00000000" w:rsidP="00000000" w:rsidRDefault="00000000" w:rsidRPr="00000000" w14:paraId="00000014">
      <w:pPr>
        <w:tabs>
          <w:tab w:val="left" w:pos="720"/>
          <w:tab w:val="left" w:pos="1440"/>
          <w:tab w:val="left" w:pos="2160"/>
          <w:tab w:val="center" w:pos="3600"/>
          <w:tab w:val="right"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hyperlink r:id="rId7">
        <w:r w:rsidDel="00000000" w:rsidR="00000000" w:rsidRPr="00000000">
          <w:rPr>
            <w:color w:val="0000ee"/>
            <w:u w:val="single"/>
            <w:shd w:fill="auto" w:val="clear"/>
            <w:rtl w:val="0"/>
          </w:rPr>
          <w:t xml:space="preserve">Mack McDonald</w:t>
        </w:r>
      </w:hyperlink>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Minutes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Eric Grover to approve the minutes of the June 6, 2022 meeting. The motion was seconded by Michael Haviken and Shane Shumway abstained. The motion passed unanimously. </w:t>
      </w:r>
    </w:p>
    <w:p w:rsidR="00000000" w:rsidDel="00000000" w:rsidP="00000000" w:rsidRDefault="00000000" w:rsidRPr="00000000" w14:paraId="00000017">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Board Updates:</w:t>
      </w:r>
      <w:r w:rsidDel="00000000" w:rsidR="00000000" w:rsidRPr="00000000">
        <w:rPr>
          <w:rFonts w:ascii="Times New Roman" w:cs="Times New Roman" w:eastAsia="Times New Roman" w:hAnsi="Times New Roman"/>
          <w:sz w:val="24"/>
          <w:szCs w:val="24"/>
          <w:rtl w:val="0"/>
        </w:rPr>
        <w:t xml:space="preserve"> There was no discussion.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Financial Review: Royalty money was budgeted at 30,000 per month Administrator Pehrson said the anticipated revenue is now expected to exceed projections by about $200,000 this year. Chairman George Rice asked if the district should expect increased revenue with the helium project. Administrator Pehrson said if it is on private land, it most likely won’t help the district. Todd Adair said it may depend on the mineral rights of the property. </w:t>
      </w: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Consider Accounts Payable:</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There were no payables to review.</w:t>
      </w: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1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6. Consider Maintenance Projects for Cities: </w:t>
      </w:r>
      <w:r w:rsidDel="00000000" w:rsidR="00000000" w:rsidRPr="00000000">
        <w:rPr>
          <w:rFonts w:ascii="Times New Roman" w:cs="Times New Roman" w:eastAsia="Times New Roman" w:hAnsi="Times New Roman"/>
          <w:sz w:val="24"/>
          <w:szCs w:val="24"/>
          <w:rtl w:val="0"/>
        </w:rPr>
        <w:t xml:space="preserve">Terry Ekker said Blanding has a schedule for chip seal with about 14 roads. His projected Road “B” revenue is about $202,624. Chairman  Rice said Monticello is asking for $123,000 as matching funds and that chip seal is the first priority, and then maybe crack seal and then mastic if there is enough money. Michael Haviken said Bluff City brings in about $54,000 which could be matched in a phased project. Michael said chip seal would be the main priority for Bluff as well. Administrator Pehrson suggested that a timetable not be created yet and each city should come prepared with a detailed plan for the maintenance money. </w:t>
      </w:r>
    </w:p>
    <w:p w:rsidR="00000000" w:rsidDel="00000000" w:rsidP="00000000" w:rsidRDefault="00000000" w:rsidRPr="00000000" w14:paraId="0000001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was made by Erik Grover to approve Blanding City to match yearly allotment for $203,000. The motion seconded by George Rice and opened for discussion.</w:t>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Michael Haviken: Aye</w:t>
      </w:r>
    </w:p>
    <w:p w:rsidR="00000000" w:rsidDel="00000000" w:rsidP="00000000" w:rsidRDefault="00000000" w:rsidRPr="00000000" w14:paraId="000000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George Rice: Aye</w:t>
      </w:r>
    </w:p>
    <w:p w:rsidR="00000000" w:rsidDel="00000000" w:rsidP="00000000" w:rsidRDefault="00000000" w:rsidRPr="00000000" w14:paraId="000000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Erik Grover: Aye</w:t>
      </w:r>
    </w:p>
    <w:p w:rsidR="00000000" w:rsidDel="00000000" w:rsidP="00000000" w:rsidRDefault="00000000" w:rsidRPr="00000000" w14:paraId="00000024">
      <w:pPr>
        <w:jc w:val="both"/>
        <w:rPr>
          <w:rFonts w:ascii="Times New Roman" w:cs="Times New Roman" w:eastAsia="Times New Roman" w:hAnsi="Times New Roman"/>
          <w:b w:val="1"/>
          <w:sz w:val="24"/>
          <w:szCs w:val="24"/>
        </w:rPr>
      </w:pPr>
      <w:hyperlink r:id="rId8">
        <w:r w:rsidDel="00000000" w:rsidR="00000000" w:rsidRPr="00000000">
          <w:rPr>
            <w:color w:val="0000ee"/>
            <w:u w:val="single"/>
            <w:shd w:fill="auto" w:val="clear"/>
            <w:rtl w:val="0"/>
          </w:rPr>
          <w:t xml:space="preserve">Shane Shumway</w:t>
        </w:r>
      </w:hyperlink>
      <w:r w:rsidDel="00000000" w:rsidR="00000000" w:rsidRPr="00000000">
        <w:rPr>
          <w:rFonts w:ascii="Times New Roman" w:cs="Times New Roman" w:eastAsia="Times New Roman" w:hAnsi="Times New Roman"/>
          <w:b w:val="1"/>
          <w:sz w:val="24"/>
          <w:szCs w:val="24"/>
          <w:rtl w:val="0"/>
        </w:rPr>
        <w:t xml:space="preserve">: Aye</w:t>
      </w:r>
    </w:p>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motion passed unanimously. </w:t>
      </w:r>
    </w:p>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was made by Michael Haviken to approve Bluff City to match yearly allotment for $55,000. The motion seconded by George Rice and opened for discussion.</w:t>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Michael Haviken: Aye</w:t>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George Rice: Aye</w:t>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Erik Grover: Aye</w:t>
      </w:r>
    </w:p>
    <w:p w:rsidR="00000000" w:rsidDel="00000000" w:rsidP="00000000" w:rsidRDefault="00000000" w:rsidRPr="00000000" w14:paraId="0000002B">
      <w:pPr>
        <w:jc w:val="both"/>
        <w:rPr>
          <w:rFonts w:ascii="Times New Roman" w:cs="Times New Roman" w:eastAsia="Times New Roman" w:hAnsi="Times New Roman"/>
          <w:b w:val="1"/>
          <w:sz w:val="24"/>
          <w:szCs w:val="24"/>
        </w:rPr>
      </w:pPr>
      <w:hyperlink r:id="rId9">
        <w:r w:rsidDel="00000000" w:rsidR="00000000" w:rsidRPr="00000000">
          <w:rPr>
            <w:color w:val="0000ee"/>
            <w:u w:val="single"/>
            <w:shd w:fill="auto" w:val="clear"/>
            <w:rtl w:val="0"/>
          </w:rPr>
          <w:t xml:space="preserve">Shane Shumway</w:t>
        </w:r>
      </w:hyperlink>
      <w:r w:rsidDel="00000000" w:rsidR="00000000" w:rsidRPr="00000000">
        <w:rPr>
          <w:rFonts w:ascii="Times New Roman" w:cs="Times New Roman" w:eastAsia="Times New Roman" w:hAnsi="Times New Roman"/>
          <w:b w:val="1"/>
          <w:sz w:val="24"/>
          <w:szCs w:val="24"/>
          <w:rtl w:val="0"/>
        </w:rPr>
        <w:t xml:space="preserve">: Aye</w:t>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motion passed unanimously. </w:t>
      </w:r>
    </w:p>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Motion was made by Erik Grover to approve Monticello City to match yearly allotment for $124,000. The motion seconded by Shane Shumway and opened for discussion.</w:t>
      </w:r>
    </w:p>
    <w:p w:rsidR="00000000" w:rsidDel="00000000" w:rsidP="00000000" w:rsidRDefault="00000000" w:rsidRPr="00000000" w14:paraId="0000002F">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Michael Haviken: Aye</w:t>
      </w:r>
    </w:p>
    <w:p w:rsidR="00000000" w:rsidDel="00000000" w:rsidP="00000000" w:rsidRDefault="00000000" w:rsidRPr="00000000" w14:paraId="000000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George Rice: Aye</w:t>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Erik Grover: Aye</w:t>
      </w:r>
    </w:p>
    <w:p w:rsidR="00000000" w:rsidDel="00000000" w:rsidP="00000000" w:rsidRDefault="00000000" w:rsidRPr="00000000" w14:paraId="00000032">
      <w:pPr>
        <w:jc w:val="both"/>
        <w:rPr>
          <w:rFonts w:ascii="Times New Roman" w:cs="Times New Roman" w:eastAsia="Times New Roman" w:hAnsi="Times New Roman"/>
          <w:b w:val="1"/>
          <w:sz w:val="24"/>
          <w:szCs w:val="24"/>
        </w:rPr>
      </w:pPr>
      <w:hyperlink r:id="rId10">
        <w:r w:rsidDel="00000000" w:rsidR="00000000" w:rsidRPr="00000000">
          <w:rPr>
            <w:color w:val="0000ee"/>
            <w:u w:val="single"/>
            <w:shd w:fill="auto" w:val="clear"/>
            <w:rtl w:val="0"/>
          </w:rPr>
          <w:t xml:space="preserve">Shane Shumway</w:t>
        </w:r>
      </w:hyperlink>
      <w:r w:rsidDel="00000000" w:rsidR="00000000" w:rsidRPr="00000000">
        <w:rPr>
          <w:rFonts w:ascii="Times New Roman" w:cs="Times New Roman" w:eastAsia="Times New Roman" w:hAnsi="Times New Roman"/>
          <w:b w:val="1"/>
          <w:sz w:val="24"/>
          <w:szCs w:val="24"/>
          <w:rtl w:val="0"/>
        </w:rPr>
        <w:t xml:space="preserve">: Aye</w:t>
      </w:r>
    </w:p>
    <w:p w:rsidR="00000000" w:rsidDel="00000000" w:rsidP="00000000" w:rsidRDefault="00000000" w:rsidRPr="00000000" w14:paraId="000000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motion passed unanimously. </w:t>
      </w:r>
    </w:p>
    <w:p w:rsidR="00000000" w:rsidDel="00000000" w:rsidP="00000000" w:rsidRDefault="00000000" w:rsidRPr="00000000" w14:paraId="0000003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 Juan County Administrator Mack McDonald discussed the Interlocal Agreement with the cities and San Juan County. He asked if the funds are given with a plan. Administrator Pehrson said maintenance money is only given as it is accrued, but with the revenue shrinking, the maintenance money hasn’t been given to the cities for a few years. He said that this year’s revenue is up enough to give some money to the cities for maintenance. He explained that cities have to request the funds and present a project plan for using them. Administrator Pehrson asked each city to send the Transportation District an invoice at the end of the project showing what was expended with the amount to match. </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7. Upcoming Meeting Schedule: </w:t>
      </w:r>
      <w:r w:rsidDel="00000000" w:rsidR="00000000" w:rsidRPr="00000000">
        <w:rPr>
          <w:rFonts w:ascii="Times New Roman" w:cs="Times New Roman" w:eastAsia="Times New Roman" w:hAnsi="Times New Roman"/>
          <w:sz w:val="24"/>
          <w:szCs w:val="24"/>
          <w:rtl w:val="0"/>
        </w:rPr>
        <w:t xml:space="preserve">Next Meeting: Nov 14, 2022 @ 7:00 p.m.. </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 Other Business: </w:t>
      </w:r>
      <w:r w:rsidDel="00000000" w:rsidR="00000000" w:rsidRPr="00000000">
        <w:rPr>
          <w:rFonts w:ascii="Times New Roman" w:cs="Times New Roman" w:eastAsia="Times New Roman" w:hAnsi="Times New Roman"/>
          <w:sz w:val="24"/>
          <w:szCs w:val="24"/>
          <w:rtl w:val="0"/>
        </w:rPr>
        <w:t xml:space="preserve">None</w:t>
      </w:r>
    </w:p>
    <w:p w:rsidR="00000000" w:rsidDel="00000000" w:rsidP="00000000" w:rsidRDefault="00000000" w:rsidRPr="00000000" w14:paraId="000000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9. Adjournment: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Eric Grover to adjourn the meeting at 7:38 p.m. The motion was seconded by Michael Haviken and passed unanimously.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Attest: /s/Cindi Holyoak</w:t>
      </w:r>
    </w:p>
    <w:p w:rsidR="00000000" w:rsidDel="00000000" w:rsidP="00000000" w:rsidRDefault="00000000" w:rsidRPr="00000000" w14:paraId="0000003D">
      <w:pPr>
        <w:rPr/>
      </w:pPr>
      <w:r w:rsidDel="00000000" w:rsidR="00000000" w:rsidRPr="00000000">
        <w:rPr>
          <w:rtl w:val="0"/>
        </w:rPr>
        <w:t xml:space="preserve">Approved: /s/ George Rice, Chairman 07/11/2022</w:t>
      </w:r>
      <w:r w:rsidDel="00000000" w:rsidR="00000000" w:rsidRPr="00000000">
        <w:rPr>
          <w:rtl w:val="0"/>
        </w:rPr>
      </w:r>
    </w:p>
    <w:sectPr>
      <w:headerReference r:id="rId11"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E">
    <w:pPr>
      <w:rPr/>
    </w:pPr>
    <w:r w:rsidDel="00000000" w:rsidR="00000000" w:rsidRPr="00000000">
      <w:rPr/>
      <w:pict>
        <v:shape id="PowerPlusWaterMarkObject1" style="position:absolute;width:432.4008452277228pt;height:229.4511019628858pt;rotation:315;z-index:-503316481;mso-position-horizontal-relative:margin;mso-position-horizontal:center;mso-position-vertical-relative:margin;mso-position-vertical:center;" fillcolor="#e8eaed" stroked="f" type="#_x0000_t136">
          <v:fill angle="0" opacity="0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mailto:shaneshumway@hotmail.com" TargetMode="External"/><Relationship Id="rId9" Type="http://schemas.openxmlformats.org/officeDocument/2006/relationships/hyperlink" Target="mailto:shaneshumway@hotmail.com" TargetMode="External"/><Relationship Id="rId5" Type="http://schemas.openxmlformats.org/officeDocument/2006/relationships/styles" Target="styles.xml"/><Relationship Id="rId6" Type="http://schemas.openxmlformats.org/officeDocument/2006/relationships/hyperlink" Target="mailto:tekker@blanding-ut.gov" TargetMode="External"/><Relationship Id="rId7" Type="http://schemas.openxmlformats.org/officeDocument/2006/relationships/hyperlink" Target="mailto:mmcdonald@sanjuancounty.org" TargetMode="External"/><Relationship Id="rId8" Type="http://schemas.openxmlformats.org/officeDocument/2006/relationships/hyperlink" Target="mailto:shaneshumway@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