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F9E7" w14:textId="0BC84A95" w:rsidR="007B197E" w:rsidRPr="00A41A0C" w:rsidRDefault="00A41A0C" w:rsidP="001B6444">
      <w:pPr>
        <w:spacing w:after="120"/>
        <w:rPr>
          <w:rFonts w:ascii="Cambria" w:hAnsi="Cambria"/>
          <w:i/>
        </w:rPr>
      </w:pPr>
      <w:r w:rsidRPr="00A41A0C">
        <w:rPr>
          <w:rFonts w:ascii="Cambria" w:hAnsi="Cambria"/>
          <w:i/>
        </w:rPr>
        <w:t xml:space="preserve"> </w:t>
      </w:r>
      <w:r w:rsidR="007B197E" w:rsidRPr="00A41A0C">
        <w:rPr>
          <w:rFonts w:ascii="Cambria" w:hAnsi="Cambria"/>
          <w:i/>
        </w:rPr>
        <w:t xml:space="preserve">[Note that the regulations </w:t>
      </w:r>
      <w:r w:rsidR="00031259" w:rsidRPr="00A41A0C">
        <w:rPr>
          <w:rFonts w:ascii="Cambria" w:hAnsi="Cambria"/>
          <w:i/>
        </w:rPr>
        <w:t xml:space="preserve">issued </w:t>
      </w:r>
      <w:r w:rsidR="007B197E" w:rsidRPr="00A41A0C">
        <w:rPr>
          <w:rFonts w:ascii="Cambria" w:hAnsi="Cambria"/>
          <w:i/>
        </w:rPr>
        <w:t>by the Procurement Policy Board establish small purchase threshold</w:t>
      </w:r>
      <w:r w:rsidR="00031259" w:rsidRPr="00A41A0C">
        <w:rPr>
          <w:rFonts w:ascii="Cambria" w:hAnsi="Cambria"/>
          <w:i/>
        </w:rPr>
        <w:t>s of $100,000 for construction projects</w:t>
      </w:r>
      <w:r w:rsidR="006F17EA" w:rsidRPr="00A41A0C">
        <w:rPr>
          <w:rFonts w:ascii="Cambria" w:hAnsi="Cambria"/>
          <w:i/>
        </w:rPr>
        <w:t>,</w:t>
      </w:r>
      <w:r w:rsidR="00031259" w:rsidRPr="00A41A0C">
        <w:rPr>
          <w:rFonts w:ascii="Cambria" w:hAnsi="Cambria"/>
          <w:i/>
        </w:rPr>
        <w:t xml:space="preserve"> </w:t>
      </w:r>
      <w:r w:rsidR="006F17EA" w:rsidRPr="00A41A0C">
        <w:rPr>
          <w:rFonts w:ascii="Cambria" w:hAnsi="Cambria"/>
          <w:i/>
        </w:rPr>
        <w:t xml:space="preserve">for design professional services, </w:t>
      </w:r>
      <w:r w:rsidR="00031259" w:rsidRPr="00A41A0C">
        <w:rPr>
          <w:rFonts w:ascii="Cambria" w:hAnsi="Cambria"/>
          <w:i/>
        </w:rPr>
        <w:t>and for professional services</w:t>
      </w:r>
      <w:r w:rsidR="00A04D26" w:rsidRPr="00A41A0C">
        <w:rPr>
          <w:rFonts w:ascii="Cambria" w:hAnsi="Cambria"/>
          <w:i/>
        </w:rPr>
        <w:t xml:space="preserve">. </w:t>
      </w:r>
      <w:r w:rsidR="00031259" w:rsidRPr="00A41A0C">
        <w:rPr>
          <w:rFonts w:ascii="Cambria" w:hAnsi="Cambria"/>
          <w:i/>
        </w:rPr>
        <w:t xml:space="preserve">(See </w:t>
      </w:r>
      <w:hyperlink r:id="rId8" w:anchor="T4" w:history="1">
        <w:r w:rsidR="00031259" w:rsidRPr="00A41A0C">
          <w:rPr>
            <w:rStyle w:val="Hyperlink"/>
            <w:rFonts w:ascii="Cambria" w:hAnsi="Cambria"/>
            <w:i/>
          </w:rPr>
          <w:t>Utah Admin. Rules R33-</w:t>
        </w:r>
        <w:r w:rsidR="00E252BB" w:rsidRPr="00A41A0C">
          <w:rPr>
            <w:rStyle w:val="Hyperlink"/>
            <w:rFonts w:ascii="Cambria" w:hAnsi="Cambria"/>
            <w:i/>
          </w:rPr>
          <w:t>5</w:t>
        </w:r>
        <w:r w:rsidR="00031259" w:rsidRPr="00A41A0C">
          <w:rPr>
            <w:rStyle w:val="Hyperlink"/>
            <w:rFonts w:ascii="Cambria" w:hAnsi="Cambria"/>
            <w:i/>
          </w:rPr>
          <w:t>-106(</w:t>
        </w:r>
        <w:r w:rsidR="00B00B35" w:rsidRPr="00A41A0C">
          <w:rPr>
            <w:rStyle w:val="Hyperlink"/>
            <w:rFonts w:ascii="Cambria" w:hAnsi="Cambria"/>
            <w:i/>
          </w:rPr>
          <w:t>1</w:t>
        </w:r>
        <w:r w:rsidR="00031259" w:rsidRPr="00A41A0C">
          <w:rPr>
            <w:rStyle w:val="Hyperlink"/>
            <w:rFonts w:ascii="Cambria" w:hAnsi="Cambria"/>
            <w:i/>
          </w:rPr>
          <w:t>)</w:t>
        </w:r>
      </w:hyperlink>
      <w:r w:rsidR="006F17EA" w:rsidRPr="00A41A0C">
        <w:rPr>
          <w:rFonts w:ascii="Cambria" w:hAnsi="Cambria"/>
          <w:i/>
        </w:rPr>
        <w:t xml:space="preserve">, </w:t>
      </w:r>
      <w:hyperlink r:id="rId9" w:anchor="T3" w:history="1">
        <w:r w:rsidR="006F17EA" w:rsidRPr="00A41A0C">
          <w:rPr>
            <w:rStyle w:val="Hyperlink"/>
            <w:rFonts w:ascii="Cambria" w:hAnsi="Cambria"/>
            <w:i/>
          </w:rPr>
          <w:t>R33-</w:t>
        </w:r>
        <w:r w:rsidR="00E252BB" w:rsidRPr="00A41A0C">
          <w:rPr>
            <w:rStyle w:val="Hyperlink"/>
            <w:rFonts w:ascii="Cambria" w:hAnsi="Cambria"/>
            <w:i/>
          </w:rPr>
          <w:t>5</w:t>
        </w:r>
        <w:r w:rsidR="006F17EA" w:rsidRPr="00A41A0C">
          <w:rPr>
            <w:rStyle w:val="Hyperlink"/>
            <w:rFonts w:ascii="Cambria" w:hAnsi="Cambria"/>
            <w:i/>
          </w:rPr>
          <w:t>-105</w:t>
        </w:r>
        <w:r w:rsidR="00E252BB" w:rsidRPr="00A41A0C">
          <w:rPr>
            <w:rStyle w:val="Hyperlink"/>
            <w:rFonts w:ascii="Cambria" w:hAnsi="Cambria"/>
            <w:i/>
          </w:rPr>
          <w:t>(1)</w:t>
        </w:r>
      </w:hyperlink>
      <w:r w:rsidR="006F17EA" w:rsidRPr="00A41A0C">
        <w:rPr>
          <w:rFonts w:ascii="Cambria" w:hAnsi="Cambria"/>
          <w:i/>
        </w:rPr>
        <w:t>,</w:t>
      </w:r>
      <w:r w:rsidR="00031259" w:rsidRPr="00A41A0C">
        <w:rPr>
          <w:rFonts w:ascii="Cambria" w:hAnsi="Cambria"/>
          <w:i/>
        </w:rPr>
        <w:t xml:space="preserve"> and </w:t>
      </w:r>
      <w:hyperlink r:id="rId10" w:anchor="T7" w:history="1">
        <w:r w:rsidR="00031259" w:rsidRPr="00A41A0C">
          <w:rPr>
            <w:rStyle w:val="Hyperlink"/>
            <w:rFonts w:ascii="Cambria" w:hAnsi="Cambria"/>
            <w:i/>
          </w:rPr>
          <w:t>R33-</w:t>
        </w:r>
        <w:r w:rsidR="00E252BB" w:rsidRPr="00A41A0C">
          <w:rPr>
            <w:rStyle w:val="Hyperlink"/>
            <w:rFonts w:ascii="Cambria" w:hAnsi="Cambria"/>
            <w:i/>
          </w:rPr>
          <w:t>5</w:t>
        </w:r>
        <w:r w:rsidR="00031259" w:rsidRPr="00A41A0C">
          <w:rPr>
            <w:rStyle w:val="Hyperlink"/>
            <w:rFonts w:ascii="Cambria" w:hAnsi="Cambria"/>
            <w:i/>
          </w:rPr>
          <w:t>-108(1)</w:t>
        </w:r>
      </w:hyperlink>
      <w:r w:rsidR="00031259" w:rsidRPr="00A41A0C">
        <w:rPr>
          <w:rFonts w:ascii="Cambria" w:hAnsi="Cambria"/>
          <w:i/>
        </w:rPr>
        <w:t>.)</w:t>
      </w:r>
      <w:r w:rsidR="00A04D26" w:rsidRPr="00A41A0C">
        <w:rPr>
          <w:rFonts w:ascii="Cambria" w:hAnsi="Cambria"/>
          <w:i/>
        </w:rPr>
        <w:t xml:space="preserve"> However, the threshold for construction</w:t>
      </w:r>
      <w:r w:rsidR="007B197E" w:rsidRPr="00A41A0C">
        <w:rPr>
          <w:rFonts w:ascii="Cambria" w:hAnsi="Cambria"/>
          <w:i/>
        </w:rPr>
        <w:t xml:space="preserve"> </w:t>
      </w:r>
      <w:r w:rsidR="00A04D26" w:rsidRPr="00A41A0C">
        <w:rPr>
          <w:rFonts w:ascii="Cambria" w:hAnsi="Cambria"/>
          <w:i/>
        </w:rPr>
        <w:t xml:space="preserve">in this model policy was set taking into account </w:t>
      </w:r>
      <w:hyperlink r:id="rId11" w:history="1">
        <w:r w:rsidR="002565D4" w:rsidRPr="00A41A0C">
          <w:rPr>
            <w:rStyle w:val="Hyperlink"/>
            <w:rFonts w:ascii="Cambria" w:hAnsi="Cambria"/>
            <w:i/>
          </w:rPr>
          <w:t xml:space="preserve">Utah Code </w:t>
        </w:r>
        <w:r w:rsidR="002565D4" w:rsidRPr="00A41A0C">
          <w:rPr>
            <w:rStyle w:val="Hyperlink"/>
            <w:rFonts w:ascii="Cambria" w:hAnsi="Cambria" w:cs="Arial"/>
            <w:i/>
          </w:rPr>
          <w:t>§</w:t>
        </w:r>
        <w:r w:rsidR="002565D4" w:rsidRPr="00A41A0C">
          <w:rPr>
            <w:rStyle w:val="Hyperlink"/>
            <w:rFonts w:ascii="Cambria" w:hAnsi="Cambria"/>
            <w:i/>
          </w:rPr>
          <w:t xml:space="preserve"> 53E-3-703</w:t>
        </w:r>
      </w:hyperlink>
      <w:r w:rsidR="006C6D9C" w:rsidRPr="00A41A0C">
        <w:rPr>
          <w:rFonts w:ascii="Cambria" w:hAnsi="Cambria"/>
          <w:i/>
        </w:rPr>
        <w:t>, which requires a specified bidding process for school construction projects costing more than $80,000.  The threshold</w:t>
      </w:r>
      <w:r w:rsidR="006F17EA" w:rsidRPr="00A41A0C">
        <w:rPr>
          <w:rFonts w:ascii="Cambria" w:hAnsi="Cambria"/>
          <w:i/>
        </w:rPr>
        <w:t>s</w:t>
      </w:r>
      <w:r w:rsidR="006C6D9C" w:rsidRPr="00A41A0C">
        <w:rPr>
          <w:rFonts w:ascii="Cambria" w:hAnsi="Cambria"/>
          <w:i/>
        </w:rPr>
        <w:t xml:space="preserve"> for </w:t>
      </w:r>
      <w:r w:rsidR="006F17EA" w:rsidRPr="00A41A0C">
        <w:rPr>
          <w:rFonts w:ascii="Cambria" w:hAnsi="Cambria"/>
          <w:i/>
        </w:rPr>
        <w:t xml:space="preserve">design professional services and </w:t>
      </w:r>
      <w:r w:rsidR="006C6D9C" w:rsidRPr="00A41A0C">
        <w:rPr>
          <w:rFonts w:ascii="Cambria" w:hAnsi="Cambria"/>
          <w:i/>
        </w:rPr>
        <w:t xml:space="preserve">professional services </w:t>
      </w:r>
      <w:r w:rsidR="006F17EA" w:rsidRPr="00A41A0C">
        <w:rPr>
          <w:rFonts w:ascii="Cambria" w:hAnsi="Cambria"/>
          <w:i/>
        </w:rPr>
        <w:t>were</w:t>
      </w:r>
      <w:r w:rsidR="006C6D9C" w:rsidRPr="00A41A0C">
        <w:rPr>
          <w:rFonts w:ascii="Cambria" w:hAnsi="Cambria"/>
          <w:i/>
        </w:rPr>
        <w:t xml:space="preserve"> set at $80,000 for consistency with the construction threshold.</w:t>
      </w:r>
      <w:r w:rsidR="007B197E" w:rsidRPr="00A41A0C">
        <w:rPr>
          <w:rFonts w:ascii="Cambria" w:hAnsi="Cambria"/>
          <w:i/>
        </w:rPr>
        <w:t>]</w:t>
      </w:r>
    </w:p>
    <w:p w14:paraId="7D2EE3B0" w14:textId="4F04FF55" w:rsidR="00093482" w:rsidRPr="00A41A0C" w:rsidRDefault="007B197E" w:rsidP="001B6444">
      <w:pPr>
        <w:pStyle w:val="Heading3"/>
        <w:spacing w:after="120"/>
        <w:jc w:val="both"/>
        <w:rPr>
          <w:rFonts w:ascii="Cambria" w:hAnsi="Cambria"/>
          <w:i w:val="0"/>
          <w:u w:val="single"/>
        </w:rPr>
      </w:pPr>
      <w:r w:rsidRPr="00A41A0C">
        <w:rPr>
          <w:rFonts w:ascii="Cambria" w:hAnsi="Cambria"/>
          <w:i w:val="0"/>
          <w:u w:val="single"/>
        </w:rPr>
        <w:t>Definitions</w:t>
      </w:r>
    </w:p>
    <w:p w14:paraId="0AE1CFCD" w14:textId="77777777" w:rsidR="007B197E" w:rsidRPr="00A41A0C" w:rsidRDefault="007B197E" w:rsidP="001B6444">
      <w:pPr>
        <w:pStyle w:val="PolicyCitation"/>
        <w:spacing w:after="120"/>
        <w:ind w:left="0" w:firstLine="720"/>
        <w:rPr>
          <w:rFonts w:ascii="Cambria" w:hAnsi="Cambria"/>
          <w:i w:val="0"/>
          <w:sz w:val="24"/>
          <w:szCs w:val="24"/>
        </w:rPr>
      </w:pPr>
      <w:r w:rsidRPr="00A41A0C">
        <w:rPr>
          <w:rFonts w:ascii="Cambria" w:hAnsi="Cambria"/>
          <w:i w:val="0"/>
          <w:sz w:val="24"/>
          <w:szCs w:val="24"/>
        </w:rPr>
        <w:t>The following definitions apply to this policy:</w:t>
      </w:r>
    </w:p>
    <w:p w14:paraId="13ED9E80" w14:textId="77777777" w:rsidR="007B197E" w:rsidRPr="00A41A0C" w:rsidRDefault="007B197E" w:rsidP="001B6444">
      <w:pPr>
        <w:pStyle w:val="PolicyCitation"/>
        <w:numPr>
          <w:ilvl w:val="0"/>
          <w:numId w:val="1"/>
        </w:numPr>
        <w:spacing w:after="120"/>
        <w:rPr>
          <w:rFonts w:ascii="Cambria" w:hAnsi="Cambria"/>
          <w:i w:val="0"/>
          <w:sz w:val="24"/>
          <w:szCs w:val="24"/>
        </w:rPr>
      </w:pPr>
      <w:r w:rsidRPr="00A41A0C">
        <w:rPr>
          <w:rFonts w:ascii="Cambria" w:hAnsi="Cambria"/>
          <w:i w:val="0"/>
          <w:sz w:val="24"/>
          <w:szCs w:val="24"/>
        </w:rPr>
        <w:t xml:space="preserve">“Annual cumulative threshold” means the maximum total amount that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expend to obtain procurement items as small purchase from the same source in a single year.</w:t>
      </w:r>
    </w:p>
    <w:p w14:paraId="1DE662BA" w14:textId="77777777" w:rsidR="007B197E" w:rsidRPr="00A41A0C" w:rsidRDefault="007B197E" w:rsidP="001B6444">
      <w:pPr>
        <w:pStyle w:val="PolicyCitation"/>
        <w:numPr>
          <w:ilvl w:val="0"/>
          <w:numId w:val="1"/>
        </w:numPr>
        <w:spacing w:after="120"/>
        <w:rPr>
          <w:rFonts w:ascii="Cambria" w:hAnsi="Cambria"/>
          <w:i w:val="0"/>
          <w:sz w:val="24"/>
          <w:szCs w:val="24"/>
        </w:rPr>
      </w:pPr>
      <w:r w:rsidRPr="00A41A0C">
        <w:rPr>
          <w:rFonts w:ascii="Cambria" w:hAnsi="Cambria"/>
          <w:i w:val="0"/>
          <w:sz w:val="24"/>
          <w:szCs w:val="24"/>
        </w:rPr>
        <w:t xml:space="preserve">“Individual procurement threshold” means the maximum amount for which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purchase a procurement item as a small purchase.</w:t>
      </w:r>
    </w:p>
    <w:p w14:paraId="2A664553" w14:textId="77777777" w:rsidR="007B197E" w:rsidRPr="00A41A0C" w:rsidRDefault="007B197E" w:rsidP="001B6444">
      <w:pPr>
        <w:pStyle w:val="PolicyCitation"/>
        <w:numPr>
          <w:ilvl w:val="0"/>
          <w:numId w:val="1"/>
        </w:numPr>
        <w:spacing w:after="120"/>
        <w:rPr>
          <w:rFonts w:ascii="Cambria" w:hAnsi="Cambria"/>
          <w:i w:val="0"/>
          <w:sz w:val="24"/>
          <w:szCs w:val="24"/>
        </w:rPr>
      </w:pPr>
      <w:r w:rsidRPr="00A41A0C">
        <w:rPr>
          <w:rFonts w:ascii="Cambria" w:hAnsi="Cambria"/>
          <w:i w:val="0"/>
          <w:sz w:val="24"/>
          <w:szCs w:val="24"/>
        </w:rPr>
        <w:t xml:space="preserve">“Single procurement aggregate threshold” means the maximum total amount that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expend to obtain multiple procurement items from one source at one time as small purchases.</w:t>
      </w:r>
    </w:p>
    <w:p w14:paraId="307E4D22" w14:textId="6C6B6072" w:rsidR="00352A73" w:rsidRPr="00A41A0C" w:rsidRDefault="00000000" w:rsidP="001B6444">
      <w:pPr>
        <w:pStyle w:val="PolicyCitation"/>
        <w:spacing w:after="120"/>
        <w:ind w:left="1080"/>
        <w:rPr>
          <w:rFonts w:ascii="Cambria" w:hAnsi="Cambria"/>
          <w:sz w:val="24"/>
          <w:szCs w:val="24"/>
        </w:rPr>
      </w:pPr>
      <w:hyperlink r:id="rId12" w:history="1">
        <w:r w:rsidR="006F17EA" w:rsidRPr="00A41A0C">
          <w:rPr>
            <w:rStyle w:val="Hyperlink"/>
            <w:rFonts w:ascii="Cambria" w:hAnsi="Cambria"/>
            <w:sz w:val="24"/>
            <w:szCs w:val="24"/>
          </w:rPr>
          <w:t>Utah Code § 63G-6a-506(1) (20</w:t>
        </w:r>
      </w:hyperlink>
      <w:r w:rsidR="00577F9E">
        <w:rPr>
          <w:rStyle w:val="Hyperlink"/>
          <w:rFonts w:ascii="Cambria" w:hAnsi="Cambria"/>
          <w:sz w:val="24"/>
          <w:szCs w:val="24"/>
        </w:rPr>
        <w:t xml:space="preserve">21) </w:t>
      </w:r>
    </w:p>
    <w:p w14:paraId="7861CBDE" w14:textId="0DC43753" w:rsidR="007B197E" w:rsidRPr="00A41A0C" w:rsidRDefault="007B197E" w:rsidP="0056218D">
      <w:pPr>
        <w:pStyle w:val="Heading3"/>
        <w:spacing w:before="120" w:after="120"/>
        <w:rPr>
          <w:rFonts w:ascii="Cambria" w:hAnsi="Cambria"/>
          <w:i w:val="0"/>
          <w:u w:val="single"/>
        </w:rPr>
      </w:pPr>
      <w:r w:rsidRPr="00A41A0C">
        <w:rPr>
          <w:rFonts w:ascii="Cambria" w:hAnsi="Cambria"/>
          <w:i w:val="0"/>
          <w:u w:val="single"/>
        </w:rPr>
        <w:t>Availability of Small Purchase Process</w:t>
      </w:r>
    </w:p>
    <w:p w14:paraId="5AD6FE88" w14:textId="1A58E52F" w:rsidR="007B197E"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A small purchase procurement may be made according to the requirements of this policy for purchases that fall within the thresholds set forth in this policy.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use the small purchase procurement process for a purchase in excess of the thresholds only if the </w:t>
      </w:r>
      <w:r w:rsidR="007B3233" w:rsidRPr="00615A3B">
        <w:rPr>
          <w:rFonts w:ascii="Cambria" w:hAnsi="Cambria"/>
          <w:i w:val="0"/>
          <w:color w:val="000000" w:themeColor="text1"/>
          <w:sz w:val="24"/>
          <w:szCs w:val="24"/>
        </w:rPr>
        <w:t xml:space="preserve">Procurement Official </w:t>
      </w:r>
      <w:r w:rsidRPr="00A41A0C">
        <w:rPr>
          <w:rFonts w:ascii="Cambria" w:hAnsi="Cambria"/>
          <w:i w:val="0"/>
          <w:sz w:val="24"/>
          <w:szCs w:val="24"/>
        </w:rPr>
        <w:t xml:space="preserve">gives written authorization to do so and that written authorization sets forth the reasons for exceeding the threshold.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not use the small purchase process for ongoing, continuous, and regularly scheduled procurements that exceed the annual cumulative threshold.  Rather, ongoing, continuous, and regularly scheduled procurements in excess of the annual cumulative threshold shall be made through a contract awarded through another standard procurement process or an applicable exception to another standard procurement process set forth in Policy CFB.  (However, this limitation does not apply to regularly scheduled payments for a procurement item obtained under another procurement policy.)</w:t>
      </w:r>
    </w:p>
    <w:p w14:paraId="04EF7D0E" w14:textId="6E5FF1CB" w:rsidR="002B573A" w:rsidRPr="00A41A0C" w:rsidRDefault="00000000" w:rsidP="0056218D">
      <w:pPr>
        <w:pStyle w:val="PolicyCitation"/>
        <w:spacing w:after="120"/>
        <w:ind w:left="1080"/>
        <w:rPr>
          <w:rFonts w:ascii="Cambria" w:hAnsi="Cambria"/>
          <w:sz w:val="24"/>
          <w:szCs w:val="24"/>
        </w:rPr>
      </w:pPr>
      <w:hyperlink r:id="rId13" w:history="1">
        <w:r w:rsidR="006F17EA" w:rsidRPr="00A41A0C">
          <w:rPr>
            <w:rStyle w:val="Hyperlink"/>
            <w:rFonts w:ascii="Cambria" w:hAnsi="Cambria"/>
            <w:sz w:val="24"/>
            <w:szCs w:val="24"/>
          </w:rPr>
          <w:t>Utah Code § 63G-6a-506 (3), (6), (7) (20</w:t>
        </w:r>
      </w:hyperlink>
      <w:r w:rsidR="00577F9E">
        <w:rPr>
          <w:rStyle w:val="Hyperlink"/>
          <w:rFonts w:ascii="Cambria" w:hAnsi="Cambria"/>
          <w:sz w:val="24"/>
          <w:szCs w:val="24"/>
        </w:rPr>
        <w:t>21)</w:t>
      </w:r>
    </w:p>
    <w:p w14:paraId="729D26CC" w14:textId="77777777" w:rsidR="007B197E" w:rsidRPr="00A41A0C" w:rsidRDefault="007B197E" w:rsidP="001B6444">
      <w:pPr>
        <w:pStyle w:val="PolicyCitation"/>
        <w:spacing w:after="120"/>
        <w:ind w:left="0" w:firstLine="720"/>
        <w:rPr>
          <w:rFonts w:ascii="Cambria" w:hAnsi="Cambria"/>
          <w:sz w:val="24"/>
          <w:szCs w:val="24"/>
        </w:rPr>
      </w:pPr>
      <w:r w:rsidRPr="00A41A0C">
        <w:rPr>
          <w:rFonts w:ascii="Cambria" w:hAnsi="Cambria"/>
          <w:sz w:val="24"/>
          <w:szCs w:val="24"/>
        </w:rPr>
        <w:t>Thresholds</w:t>
      </w:r>
    </w:p>
    <w:p w14:paraId="11E66077" w14:textId="26F95D4B" w:rsidR="007B197E" w:rsidRPr="00A41A0C" w:rsidRDefault="007B197E" w:rsidP="001B6444">
      <w:pPr>
        <w:pStyle w:val="PolicyCitation"/>
        <w:spacing w:after="120"/>
        <w:ind w:left="0" w:firstLine="720"/>
        <w:rPr>
          <w:rFonts w:ascii="Cambria" w:hAnsi="Cambria"/>
          <w:i w:val="0"/>
          <w:sz w:val="24"/>
          <w:szCs w:val="24"/>
        </w:rPr>
      </w:pPr>
      <w:r w:rsidRPr="00A41A0C">
        <w:rPr>
          <w:rFonts w:ascii="Cambria" w:hAnsi="Cambria"/>
          <w:i w:val="0"/>
          <w:sz w:val="24"/>
          <w:szCs w:val="24"/>
        </w:rPr>
        <w:t xml:space="preserve">The individual procurement threshold </w:t>
      </w:r>
      <w:r w:rsidR="00A04D26" w:rsidRPr="00A41A0C">
        <w:rPr>
          <w:rFonts w:ascii="Cambria" w:hAnsi="Cambria"/>
          <w:i w:val="0"/>
          <w:sz w:val="24"/>
          <w:szCs w:val="24"/>
        </w:rPr>
        <w:t xml:space="preserve">for goods and general services </w:t>
      </w:r>
      <w:r w:rsidRPr="00A41A0C">
        <w:rPr>
          <w:rFonts w:ascii="Cambria" w:hAnsi="Cambria"/>
          <w:i w:val="0"/>
          <w:sz w:val="24"/>
          <w:szCs w:val="24"/>
        </w:rPr>
        <w:t xml:space="preserve">is </w:t>
      </w:r>
      <w:r w:rsidR="00B20B53" w:rsidRPr="008B1F81">
        <w:rPr>
          <w:rFonts w:ascii="Cambria" w:hAnsi="Cambria"/>
          <w:i w:val="0"/>
          <w:color w:val="000000" w:themeColor="text1"/>
          <w:sz w:val="24"/>
          <w:szCs w:val="24"/>
        </w:rPr>
        <w:t>$5,000</w:t>
      </w:r>
      <w:r w:rsidRPr="008B1F81">
        <w:rPr>
          <w:rFonts w:ascii="Cambria" w:hAnsi="Cambria"/>
          <w:i w:val="0"/>
          <w:color w:val="000000" w:themeColor="text1"/>
          <w:sz w:val="24"/>
          <w:szCs w:val="24"/>
        </w:rPr>
        <w:t xml:space="preserve">, </w:t>
      </w:r>
      <w:r w:rsidR="00A04D26" w:rsidRPr="00A41A0C">
        <w:rPr>
          <w:rFonts w:ascii="Cambria" w:hAnsi="Cambria"/>
          <w:i w:val="0"/>
          <w:sz w:val="24"/>
          <w:szCs w:val="24"/>
        </w:rPr>
        <w:t xml:space="preserve">for professional services is $80,000, </w:t>
      </w:r>
      <w:r w:rsidR="006F17EA" w:rsidRPr="00A41A0C">
        <w:rPr>
          <w:rFonts w:ascii="Cambria" w:hAnsi="Cambria"/>
          <w:i w:val="0"/>
          <w:sz w:val="24"/>
          <w:szCs w:val="24"/>
        </w:rPr>
        <w:t xml:space="preserve">for design professional services is $80,000, </w:t>
      </w:r>
      <w:r w:rsidR="00A04D26" w:rsidRPr="00A41A0C">
        <w:rPr>
          <w:rFonts w:ascii="Cambria" w:hAnsi="Cambria"/>
          <w:i w:val="0"/>
          <w:sz w:val="24"/>
          <w:szCs w:val="24"/>
        </w:rPr>
        <w:t xml:space="preserve">and for construction projects </w:t>
      </w:r>
      <w:r w:rsidRPr="00A41A0C">
        <w:rPr>
          <w:rFonts w:ascii="Cambria" w:hAnsi="Cambria"/>
          <w:i w:val="0"/>
          <w:sz w:val="24"/>
          <w:szCs w:val="24"/>
        </w:rPr>
        <w:t>is $80,000, as set forth in Policy CCA.  The single procurement aggregate threshold is $5,000</w:t>
      </w:r>
      <w:r w:rsidR="004D34D0" w:rsidRPr="00A41A0C">
        <w:rPr>
          <w:rFonts w:ascii="Cambria" w:hAnsi="Cambria"/>
          <w:i w:val="0"/>
          <w:sz w:val="24"/>
          <w:szCs w:val="24"/>
        </w:rPr>
        <w:t xml:space="preserve"> for goods and general services and $80,000 for professional services and for construction projects</w:t>
      </w:r>
      <w:r w:rsidRPr="00A41A0C">
        <w:rPr>
          <w:rFonts w:ascii="Cambria" w:hAnsi="Cambria"/>
          <w:i w:val="0"/>
          <w:sz w:val="24"/>
          <w:szCs w:val="24"/>
        </w:rPr>
        <w:t xml:space="preserve">.  The annual cumulative threshold is </w:t>
      </w:r>
      <w:r w:rsidRPr="00A41A0C">
        <w:rPr>
          <w:rFonts w:ascii="Cambria" w:hAnsi="Cambria"/>
          <w:i w:val="0"/>
          <w:sz w:val="24"/>
          <w:szCs w:val="24"/>
        </w:rPr>
        <w:lastRenderedPageBreak/>
        <w:t>$</w:t>
      </w:r>
      <w:r w:rsidR="00073707" w:rsidRPr="00A41A0C">
        <w:rPr>
          <w:rFonts w:ascii="Cambria" w:hAnsi="Cambria"/>
          <w:i w:val="0"/>
          <w:sz w:val="24"/>
          <w:szCs w:val="24"/>
        </w:rPr>
        <w:t>5</w:t>
      </w:r>
      <w:r w:rsidRPr="00A41A0C">
        <w:rPr>
          <w:rFonts w:ascii="Cambria" w:hAnsi="Cambria"/>
          <w:i w:val="0"/>
          <w:sz w:val="24"/>
          <w:szCs w:val="24"/>
        </w:rPr>
        <w:t>0,000</w:t>
      </w:r>
      <w:r w:rsidR="001E45D8" w:rsidRPr="00A41A0C">
        <w:rPr>
          <w:rFonts w:ascii="Cambria" w:hAnsi="Cambria"/>
          <w:i w:val="0"/>
          <w:sz w:val="24"/>
          <w:szCs w:val="24"/>
        </w:rPr>
        <w:t xml:space="preserve"> for goods and general services and $80,000 for professional services and construction projects</w:t>
      </w:r>
      <w:r w:rsidRPr="00A41A0C">
        <w:rPr>
          <w:rFonts w:ascii="Cambria" w:hAnsi="Cambria"/>
          <w:i w:val="0"/>
          <w:sz w:val="24"/>
          <w:szCs w:val="24"/>
        </w:rPr>
        <w:t xml:space="preserve">.  Therefore, the small purchase procurement process set forth in this Policy may be used </w:t>
      </w:r>
      <w:r w:rsidR="00820381" w:rsidRPr="00A41A0C">
        <w:rPr>
          <w:rFonts w:ascii="Cambria" w:hAnsi="Cambria"/>
          <w:i w:val="0"/>
          <w:sz w:val="24"/>
          <w:szCs w:val="24"/>
        </w:rPr>
        <w:t xml:space="preserve">in obtaining goods or general services </w:t>
      </w:r>
      <w:r w:rsidRPr="00A41A0C">
        <w:rPr>
          <w:rFonts w:ascii="Cambria" w:hAnsi="Cambria"/>
          <w:i w:val="0"/>
          <w:sz w:val="24"/>
          <w:szCs w:val="24"/>
        </w:rPr>
        <w:t xml:space="preserve">if the amount of an individual procurement item </w:t>
      </w:r>
      <w:r w:rsidR="00820381" w:rsidRPr="008B1F81">
        <w:rPr>
          <w:rFonts w:ascii="Cambria" w:hAnsi="Cambria"/>
          <w:i w:val="0"/>
          <w:color w:val="000000" w:themeColor="text1"/>
          <w:sz w:val="24"/>
          <w:szCs w:val="24"/>
        </w:rPr>
        <w:t xml:space="preserve">is </w:t>
      </w:r>
      <w:r w:rsidR="00B20B53" w:rsidRPr="008B1F81">
        <w:rPr>
          <w:rFonts w:ascii="Cambria" w:hAnsi="Cambria"/>
          <w:i w:val="0"/>
          <w:color w:val="000000" w:themeColor="text1"/>
          <w:sz w:val="24"/>
          <w:szCs w:val="24"/>
        </w:rPr>
        <w:t xml:space="preserve">$5,000 </w:t>
      </w:r>
      <w:r w:rsidR="00820381" w:rsidRPr="008B1F81">
        <w:rPr>
          <w:rFonts w:ascii="Cambria" w:hAnsi="Cambria"/>
          <w:i w:val="0"/>
          <w:color w:val="000000" w:themeColor="text1"/>
          <w:sz w:val="24"/>
          <w:szCs w:val="24"/>
        </w:rPr>
        <w:t xml:space="preserve">or less, </w:t>
      </w:r>
      <w:r w:rsidRPr="008B1F81">
        <w:rPr>
          <w:rFonts w:ascii="Cambria" w:hAnsi="Cambria"/>
          <w:i w:val="0"/>
          <w:color w:val="000000" w:themeColor="text1"/>
          <w:sz w:val="24"/>
          <w:szCs w:val="24"/>
        </w:rPr>
        <w:t xml:space="preserve">or </w:t>
      </w:r>
      <w:r w:rsidR="00820381" w:rsidRPr="008B1F81">
        <w:rPr>
          <w:rFonts w:ascii="Cambria" w:hAnsi="Cambria"/>
          <w:i w:val="0"/>
          <w:color w:val="000000" w:themeColor="text1"/>
          <w:sz w:val="24"/>
          <w:szCs w:val="24"/>
        </w:rPr>
        <w:t>if</w:t>
      </w:r>
      <w:r w:rsidRPr="008B1F81">
        <w:rPr>
          <w:rFonts w:ascii="Cambria" w:hAnsi="Cambria"/>
          <w:i w:val="0"/>
          <w:color w:val="000000" w:themeColor="text1"/>
          <w:sz w:val="24"/>
          <w:szCs w:val="24"/>
        </w:rPr>
        <w:t xml:space="preserve"> multiple items obtained from the same source at the same time is estimated to be less than </w:t>
      </w:r>
      <w:r w:rsidR="00B20B53" w:rsidRPr="008B1F81">
        <w:rPr>
          <w:rFonts w:ascii="Cambria" w:hAnsi="Cambria"/>
          <w:i w:val="0"/>
          <w:color w:val="000000" w:themeColor="text1"/>
          <w:sz w:val="24"/>
          <w:szCs w:val="24"/>
        </w:rPr>
        <w:t xml:space="preserve">$10,000 </w:t>
      </w:r>
      <w:r w:rsidRPr="00A41A0C">
        <w:rPr>
          <w:rFonts w:ascii="Cambria" w:hAnsi="Cambria"/>
          <w:i w:val="0"/>
          <w:sz w:val="24"/>
          <w:szCs w:val="24"/>
        </w:rPr>
        <w:t xml:space="preserve">for </w:t>
      </w:r>
      <w:r w:rsidR="001E45D8" w:rsidRPr="00A41A0C">
        <w:rPr>
          <w:rFonts w:ascii="Cambria" w:hAnsi="Cambria"/>
          <w:i w:val="0"/>
          <w:sz w:val="24"/>
          <w:szCs w:val="24"/>
        </w:rPr>
        <w:t>goods and general services</w:t>
      </w:r>
      <w:r w:rsidR="00820381" w:rsidRPr="00A41A0C">
        <w:rPr>
          <w:rFonts w:ascii="Cambria" w:hAnsi="Cambria"/>
          <w:i w:val="0"/>
          <w:sz w:val="24"/>
          <w:szCs w:val="24"/>
        </w:rPr>
        <w:t>.  The small purchase procurement process may be used for purchases up to</w:t>
      </w:r>
      <w:r w:rsidR="001E45D8" w:rsidRPr="00A41A0C">
        <w:rPr>
          <w:rFonts w:ascii="Cambria" w:hAnsi="Cambria"/>
          <w:i w:val="0"/>
          <w:sz w:val="24"/>
          <w:szCs w:val="24"/>
        </w:rPr>
        <w:t xml:space="preserve"> $80,000 </w:t>
      </w:r>
      <w:r w:rsidR="00820381" w:rsidRPr="00A41A0C">
        <w:rPr>
          <w:rFonts w:ascii="Cambria" w:hAnsi="Cambria"/>
          <w:i w:val="0"/>
          <w:sz w:val="24"/>
          <w:szCs w:val="24"/>
        </w:rPr>
        <w:t>of</w:t>
      </w:r>
      <w:r w:rsidR="001E45D8" w:rsidRPr="00A41A0C">
        <w:rPr>
          <w:rFonts w:ascii="Cambria" w:hAnsi="Cambria"/>
          <w:i w:val="0"/>
          <w:sz w:val="24"/>
          <w:szCs w:val="24"/>
        </w:rPr>
        <w:t xml:space="preserve"> professional services or construction.</w:t>
      </w:r>
      <w:r w:rsidRPr="00A41A0C">
        <w:rPr>
          <w:rFonts w:ascii="Cambria" w:hAnsi="Cambria"/>
          <w:i w:val="0"/>
          <w:sz w:val="24"/>
          <w:szCs w:val="24"/>
        </w:rPr>
        <w:t xml:space="preserve">  However, if </w:t>
      </w:r>
      <w:r w:rsidR="00820381" w:rsidRPr="00A41A0C">
        <w:rPr>
          <w:rFonts w:ascii="Cambria" w:hAnsi="Cambria"/>
          <w:i w:val="0"/>
          <w:sz w:val="24"/>
          <w:szCs w:val="24"/>
        </w:rPr>
        <w:t>the contemplated</w:t>
      </w:r>
      <w:r w:rsidRPr="00A41A0C">
        <w:rPr>
          <w:rFonts w:ascii="Cambria" w:hAnsi="Cambria"/>
          <w:i w:val="0"/>
          <w:sz w:val="24"/>
          <w:szCs w:val="24"/>
        </w:rPr>
        <w:t xml:space="preserve"> purchase would cause </w:t>
      </w:r>
      <w:r w:rsidR="00820381" w:rsidRPr="00A41A0C">
        <w:rPr>
          <w:rFonts w:ascii="Cambria" w:hAnsi="Cambria"/>
          <w:i w:val="0"/>
          <w:sz w:val="24"/>
          <w:szCs w:val="24"/>
        </w:rPr>
        <w:t>any of these</w:t>
      </w:r>
      <w:r w:rsidRPr="00A41A0C">
        <w:rPr>
          <w:rFonts w:ascii="Cambria" w:hAnsi="Cambria"/>
          <w:i w:val="0"/>
          <w:sz w:val="24"/>
          <w:szCs w:val="24"/>
        </w:rPr>
        <w:t xml:space="preserve"> threshold</w:t>
      </w:r>
      <w:r w:rsidR="00820381" w:rsidRPr="00A41A0C">
        <w:rPr>
          <w:rFonts w:ascii="Cambria" w:hAnsi="Cambria"/>
          <w:i w:val="0"/>
          <w:sz w:val="24"/>
          <w:szCs w:val="24"/>
        </w:rPr>
        <w:t>s</w:t>
      </w:r>
      <w:r w:rsidRPr="00A41A0C">
        <w:rPr>
          <w:rFonts w:ascii="Cambria" w:hAnsi="Cambria"/>
          <w:i w:val="0"/>
          <w:sz w:val="24"/>
          <w:szCs w:val="24"/>
        </w:rPr>
        <w:t xml:space="preserve"> to be exceeded, the small purchase procurement method may not be used.</w:t>
      </w:r>
    </w:p>
    <w:p w14:paraId="4E0F6E8D" w14:textId="477CC8A2" w:rsidR="00C404E0" w:rsidRPr="00A41A0C" w:rsidRDefault="00000000" w:rsidP="0056218D">
      <w:pPr>
        <w:pStyle w:val="PolicyCitation"/>
        <w:ind w:left="1080"/>
        <w:rPr>
          <w:rFonts w:ascii="Cambria" w:hAnsi="Cambria"/>
          <w:sz w:val="24"/>
          <w:szCs w:val="24"/>
        </w:rPr>
      </w:pPr>
      <w:hyperlink r:id="rId14" w:history="1">
        <w:r w:rsidR="006F17EA" w:rsidRPr="00A41A0C">
          <w:rPr>
            <w:rStyle w:val="Hyperlink"/>
            <w:rFonts w:ascii="Cambria" w:hAnsi="Cambria"/>
            <w:sz w:val="24"/>
            <w:szCs w:val="24"/>
          </w:rPr>
          <w:t>Utah Code § 63G-6a-506(1), (2) (20</w:t>
        </w:r>
      </w:hyperlink>
      <w:r w:rsidR="00B20B53">
        <w:rPr>
          <w:rStyle w:val="Hyperlink"/>
          <w:rFonts w:ascii="Cambria" w:hAnsi="Cambria"/>
          <w:sz w:val="24"/>
          <w:szCs w:val="24"/>
        </w:rPr>
        <w:t xml:space="preserve">21) </w:t>
      </w:r>
    </w:p>
    <w:p w14:paraId="4110EF57" w14:textId="72A3445E" w:rsidR="007B197E" w:rsidRPr="00A41A0C" w:rsidRDefault="007D6056" w:rsidP="0056218D">
      <w:pPr>
        <w:pStyle w:val="PolicyCitation"/>
        <w:spacing w:after="120"/>
        <w:ind w:left="1080"/>
        <w:contextualSpacing/>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"T2" </w:instrText>
      </w:r>
      <w:r w:rsidRPr="00A41A0C">
        <w:rPr>
          <w:rFonts w:ascii="Cambria" w:hAnsi="Cambria"/>
          <w:sz w:val="24"/>
          <w:szCs w:val="24"/>
        </w:rPr>
        <w:fldChar w:fldCharType="separate"/>
      </w:r>
      <w:r w:rsidR="007B197E" w:rsidRPr="00A41A0C">
        <w:rPr>
          <w:rStyle w:val="Hyperlink"/>
          <w:rFonts w:ascii="Cambria" w:hAnsi="Cambria"/>
          <w:sz w:val="24"/>
          <w:szCs w:val="24"/>
        </w:rPr>
        <w:t xml:space="preserve">Utah Admin. </w:t>
      </w:r>
      <w:r w:rsidR="00031259" w:rsidRPr="00A41A0C">
        <w:rPr>
          <w:rStyle w:val="Hyperlink"/>
          <w:rFonts w:ascii="Cambria" w:hAnsi="Cambria"/>
          <w:sz w:val="24"/>
          <w:szCs w:val="24"/>
        </w:rPr>
        <w:t>Rules</w:t>
      </w:r>
      <w:r w:rsidR="007B197E" w:rsidRPr="00A41A0C">
        <w:rPr>
          <w:rStyle w:val="Hyperlink"/>
          <w:rFonts w:ascii="Cambria" w:hAnsi="Cambria"/>
          <w:sz w:val="24"/>
          <w:szCs w:val="24"/>
        </w:rPr>
        <w:t xml:space="preserve"> R</w:t>
      </w:r>
      <w:r w:rsidR="00DF43C8" w:rsidRPr="00A41A0C">
        <w:rPr>
          <w:rStyle w:val="Hyperlink"/>
          <w:rFonts w:ascii="Cambria" w:hAnsi="Cambria"/>
          <w:sz w:val="24"/>
          <w:szCs w:val="24"/>
        </w:rPr>
        <w:t>33-</w:t>
      </w:r>
      <w:r w:rsidR="00820381" w:rsidRPr="00A41A0C">
        <w:rPr>
          <w:rStyle w:val="Hyperlink"/>
          <w:rFonts w:ascii="Cambria" w:hAnsi="Cambria"/>
          <w:sz w:val="24"/>
          <w:szCs w:val="24"/>
        </w:rPr>
        <w:t>5</w:t>
      </w:r>
      <w:r w:rsidR="00DF43C8" w:rsidRPr="00A41A0C">
        <w:rPr>
          <w:rStyle w:val="Hyperlink"/>
          <w:rFonts w:ascii="Cambria" w:hAnsi="Cambria"/>
          <w:sz w:val="24"/>
          <w:szCs w:val="24"/>
        </w:rPr>
        <w:t>-104 (</w:t>
      </w:r>
      <w:r w:rsidR="00B20B53" w:rsidRPr="008B1F81">
        <w:rPr>
          <w:rStyle w:val="Hyperlink"/>
          <w:rFonts w:ascii="Cambria" w:hAnsi="Cambria"/>
          <w:color w:val="0432FF"/>
          <w:sz w:val="24"/>
          <w:szCs w:val="24"/>
        </w:rPr>
        <w:t xml:space="preserve">May 23, 2022) </w:t>
      </w:r>
    </w:p>
    <w:p w14:paraId="41BAA776" w14:textId="3B8B1DA8" w:rsidR="0070555B" w:rsidRPr="00A41A0C" w:rsidRDefault="007D6056" w:rsidP="0056218D">
      <w:pPr>
        <w:pStyle w:val="Heading3"/>
        <w:spacing w:before="120" w:after="120"/>
        <w:rPr>
          <w:rFonts w:ascii="Cambria" w:hAnsi="Cambria"/>
          <w:i w:val="0"/>
          <w:u w:val="single"/>
        </w:rPr>
      </w:pPr>
      <w:r w:rsidRPr="00A41A0C">
        <w:rPr>
          <w:rFonts w:ascii="Cambria" w:hAnsi="Cambria" w:cs="Times New Roman"/>
          <w:b w:val="0"/>
          <w:bCs w:val="0"/>
        </w:rPr>
        <w:fldChar w:fldCharType="end"/>
      </w:r>
      <w:r w:rsidR="008A2849" w:rsidRPr="00A41A0C">
        <w:rPr>
          <w:rFonts w:ascii="Cambria" w:hAnsi="Cambria"/>
          <w:i w:val="0"/>
          <w:u w:val="single"/>
        </w:rPr>
        <w:t xml:space="preserve">General </w:t>
      </w:r>
      <w:r w:rsidR="007B197E" w:rsidRPr="00A41A0C">
        <w:rPr>
          <w:rFonts w:ascii="Cambria" w:hAnsi="Cambria"/>
          <w:i w:val="0"/>
          <w:u w:val="single"/>
        </w:rPr>
        <w:t>Small Purchase Process</w:t>
      </w:r>
    </w:p>
    <w:p w14:paraId="30B71EF4" w14:textId="77777777" w:rsidR="0070555B" w:rsidRPr="00A41A0C" w:rsidRDefault="0070555B" w:rsidP="001B6444">
      <w:pPr>
        <w:spacing w:after="120"/>
        <w:rPr>
          <w:rFonts w:ascii="Cambria" w:hAnsi="Cambria"/>
        </w:rPr>
      </w:pPr>
      <w:r w:rsidRPr="00A41A0C">
        <w:rPr>
          <w:rFonts w:ascii="Cambria" w:hAnsi="Cambria"/>
        </w:rPr>
        <w:tab/>
      </w:r>
      <w:r w:rsidRPr="00A41A0C">
        <w:rPr>
          <w:rFonts w:ascii="Cambria" w:hAnsi="Cambria"/>
          <w:i/>
        </w:rPr>
        <w:t>The Quote Process</w:t>
      </w:r>
    </w:p>
    <w:p w14:paraId="7C2B3C3F" w14:textId="57C89E2A" w:rsidR="0070555B" w:rsidRPr="00A41A0C" w:rsidRDefault="0070555B" w:rsidP="00362418">
      <w:pPr>
        <w:ind w:firstLine="720"/>
        <w:rPr>
          <w:rFonts w:ascii="Cambria" w:hAnsi="Cambria"/>
        </w:rPr>
      </w:pPr>
      <w:r w:rsidRPr="00A41A0C">
        <w:rPr>
          <w:rFonts w:ascii="Cambria" w:hAnsi="Cambria"/>
        </w:rPr>
        <w:t xml:space="preserve">The quote process is </w:t>
      </w:r>
      <w:r w:rsidR="008B1F81" w:rsidRPr="008B1F81">
        <w:rPr>
          <w:rFonts w:ascii="Cambria" w:hAnsi="Cambria"/>
        </w:rPr>
        <w:t>a</w:t>
      </w:r>
      <w:r w:rsidR="008B1F81">
        <w:rPr>
          <w:rFonts w:ascii="Cambria" w:hAnsi="Cambria"/>
          <w:color w:val="FF0000"/>
        </w:rPr>
        <w:t xml:space="preserve"> </w:t>
      </w:r>
      <w:r w:rsidRPr="008B1F81">
        <w:rPr>
          <w:rFonts w:ascii="Cambria" w:hAnsi="Cambria"/>
        </w:rPr>
        <w:t>purchasing</w:t>
      </w:r>
      <w:r w:rsidRPr="00A41A0C">
        <w:rPr>
          <w:rFonts w:ascii="Cambria" w:hAnsi="Cambria"/>
        </w:rPr>
        <w:t xml:space="preserve"> process </w:t>
      </w:r>
      <w:r w:rsidR="00B20B53" w:rsidRPr="008B1F81">
        <w:rPr>
          <w:rFonts w:ascii="Cambria" w:hAnsi="Cambria"/>
          <w:color w:val="000000" w:themeColor="text1"/>
        </w:rPr>
        <w:t xml:space="preserve">that </w:t>
      </w:r>
      <w:r w:rsidRPr="008B1F81">
        <w:rPr>
          <w:rFonts w:ascii="Cambria" w:hAnsi="Cambria"/>
          <w:color w:val="000000" w:themeColor="text1"/>
        </w:rPr>
        <w:t xml:space="preserve">solicits pricing from several sources.  A “quotation” is a statement of price, terms of sale, and description of </w:t>
      </w:r>
      <w:r w:rsidR="00947769" w:rsidRPr="008B1F81">
        <w:rPr>
          <w:rFonts w:ascii="Cambria" w:hAnsi="Cambria"/>
          <w:color w:val="000000" w:themeColor="text1"/>
        </w:rPr>
        <w:t xml:space="preserve">procurement item </w:t>
      </w:r>
      <w:r w:rsidRPr="00A41A0C">
        <w:rPr>
          <w:rFonts w:ascii="Cambria" w:hAnsi="Cambria"/>
        </w:rPr>
        <w:t xml:space="preserve">offered by a vendor to the </w:t>
      </w:r>
      <w:proofErr w:type="gramStart"/>
      <w:r w:rsidRPr="00A41A0C">
        <w:rPr>
          <w:rFonts w:ascii="Cambria" w:hAnsi="Cambria"/>
        </w:rPr>
        <w:t>District</w:t>
      </w:r>
      <w:proofErr w:type="gramEnd"/>
      <w:r w:rsidRPr="00A41A0C">
        <w:rPr>
          <w:rFonts w:ascii="Cambria" w:hAnsi="Cambria"/>
        </w:rPr>
        <w:t xml:space="preserve">.  An electronic quotation is a quotation provided by a vendor through electronic means such as the internet, online sources, email, an interactive web-based market center, or other technology.  A quotation is not binding and does not obligate the </w:t>
      </w:r>
      <w:proofErr w:type="gramStart"/>
      <w:r w:rsidRPr="00A41A0C">
        <w:rPr>
          <w:rFonts w:ascii="Cambria" w:hAnsi="Cambria"/>
        </w:rPr>
        <w:t>District</w:t>
      </w:r>
      <w:proofErr w:type="gramEnd"/>
      <w:r w:rsidRPr="00A41A0C">
        <w:rPr>
          <w:rFonts w:ascii="Cambria" w:hAnsi="Cambria"/>
        </w:rPr>
        <w:t xml:space="preserve"> to purchase (or the vendor to sell) the item.</w:t>
      </w:r>
    </w:p>
    <w:p w14:paraId="21B33347" w14:textId="77777777" w:rsidR="0070555B" w:rsidRPr="00A41A0C" w:rsidRDefault="0070555B" w:rsidP="0070555B">
      <w:pPr>
        <w:rPr>
          <w:rFonts w:ascii="Cambria" w:hAnsi="Cambria"/>
        </w:rPr>
      </w:pPr>
      <w:r w:rsidRPr="00A41A0C">
        <w:rPr>
          <w:rFonts w:ascii="Cambria" w:hAnsi="Cambria"/>
        </w:rPr>
        <w:tab/>
        <w:t xml:space="preserve">To use the quote process, the </w:t>
      </w:r>
      <w:proofErr w:type="gramStart"/>
      <w:r w:rsidRPr="00A41A0C">
        <w:rPr>
          <w:rFonts w:ascii="Cambria" w:hAnsi="Cambria"/>
        </w:rPr>
        <w:t>District</w:t>
      </w:r>
      <w:proofErr w:type="gramEnd"/>
      <w:r w:rsidRPr="00A41A0C">
        <w:rPr>
          <w:rFonts w:ascii="Cambria" w:hAnsi="Cambria"/>
        </w:rPr>
        <w:t xml:space="preserve"> must obtain quotations which are for the same procurement item (including the same terms of sale, description, and quantity of goods or services).  The </w:t>
      </w:r>
      <w:proofErr w:type="gramStart"/>
      <w:r w:rsidRPr="00A41A0C">
        <w:rPr>
          <w:rFonts w:ascii="Cambria" w:hAnsi="Cambria"/>
        </w:rPr>
        <w:t>District</w:t>
      </w:r>
      <w:proofErr w:type="gramEnd"/>
      <w:r w:rsidRPr="00A41A0C">
        <w:rPr>
          <w:rFonts w:ascii="Cambria" w:hAnsi="Cambria"/>
        </w:rPr>
        <w:t xml:space="preserve"> must disclose to the vendor that the quotation is for a government entity and inquire whether the vendor is willing to provide a discount to a government entity.  The </w:t>
      </w:r>
      <w:proofErr w:type="gramStart"/>
      <w:r w:rsidRPr="00A41A0C">
        <w:rPr>
          <w:rFonts w:ascii="Cambria" w:hAnsi="Cambria"/>
        </w:rPr>
        <w:t>District</w:t>
      </w:r>
      <w:proofErr w:type="gramEnd"/>
      <w:r w:rsidRPr="00A41A0C">
        <w:rPr>
          <w:rFonts w:ascii="Cambria" w:hAnsi="Cambria"/>
        </w:rPr>
        <w:t xml:space="preserve"> must also maintain a public record which includes the name of each vendor supplying a quotation and the amount of each vendor’s quotation.</w:t>
      </w:r>
    </w:p>
    <w:p w14:paraId="72C2DDF7" w14:textId="46689FA1" w:rsidR="0070555B" w:rsidRPr="00A41A0C" w:rsidRDefault="00E1246A" w:rsidP="0056218D">
      <w:pPr>
        <w:spacing w:after="120"/>
        <w:ind w:left="1080"/>
        <w:rPr>
          <w:rStyle w:val="Hyperlink"/>
          <w:rFonts w:ascii="Cambria" w:hAnsi="Cambria"/>
        </w:rPr>
      </w:pPr>
      <w:r w:rsidRPr="00A41A0C">
        <w:rPr>
          <w:rFonts w:ascii="Cambria" w:hAnsi="Cambria"/>
          <w:i/>
          <w:u w:val="single"/>
        </w:rPr>
        <w:fldChar w:fldCharType="begin"/>
      </w:r>
      <w:r w:rsidRPr="00A41A0C">
        <w:rPr>
          <w:rFonts w:ascii="Cambria" w:hAnsi="Cambria"/>
          <w:i/>
          <w:u w:val="single"/>
        </w:rPr>
        <w:instrText xml:space="preserve"> HYPERLINK "https://rules.utah.gov/publicat/code/r033/r033-004.htm" \l "T6" </w:instrText>
      </w:r>
      <w:r w:rsidRPr="00A41A0C">
        <w:rPr>
          <w:rFonts w:ascii="Cambria" w:hAnsi="Cambria"/>
          <w:i/>
          <w:u w:val="single"/>
        </w:rPr>
        <w:fldChar w:fldCharType="separate"/>
      </w:r>
      <w:r w:rsidR="0070555B" w:rsidRPr="00A41A0C">
        <w:rPr>
          <w:rStyle w:val="Hyperlink"/>
          <w:rFonts w:ascii="Cambria" w:hAnsi="Cambria"/>
          <w:i/>
        </w:rPr>
        <w:t>Utah Admin. Rules R33-4-110 (</w:t>
      </w:r>
      <w:r w:rsidR="00947769" w:rsidRPr="008B1F81">
        <w:rPr>
          <w:rStyle w:val="Hyperlink"/>
          <w:rFonts w:ascii="Cambria" w:hAnsi="Cambria"/>
          <w:i/>
          <w:color w:val="0432FF"/>
        </w:rPr>
        <w:t xml:space="preserve">May 23, 2022) </w:t>
      </w:r>
    </w:p>
    <w:p w14:paraId="38CA4F42" w14:textId="77777777" w:rsidR="007B197E" w:rsidRPr="00A41A0C" w:rsidRDefault="00E1246A" w:rsidP="001B6444">
      <w:pPr>
        <w:pStyle w:val="PolicyCitation"/>
        <w:spacing w:after="120"/>
        <w:ind w:left="0"/>
        <w:rPr>
          <w:rFonts w:ascii="Cambria" w:hAnsi="Cambria"/>
          <w:sz w:val="24"/>
          <w:szCs w:val="24"/>
        </w:rPr>
      </w:pPr>
      <w:r w:rsidRPr="00A41A0C">
        <w:rPr>
          <w:rFonts w:ascii="Cambria" w:hAnsi="Cambria"/>
          <w:sz w:val="24"/>
          <w:szCs w:val="24"/>
          <w:u w:val="single"/>
        </w:rPr>
        <w:fldChar w:fldCharType="end"/>
      </w:r>
      <w:r w:rsidR="007B197E" w:rsidRPr="00A41A0C">
        <w:rPr>
          <w:rFonts w:ascii="Cambria" w:hAnsi="Cambria"/>
          <w:i w:val="0"/>
          <w:sz w:val="24"/>
          <w:szCs w:val="24"/>
        </w:rPr>
        <w:tab/>
      </w:r>
      <w:r w:rsidR="007B197E" w:rsidRPr="00A41A0C">
        <w:rPr>
          <w:rFonts w:ascii="Cambria" w:hAnsi="Cambria"/>
          <w:sz w:val="24"/>
          <w:szCs w:val="24"/>
        </w:rPr>
        <w:t>Level 1</w:t>
      </w:r>
    </w:p>
    <w:p w14:paraId="444F5AA3" w14:textId="189F8E8C" w:rsidR="007B197E"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For small purchase procurements up </w:t>
      </w:r>
      <w:r w:rsidRPr="008B1F81">
        <w:rPr>
          <w:rFonts w:ascii="Cambria" w:hAnsi="Cambria"/>
          <w:i w:val="0"/>
          <w:color w:val="000000" w:themeColor="text1"/>
          <w:sz w:val="24"/>
          <w:szCs w:val="24"/>
        </w:rPr>
        <w:t xml:space="preserve">to </w:t>
      </w:r>
      <w:r w:rsidR="00947769" w:rsidRPr="008B1F81">
        <w:rPr>
          <w:rFonts w:ascii="Cambria" w:hAnsi="Cambria"/>
          <w:i w:val="0"/>
          <w:color w:val="000000" w:themeColor="text1"/>
          <w:sz w:val="24"/>
          <w:szCs w:val="24"/>
        </w:rPr>
        <w:t xml:space="preserve">$5,000, </w:t>
      </w:r>
      <w:r w:rsidR="000A7E16" w:rsidRPr="00A41A0C">
        <w:rPr>
          <w:rFonts w:ascii="Cambria" w:hAnsi="Cambria"/>
          <w:i w:val="0"/>
          <w:sz w:val="24"/>
          <w:szCs w:val="24"/>
        </w:rPr>
        <w:t xml:space="preserve">the purchaser may select the best source without seeking competitive </w:t>
      </w:r>
      <w:r w:rsidR="0070555B" w:rsidRPr="00A41A0C">
        <w:rPr>
          <w:rFonts w:ascii="Cambria" w:hAnsi="Cambria"/>
          <w:i w:val="0"/>
          <w:sz w:val="24"/>
          <w:szCs w:val="24"/>
        </w:rPr>
        <w:t xml:space="preserve">bids or </w:t>
      </w:r>
      <w:r w:rsidR="000A7E16" w:rsidRPr="00A41A0C">
        <w:rPr>
          <w:rFonts w:ascii="Cambria" w:hAnsi="Cambria"/>
          <w:i w:val="0"/>
          <w:sz w:val="24"/>
          <w:szCs w:val="24"/>
        </w:rPr>
        <w:t>quotes. The signatures of the requestor and immediate supervisor (or authorized business officer for the department or administration) are required on the purchase order or check request form. If the purchase is made using a District credit/purchase card, the employee should follow District policy for use of such cards.</w:t>
      </w:r>
    </w:p>
    <w:p w14:paraId="3354F9E1" w14:textId="3C2C52A6" w:rsidR="008A2849" w:rsidRPr="00A41A0C" w:rsidRDefault="00E1246A"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"T2" </w:instrText>
      </w:r>
      <w:r w:rsidRPr="00A41A0C">
        <w:rPr>
          <w:rFonts w:ascii="Cambria" w:hAnsi="Cambria"/>
          <w:sz w:val="24"/>
          <w:szCs w:val="24"/>
        </w:rPr>
        <w:fldChar w:fldCharType="separate"/>
      </w:r>
      <w:r w:rsidR="00ED23B1" w:rsidRPr="00A41A0C">
        <w:rPr>
          <w:rStyle w:val="Hyperlink"/>
          <w:rFonts w:ascii="Cambria" w:hAnsi="Cambria"/>
          <w:sz w:val="24"/>
          <w:szCs w:val="24"/>
        </w:rPr>
        <w:t>Utah Admin. Rules R33-</w:t>
      </w:r>
      <w:r w:rsidR="0070555B" w:rsidRPr="00A41A0C">
        <w:rPr>
          <w:rStyle w:val="Hyperlink"/>
          <w:rFonts w:ascii="Cambria" w:hAnsi="Cambria"/>
          <w:sz w:val="24"/>
          <w:szCs w:val="24"/>
        </w:rPr>
        <w:t>5</w:t>
      </w:r>
      <w:r w:rsidR="00ED23B1" w:rsidRPr="00A41A0C">
        <w:rPr>
          <w:rStyle w:val="Hyperlink"/>
          <w:rFonts w:ascii="Cambria" w:hAnsi="Cambria"/>
          <w:sz w:val="24"/>
          <w:szCs w:val="24"/>
        </w:rPr>
        <w:t>-104(</w:t>
      </w:r>
      <w:proofErr w:type="gramStart"/>
      <w:r w:rsidRPr="00A41A0C">
        <w:rPr>
          <w:rStyle w:val="Hyperlink"/>
          <w:rFonts w:ascii="Cambria" w:hAnsi="Cambria"/>
          <w:sz w:val="24"/>
          <w:szCs w:val="24"/>
        </w:rPr>
        <w:t>3</w:t>
      </w:r>
      <w:r w:rsidR="00ED23B1" w:rsidRPr="00A41A0C">
        <w:rPr>
          <w:rStyle w:val="Hyperlink"/>
          <w:rFonts w:ascii="Cambria" w:hAnsi="Cambria"/>
          <w:sz w:val="24"/>
          <w:szCs w:val="24"/>
        </w:rPr>
        <w:t>)</w:t>
      </w:r>
      <w:r w:rsidR="00947769" w:rsidRPr="008B1F81">
        <w:rPr>
          <w:rStyle w:val="Hyperlink"/>
          <w:rFonts w:ascii="Cambria" w:hAnsi="Cambria"/>
          <w:color w:val="0432FF"/>
          <w:sz w:val="24"/>
          <w:szCs w:val="24"/>
        </w:rPr>
        <w:t>(</w:t>
      </w:r>
      <w:proofErr w:type="gramEnd"/>
      <w:r w:rsidR="00947769" w:rsidRPr="008B1F81">
        <w:rPr>
          <w:rStyle w:val="Hyperlink"/>
          <w:rFonts w:ascii="Cambria" w:hAnsi="Cambria"/>
          <w:color w:val="0432FF"/>
          <w:sz w:val="24"/>
          <w:szCs w:val="24"/>
        </w:rPr>
        <w:t xml:space="preserve">May 23, 2022) </w:t>
      </w:r>
    </w:p>
    <w:p w14:paraId="5E02FE55" w14:textId="77777777" w:rsidR="007B197E"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7B197E" w:rsidRPr="00A41A0C">
        <w:rPr>
          <w:rFonts w:ascii="Cambria" w:hAnsi="Cambria"/>
          <w:i w:val="0"/>
          <w:sz w:val="24"/>
          <w:szCs w:val="24"/>
        </w:rPr>
        <w:tab/>
      </w:r>
      <w:r w:rsidR="007B197E" w:rsidRPr="00A41A0C">
        <w:rPr>
          <w:rFonts w:ascii="Cambria" w:hAnsi="Cambria"/>
          <w:sz w:val="24"/>
          <w:szCs w:val="24"/>
        </w:rPr>
        <w:t>Level 2</w:t>
      </w:r>
    </w:p>
    <w:p w14:paraId="33E3FBAA" w14:textId="0B6B7037" w:rsidR="00157E3D"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For small purchase procurements between </w:t>
      </w:r>
      <w:r w:rsidRPr="00947769">
        <w:rPr>
          <w:rFonts w:ascii="Cambria" w:hAnsi="Cambria"/>
          <w:i w:val="0"/>
          <w:color w:val="000000" w:themeColor="text1"/>
          <w:sz w:val="24"/>
          <w:szCs w:val="24"/>
        </w:rPr>
        <w:t>$5,000</w:t>
      </w:r>
      <w:r w:rsidR="00947769" w:rsidRPr="00947769">
        <w:rPr>
          <w:rFonts w:ascii="Cambria" w:hAnsi="Cambria"/>
          <w:i w:val="0"/>
          <w:color w:val="000000" w:themeColor="text1"/>
          <w:sz w:val="24"/>
          <w:szCs w:val="24"/>
        </w:rPr>
        <w:t xml:space="preserve"> </w:t>
      </w:r>
      <w:r w:rsidR="00947769" w:rsidRPr="008B1F81">
        <w:rPr>
          <w:rFonts w:ascii="Cambria" w:hAnsi="Cambria"/>
          <w:i w:val="0"/>
          <w:color w:val="000000" w:themeColor="text1"/>
          <w:sz w:val="24"/>
          <w:szCs w:val="24"/>
        </w:rPr>
        <w:t>and $10,000</w:t>
      </w:r>
      <w:r w:rsidRPr="008B1F81">
        <w:rPr>
          <w:rFonts w:ascii="Cambria" w:hAnsi="Cambria"/>
          <w:i w:val="0"/>
          <w:color w:val="000000" w:themeColor="text1"/>
          <w:sz w:val="24"/>
          <w:szCs w:val="24"/>
        </w:rPr>
        <w:t xml:space="preserve">, </w:t>
      </w:r>
      <w:r w:rsidRPr="00A41A0C">
        <w:rPr>
          <w:rFonts w:ascii="Cambria" w:hAnsi="Cambria"/>
          <w:i w:val="0"/>
          <w:sz w:val="24"/>
          <w:szCs w:val="24"/>
        </w:rPr>
        <w:t>th</w:t>
      </w:r>
      <w:r w:rsidR="00157E3D" w:rsidRPr="00A41A0C">
        <w:rPr>
          <w:rFonts w:ascii="Cambria" w:hAnsi="Cambria"/>
          <w:i w:val="0"/>
          <w:sz w:val="24"/>
          <w:szCs w:val="24"/>
        </w:rPr>
        <w:t xml:space="preserve">e purchaser shall obtain at least two (2) competitive quotes </w:t>
      </w:r>
      <w:r w:rsidR="0070555B" w:rsidRPr="00A41A0C">
        <w:rPr>
          <w:rFonts w:ascii="Cambria" w:hAnsi="Cambria"/>
          <w:i w:val="0"/>
          <w:sz w:val="24"/>
          <w:szCs w:val="24"/>
        </w:rPr>
        <w:t xml:space="preserve">that include minimum specifications </w:t>
      </w:r>
      <w:r w:rsidR="00157E3D" w:rsidRPr="00A41A0C">
        <w:rPr>
          <w:rFonts w:ascii="Cambria" w:hAnsi="Cambria"/>
          <w:i w:val="0"/>
          <w:sz w:val="24"/>
          <w:szCs w:val="24"/>
        </w:rPr>
        <w:t xml:space="preserve">and purchase the item or service from the </w:t>
      </w:r>
      <w:r w:rsidR="0070555B" w:rsidRPr="00A41A0C">
        <w:rPr>
          <w:rFonts w:ascii="Cambria" w:hAnsi="Cambria"/>
          <w:i w:val="0"/>
          <w:sz w:val="24"/>
          <w:szCs w:val="24"/>
        </w:rPr>
        <w:t>responsible vendor</w:t>
      </w:r>
      <w:r w:rsidR="00157E3D" w:rsidRPr="00A41A0C">
        <w:rPr>
          <w:rFonts w:ascii="Cambria" w:hAnsi="Cambria"/>
          <w:i w:val="0"/>
          <w:sz w:val="24"/>
          <w:szCs w:val="24"/>
        </w:rPr>
        <w:t xml:space="preserve"> offering the lowest quote</w:t>
      </w:r>
      <w:r w:rsidR="0070555B" w:rsidRPr="00A41A0C">
        <w:rPr>
          <w:rFonts w:ascii="Cambria" w:hAnsi="Cambria"/>
          <w:i w:val="0"/>
          <w:sz w:val="24"/>
          <w:szCs w:val="24"/>
        </w:rPr>
        <w:t xml:space="preserve"> that meets the specifications</w:t>
      </w:r>
      <w:r w:rsidR="00157E3D" w:rsidRPr="00A41A0C">
        <w:rPr>
          <w:rFonts w:ascii="Cambria" w:hAnsi="Cambria"/>
          <w:i w:val="0"/>
          <w:sz w:val="24"/>
          <w:szCs w:val="24"/>
        </w:rPr>
        <w:t xml:space="preserve">. </w:t>
      </w:r>
      <w:r w:rsidR="00657D7F" w:rsidRPr="00A41A0C">
        <w:rPr>
          <w:rFonts w:ascii="Cambria" w:hAnsi="Cambria"/>
          <w:i w:val="0"/>
          <w:sz w:val="24"/>
          <w:szCs w:val="24"/>
        </w:rPr>
        <w:t>These quotes may be verbal (for example, by telephone) or in writing.  Documentation of q</w:t>
      </w:r>
      <w:r w:rsidR="00157E3D" w:rsidRPr="00A41A0C">
        <w:rPr>
          <w:rFonts w:ascii="Cambria" w:hAnsi="Cambria"/>
          <w:i w:val="0"/>
          <w:sz w:val="24"/>
          <w:szCs w:val="24"/>
        </w:rPr>
        <w:t xml:space="preserve">uotes for all monetary levels must be attached to the </w:t>
      </w:r>
      <w:r w:rsidR="00157E3D" w:rsidRPr="00A41A0C">
        <w:rPr>
          <w:rFonts w:ascii="Cambria" w:hAnsi="Cambria"/>
          <w:i w:val="0"/>
          <w:sz w:val="24"/>
          <w:szCs w:val="24"/>
        </w:rPr>
        <w:lastRenderedPageBreak/>
        <w:t xml:space="preserve">purchase documentation and maintained as part of the </w:t>
      </w:r>
      <w:proofErr w:type="gramStart"/>
      <w:r w:rsidR="00157E3D" w:rsidRPr="00A41A0C">
        <w:rPr>
          <w:rFonts w:ascii="Cambria" w:hAnsi="Cambria"/>
          <w:i w:val="0"/>
          <w:sz w:val="24"/>
          <w:szCs w:val="24"/>
        </w:rPr>
        <w:t>District’s</w:t>
      </w:r>
      <w:proofErr w:type="gramEnd"/>
      <w:r w:rsidR="00157E3D" w:rsidRPr="00A41A0C">
        <w:rPr>
          <w:rFonts w:ascii="Cambria" w:hAnsi="Cambria"/>
          <w:i w:val="0"/>
          <w:sz w:val="24"/>
          <w:szCs w:val="24"/>
        </w:rPr>
        <w:t xml:space="preserve"> records. The signatures of the requestor, immediate supervisor (or authorized business officer for the department), and </w:t>
      </w:r>
      <w:r w:rsidR="00A04D26" w:rsidRPr="00A41A0C">
        <w:rPr>
          <w:rFonts w:ascii="Cambria" w:hAnsi="Cambria"/>
          <w:i w:val="0"/>
          <w:sz w:val="24"/>
          <w:szCs w:val="24"/>
        </w:rPr>
        <w:t>B</w:t>
      </w:r>
      <w:r w:rsidR="00157E3D" w:rsidRPr="00A41A0C">
        <w:rPr>
          <w:rFonts w:ascii="Cambria" w:hAnsi="Cambria"/>
          <w:i w:val="0"/>
          <w:sz w:val="24"/>
          <w:szCs w:val="24"/>
        </w:rPr>
        <w:t xml:space="preserve">usiness </w:t>
      </w:r>
      <w:r w:rsidR="00A04D26" w:rsidRPr="00A41A0C">
        <w:rPr>
          <w:rFonts w:ascii="Cambria" w:hAnsi="Cambria"/>
          <w:i w:val="0"/>
          <w:sz w:val="24"/>
          <w:szCs w:val="24"/>
        </w:rPr>
        <w:t>A</w:t>
      </w:r>
      <w:r w:rsidR="00157E3D" w:rsidRPr="00A41A0C">
        <w:rPr>
          <w:rFonts w:ascii="Cambria" w:hAnsi="Cambria"/>
          <w:i w:val="0"/>
          <w:sz w:val="24"/>
          <w:szCs w:val="24"/>
        </w:rPr>
        <w:t>dministrator are required on the purchase order or check request form.</w:t>
      </w:r>
    </w:p>
    <w:p w14:paraId="4C3A7B1B" w14:textId="33BCB384" w:rsidR="00ED23B1" w:rsidRPr="00A41A0C" w:rsidRDefault="00E1246A"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"T6" </w:instrText>
      </w:r>
      <w:r w:rsidRPr="00A41A0C">
        <w:rPr>
          <w:rFonts w:ascii="Cambria" w:hAnsi="Cambria"/>
          <w:sz w:val="24"/>
          <w:szCs w:val="24"/>
        </w:rPr>
        <w:fldChar w:fldCharType="separate"/>
      </w:r>
      <w:r w:rsidR="00ED23B1" w:rsidRPr="00A41A0C">
        <w:rPr>
          <w:rStyle w:val="Hyperlink"/>
          <w:rFonts w:ascii="Cambria" w:hAnsi="Cambria"/>
          <w:sz w:val="24"/>
          <w:szCs w:val="24"/>
        </w:rPr>
        <w:t>Utah Admin. Rules R33-</w:t>
      </w:r>
      <w:r w:rsidR="0070555B" w:rsidRPr="00A41A0C">
        <w:rPr>
          <w:rStyle w:val="Hyperlink"/>
          <w:rFonts w:ascii="Cambria" w:hAnsi="Cambria"/>
          <w:sz w:val="24"/>
          <w:szCs w:val="24"/>
        </w:rPr>
        <w:t>5</w:t>
      </w:r>
      <w:r w:rsidR="00ED23B1" w:rsidRPr="00A41A0C">
        <w:rPr>
          <w:rStyle w:val="Hyperlink"/>
          <w:rFonts w:ascii="Cambria" w:hAnsi="Cambria"/>
          <w:sz w:val="24"/>
          <w:szCs w:val="24"/>
        </w:rPr>
        <w:t>-107(1) (</w:t>
      </w:r>
      <w:r w:rsidR="00697066" w:rsidRPr="008B1F81">
        <w:rPr>
          <w:rStyle w:val="Hyperlink"/>
          <w:rFonts w:ascii="Cambria" w:hAnsi="Cambria"/>
          <w:color w:val="0432FF"/>
          <w:sz w:val="24"/>
          <w:szCs w:val="24"/>
        </w:rPr>
        <w:t xml:space="preserve">May 23, 2022) </w:t>
      </w:r>
    </w:p>
    <w:p w14:paraId="7A91862F" w14:textId="77777777" w:rsidR="007B197E"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7B197E" w:rsidRPr="00A41A0C">
        <w:rPr>
          <w:rFonts w:ascii="Cambria" w:hAnsi="Cambria"/>
          <w:i w:val="0"/>
          <w:sz w:val="24"/>
          <w:szCs w:val="24"/>
        </w:rPr>
        <w:tab/>
      </w:r>
      <w:r w:rsidR="007B197E" w:rsidRPr="00A41A0C">
        <w:rPr>
          <w:rFonts w:ascii="Cambria" w:hAnsi="Cambria"/>
          <w:sz w:val="24"/>
          <w:szCs w:val="24"/>
        </w:rPr>
        <w:t>Level 3</w:t>
      </w:r>
    </w:p>
    <w:p w14:paraId="3BD5AEF0" w14:textId="693F9802" w:rsidR="00157E3D"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For small purchase procurements between $1</w:t>
      </w:r>
      <w:r w:rsidR="00157E3D" w:rsidRPr="00A41A0C">
        <w:rPr>
          <w:rFonts w:ascii="Cambria" w:hAnsi="Cambria"/>
          <w:i w:val="0"/>
          <w:sz w:val="24"/>
          <w:szCs w:val="24"/>
        </w:rPr>
        <w:t>0</w:t>
      </w:r>
      <w:r w:rsidRPr="00A41A0C">
        <w:rPr>
          <w:rFonts w:ascii="Cambria" w:hAnsi="Cambria"/>
          <w:i w:val="0"/>
          <w:sz w:val="24"/>
          <w:szCs w:val="24"/>
        </w:rPr>
        <w:t>,000</w:t>
      </w:r>
      <w:r w:rsidR="00697066">
        <w:rPr>
          <w:rFonts w:ascii="Cambria" w:hAnsi="Cambria"/>
          <w:i w:val="0"/>
          <w:color w:val="0070C0"/>
          <w:sz w:val="24"/>
          <w:szCs w:val="24"/>
        </w:rPr>
        <w:t xml:space="preserve"> </w:t>
      </w:r>
      <w:r w:rsidR="00697066" w:rsidRPr="008B1F81">
        <w:rPr>
          <w:rFonts w:ascii="Cambria" w:hAnsi="Cambria"/>
          <w:i w:val="0"/>
          <w:color w:val="000000" w:themeColor="text1"/>
          <w:sz w:val="24"/>
          <w:szCs w:val="24"/>
        </w:rPr>
        <w:t>and $30,000</w:t>
      </w:r>
      <w:r w:rsidRPr="008B1F81">
        <w:rPr>
          <w:rFonts w:ascii="Cambria" w:hAnsi="Cambria"/>
          <w:i w:val="0"/>
          <w:color w:val="000000" w:themeColor="text1"/>
          <w:sz w:val="24"/>
          <w:szCs w:val="24"/>
        </w:rPr>
        <w:t xml:space="preserve">, </w:t>
      </w:r>
      <w:r w:rsidRPr="00A41A0C">
        <w:rPr>
          <w:rFonts w:ascii="Cambria" w:hAnsi="Cambria"/>
          <w:i w:val="0"/>
          <w:sz w:val="24"/>
          <w:szCs w:val="24"/>
        </w:rPr>
        <w:t>th</w:t>
      </w:r>
      <w:r w:rsidR="00157E3D" w:rsidRPr="00A41A0C">
        <w:rPr>
          <w:rFonts w:ascii="Cambria" w:hAnsi="Cambria"/>
          <w:i w:val="0"/>
          <w:sz w:val="24"/>
          <w:szCs w:val="24"/>
        </w:rPr>
        <w:t xml:space="preserve">e purchaser shall obtain at least </w:t>
      </w:r>
      <w:r w:rsidR="00ED23B1" w:rsidRPr="00A41A0C">
        <w:rPr>
          <w:rFonts w:ascii="Cambria" w:hAnsi="Cambria"/>
          <w:i w:val="0"/>
          <w:sz w:val="24"/>
          <w:szCs w:val="24"/>
        </w:rPr>
        <w:t xml:space="preserve">two </w:t>
      </w:r>
      <w:r w:rsidR="00157E3D" w:rsidRPr="00A41A0C">
        <w:rPr>
          <w:rFonts w:ascii="Cambria" w:hAnsi="Cambria"/>
          <w:i w:val="0"/>
          <w:sz w:val="24"/>
          <w:szCs w:val="24"/>
        </w:rPr>
        <w:t>(</w:t>
      </w:r>
      <w:r w:rsidR="00ED23B1" w:rsidRPr="00A41A0C">
        <w:rPr>
          <w:rFonts w:ascii="Cambria" w:hAnsi="Cambria"/>
          <w:i w:val="0"/>
          <w:sz w:val="24"/>
          <w:szCs w:val="24"/>
        </w:rPr>
        <w:t>2</w:t>
      </w:r>
      <w:r w:rsidR="00157E3D" w:rsidRPr="00A41A0C">
        <w:rPr>
          <w:rFonts w:ascii="Cambria" w:hAnsi="Cambria"/>
          <w:i w:val="0"/>
          <w:sz w:val="24"/>
          <w:szCs w:val="24"/>
        </w:rPr>
        <w:t xml:space="preserve">) </w:t>
      </w:r>
      <w:r w:rsidR="001E45D8" w:rsidRPr="00A41A0C">
        <w:rPr>
          <w:rFonts w:ascii="Cambria" w:hAnsi="Cambria"/>
          <w:i w:val="0"/>
          <w:sz w:val="24"/>
          <w:szCs w:val="24"/>
        </w:rPr>
        <w:t xml:space="preserve">written </w:t>
      </w:r>
      <w:r w:rsidR="00157E3D" w:rsidRPr="00A41A0C">
        <w:rPr>
          <w:rFonts w:ascii="Cambria" w:hAnsi="Cambria"/>
          <w:i w:val="0"/>
          <w:sz w:val="24"/>
          <w:szCs w:val="24"/>
        </w:rPr>
        <w:t xml:space="preserve">competitive quotes </w:t>
      </w:r>
      <w:r w:rsidR="0070555B" w:rsidRPr="00A41A0C">
        <w:rPr>
          <w:rFonts w:ascii="Cambria" w:hAnsi="Cambria"/>
          <w:i w:val="0"/>
          <w:sz w:val="24"/>
          <w:szCs w:val="24"/>
        </w:rPr>
        <w:t xml:space="preserve">that include specifications </w:t>
      </w:r>
      <w:r w:rsidR="00157E3D" w:rsidRPr="00A41A0C">
        <w:rPr>
          <w:rFonts w:ascii="Cambria" w:hAnsi="Cambria"/>
          <w:i w:val="0"/>
          <w:sz w:val="24"/>
          <w:szCs w:val="24"/>
        </w:rPr>
        <w:t xml:space="preserve">and purchase the item or service from the </w:t>
      </w:r>
      <w:r w:rsidR="0070555B" w:rsidRPr="00A41A0C">
        <w:rPr>
          <w:rFonts w:ascii="Cambria" w:hAnsi="Cambria"/>
          <w:i w:val="0"/>
          <w:sz w:val="24"/>
          <w:szCs w:val="24"/>
        </w:rPr>
        <w:t>responsible vendor</w:t>
      </w:r>
      <w:r w:rsidR="00157E3D" w:rsidRPr="00A41A0C">
        <w:rPr>
          <w:rFonts w:ascii="Cambria" w:hAnsi="Cambria"/>
          <w:i w:val="0"/>
          <w:sz w:val="24"/>
          <w:szCs w:val="24"/>
        </w:rPr>
        <w:t xml:space="preserve"> offering the lowest quote meeting the specifications. </w:t>
      </w:r>
      <w:r w:rsidR="00657D7F" w:rsidRPr="00A41A0C">
        <w:rPr>
          <w:rFonts w:ascii="Cambria" w:hAnsi="Cambria"/>
          <w:i w:val="0"/>
          <w:sz w:val="24"/>
          <w:szCs w:val="24"/>
        </w:rPr>
        <w:t xml:space="preserve"> The written quotes must be attached to the purchase documentation and maintained as part of the </w:t>
      </w:r>
      <w:proofErr w:type="gramStart"/>
      <w:r w:rsidR="00657D7F" w:rsidRPr="00A41A0C">
        <w:rPr>
          <w:rFonts w:ascii="Cambria" w:hAnsi="Cambria"/>
          <w:i w:val="0"/>
          <w:sz w:val="24"/>
          <w:szCs w:val="24"/>
        </w:rPr>
        <w:t>District’s</w:t>
      </w:r>
      <w:proofErr w:type="gramEnd"/>
      <w:r w:rsidR="00657D7F" w:rsidRPr="00A41A0C">
        <w:rPr>
          <w:rFonts w:ascii="Cambria" w:hAnsi="Cambria"/>
          <w:i w:val="0"/>
          <w:sz w:val="24"/>
          <w:szCs w:val="24"/>
        </w:rPr>
        <w:t xml:space="preserve"> records.  </w:t>
      </w:r>
      <w:r w:rsidR="00157E3D" w:rsidRPr="00A41A0C">
        <w:rPr>
          <w:rFonts w:ascii="Cambria" w:hAnsi="Cambria"/>
          <w:i w:val="0"/>
          <w:sz w:val="24"/>
          <w:szCs w:val="24"/>
        </w:rPr>
        <w:t xml:space="preserve">The signatures of the requestor, immediate supervisor (or authorized business officer for the department), and Business </w:t>
      </w:r>
      <w:r w:rsidR="00A04D26" w:rsidRPr="00A41A0C">
        <w:rPr>
          <w:rFonts w:ascii="Cambria" w:hAnsi="Cambria"/>
          <w:i w:val="0"/>
          <w:sz w:val="24"/>
          <w:szCs w:val="24"/>
        </w:rPr>
        <w:t>Ad</w:t>
      </w:r>
      <w:r w:rsidR="00157E3D" w:rsidRPr="00A41A0C">
        <w:rPr>
          <w:rFonts w:ascii="Cambria" w:hAnsi="Cambria"/>
          <w:i w:val="0"/>
          <w:sz w:val="24"/>
          <w:szCs w:val="24"/>
        </w:rPr>
        <w:t>ministrator are required on the purchase order or check request form.</w:t>
      </w:r>
    </w:p>
    <w:p w14:paraId="0FA4FC64" w14:textId="47B76263" w:rsidR="00ED23B1" w:rsidRPr="008B1F81" w:rsidRDefault="00E1246A" w:rsidP="0056218D">
      <w:pPr>
        <w:pStyle w:val="PolicyCitation"/>
        <w:ind w:left="1080"/>
        <w:rPr>
          <w:rStyle w:val="Hyperlink"/>
          <w:rFonts w:ascii="Cambria" w:hAnsi="Cambria"/>
          <w:color w:val="0432FF"/>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"T6" </w:instrText>
      </w:r>
      <w:r w:rsidRPr="00A41A0C">
        <w:rPr>
          <w:rFonts w:ascii="Cambria" w:hAnsi="Cambria"/>
          <w:sz w:val="24"/>
          <w:szCs w:val="24"/>
        </w:rPr>
        <w:fldChar w:fldCharType="separate"/>
      </w:r>
      <w:r w:rsidR="00ED23B1" w:rsidRPr="008B1F81">
        <w:rPr>
          <w:rStyle w:val="Hyperlink"/>
          <w:rFonts w:ascii="Cambria" w:hAnsi="Cambria"/>
          <w:color w:val="0432FF"/>
          <w:sz w:val="24"/>
          <w:szCs w:val="24"/>
        </w:rPr>
        <w:t>Utah Admin. Rules R33-</w:t>
      </w:r>
      <w:r w:rsidR="0070555B" w:rsidRPr="008B1F81">
        <w:rPr>
          <w:rStyle w:val="Hyperlink"/>
          <w:rFonts w:ascii="Cambria" w:hAnsi="Cambria"/>
          <w:color w:val="0432FF"/>
          <w:sz w:val="24"/>
          <w:szCs w:val="24"/>
        </w:rPr>
        <w:t>5</w:t>
      </w:r>
      <w:r w:rsidR="00ED23B1" w:rsidRPr="008B1F81">
        <w:rPr>
          <w:rStyle w:val="Hyperlink"/>
          <w:rFonts w:ascii="Cambria" w:hAnsi="Cambria"/>
          <w:color w:val="0432FF"/>
          <w:sz w:val="24"/>
          <w:szCs w:val="24"/>
        </w:rPr>
        <w:t>-107(2) (</w:t>
      </w:r>
      <w:r w:rsidR="00697066" w:rsidRPr="008B1F81">
        <w:rPr>
          <w:rStyle w:val="Hyperlink"/>
          <w:rFonts w:ascii="Cambria" w:hAnsi="Cambria"/>
          <w:color w:val="0432FF"/>
          <w:sz w:val="24"/>
          <w:szCs w:val="24"/>
        </w:rPr>
        <w:t xml:space="preserve">May 23, 2022) </w:t>
      </w:r>
    </w:p>
    <w:p w14:paraId="47733B94" w14:textId="77777777" w:rsidR="007B197E"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7B197E" w:rsidRPr="00A41A0C">
        <w:rPr>
          <w:rFonts w:ascii="Cambria" w:hAnsi="Cambria"/>
          <w:i w:val="0"/>
          <w:sz w:val="24"/>
          <w:szCs w:val="24"/>
        </w:rPr>
        <w:tab/>
      </w:r>
      <w:r w:rsidR="007B197E" w:rsidRPr="00A41A0C">
        <w:rPr>
          <w:rFonts w:ascii="Cambria" w:hAnsi="Cambria"/>
          <w:sz w:val="24"/>
          <w:szCs w:val="24"/>
        </w:rPr>
        <w:t>Level 4</w:t>
      </w:r>
    </w:p>
    <w:p w14:paraId="2AC17FE6" w14:textId="61464BC0" w:rsidR="001E45D8"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For small purchase procurements between </w:t>
      </w:r>
      <w:r w:rsidR="00697066" w:rsidRPr="008B1F81">
        <w:rPr>
          <w:rFonts w:ascii="Cambria" w:hAnsi="Cambria"/>
          <w:i w:val="0"/>
          <w:color w:val="000000" w:themeColor="text1"/>
          <w:sz w:val="24"/>
          <w:szCs w:val="24"/>
        </w:rPr>
        <w:t xml:space="preserve">$30,000 </w:t>
      </w:r>
      <w:r w:rsidRPr="00A41A0C">
        <w:rPr>
          <w:rFonts w:ascii="Cambria" w:hAnsi="Cambria"/>
          <w:i w:val="0"/>
          <w:sz w:val="24"/>
          <w:szCs w:val="24"/>
        </w:rPr>
        <w:t xml:space="preserve">and $50,000, the </w:t>
      </w:r>
      <w:r w:rsidR="00157E3D" w:rsidRPr="00A41A0C">
        <w:rPr>
          <w:rFonts w:ascii="Cambria" w:hAnsi="Cambria"/>
          <w:i w:val="0"/>
          <w:sz w:val="24"/>
          <w:szCs w:val="24"/>
        </w:rPr>
        <w:t xml:space="preserve">purchaser shall obtain at least three (3) </w:t>
      </w:r>
      <w:r w:rsidR="001E45D8" w:rsidRPr="00A41A0C">
        <w:rPr>
          <w:rFonts w:ascii="Cambria" w:hAnsi="Cambria"/>
          <w:i w:val="0"/>
          <w:sz w:val="24"/>
          <w:szCs w:val="24"/>
        </w:rPr>
        <w:t xml:space="preserve">written </w:t>
      </w:r>
      <w:r w:rsidR="00157E3D" w:rsidRPr="00A41A0C">
        <w:rPr>
          <w:rFonts w:ascii="Cambria" w:hAnsi="Cambria"/>
          <w:i w:val="0"/>
          <w:sz w:val="24"/>
          <w:szCs w:val="24"/>
        </w:rPr>
        <w:t xml:space="preserve">competitive quotes </w:t>
      </w:r>
      <w:r w:rsidR="0070555B" w:rsidRPr="00A41A0C">
        <w:rPr>
          <w:rFonts w:ascii="Cambria" w:hAnsi="Cambria"/>
          <w:i w:val="0"/>
          <w:sz w:val="24"/>
          <w:szCs w:val="24"/>
        </w:rPr>
        <w:t xml:space="preserve">that include specifications </w:t>
      </w:r>
      <w:r w:rsidR="00157E3D" w:rsidRPr="00A41A0C">
        <w:rPr>
          <w:rFonts w:ascii="Cambria" w:hAnsi="Cambria"/>
          <w:i w:val="0"/>
          <w:sz w:val="24"/>
          <w:szCs w:val="24"/>
        </w:rPr>
        <w:t xml:space="preserve">and purchase the item or service from the </w:t>
      </w:r>
      <w:r w:rsidR="0070555B" w:rsidRPr="00A41A0C">
        <w:rPr>
          <w:rFonts w:ascii="Cambria" w:hAnsi="Cambria"/>
          <w:i w:val="0"/>
          <w:sz w:val="24"/>
          <w:szCs w:val="24"/>
        </w:rPr>
        <w:t>responsible vendor</w:t>
      </w:r>
      <w:r w:rsidR="00157E3D" w:rsidRPr="00A41A0C">
        <w:rPr>
          <w:rFonts w:ascii="Cambria" w:hAnsi="Cambria"/>
          <w:i w:val="0"/>
          <w:sz w:val="24"/>
          <w:szCs w:val="24"/>
        </w:rPr>
        <w:t xml:space="preserve"> offering the lowest quote meeting specifications.</w:t>
      </w:r>
      <w:r w:rsidR="001E45D8" w:rsidRPr="00A41A0C">
        <w:rPr>
          <w:rFonts w:ascii="Cambria" w:hAnsi="Cambria"/>
          <w:i w:val="0"/>
          <w:sz w:val="24"/>
          <w:szCs w:val="24"/>
        </w:rPr>
        <w:t xml:space="preserve"> </w:t>
      </w:r>
      <w:r w:rsidR="00157E3D" w:rsidRPr="00A41A0C">
        <w:rPr>
          <w:rFonts w:ascii="Cambria" w:hAnsi="Cambria"/>
          <w:i w:val="0"/>
          <w:sz w:val="24"/>
          <w:szCs w:val="24"/>
        </w:rPr>
        <w:t>Completed bids and an approved purchase order shall be sent to District purchasing for initiation and purchase. The signatures of the requestor, immediate supervisor (or authorized business officer for the department), and Business Administrator are required on the purchase order or check request form.</w:t>
      </w:r>
    </w:p>
    <w:p w14:paraId="5C5459F1" w14:textId="60D4F225" w:rsidR="00ED23B1" w:rsidRPr="00A41A0C" w:rsidRDefault="00E1246A"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"T6" </w:instrText>
      </w:r>
      <w:r w:rsidRPr="00A41A0C">
        <w:rPr>
          <w:rFonts w:ascii="Cambria" w:hAnsi="Cambria"/>
          <w:sz w:val="24"/>
          <w:szCs w:val="24"/>
        </w:rPr>
        <w:fldChar w:fldCharType="separate"/>
      </w:r>
      <w:r w:rsidR="00ED23B1" w:rsidRPr="00A41A0C">
        <w:rPr>
          <w:rStyle w:val="Hyperlink"/>
          <w:rFonts w:ascii="Cambria" w:hAnsi="Cambria"/>
          <w:sz w:val="24"/>
          <w:szCs w:val="24"/>
        </w:rPr>
        <w:t>Utah Admin. Rules R33-</w:t>
      </w:r>
      <w:r w:rsidR="0070555B" w:rsidRPr="00A41A0C">
        <w:rPr>
          <w:rStyle w:val="Hyperlink"/>
          <w:rFonts w:ascii="Cambria" w:hAnsi="Cambria"/>
          <w:sz w:val="24"/>
          <w:szCs w:val="24"/>
        </w:rPr>
        <w:t>5</w:t>
      </w:r>
      <w:r w:rsidR="00ED23B1" w:rsidRPr="00A41A0C">
        <w:rPr>
          <w:rStyle w:val="Hyperlink"/>
          <w:rFonts w:ascii="Cambria" w:hAnsi="Cambria"/>
          <w:sz w:val="24"/>
          <w:szCs w:val="24"/>
        </w:rPr>
        <w:t xml:space="preserve">-107(2) </w:t>
      </w:r>
      <w:r w:rsidR="00ED23B1" w:rsidRPr="008B1F81">
        <w:rPr>
          <w:rStyle w:val="Hyperlink"/>
          <w:rFonts w:ascii="Cambria" w:hAnsi="Cambria"/>
          <w:color w:val="0432FF"/>
          <w:sz w:val="24"/>
          <w:szCs w:val="24"/>
        </w:rPr>
        <w:t>(</w:t>
      </w:r>
      <w:r w:rsidR="00697066" w:rsidRPr="008B1F81">
        <w:rPr>
          <w:rStyle w:val="Hyperlink"/>
          <w:rFonts w:ascii="Cambria" w:hAnsi="Cambria"/>
          <w:color w:val="0432FF"/>
          <w:sz w:val="24"/>
          <w:szCs w:val="24"/>
        </w:rPr>
        <w:t>May 23, 2022)</w:t>
      </w:r>
    </w:p>
    <w:p w14:paraId="2B0B6604" w14:textId="77777777" w:rsidR="001E45D8"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1E45D8" w:rsidRPr="00A41A0C">
        <w:rPr>
          <w:rFonts w:ascii="Cambria" w:hAnsi="Cambria"/>
          <w:i w:val="0"/>
          <w:sz w:val="24"/>
          <w:szCs w:val="24"/>
        </w:rPr>
        <w:tab/>
      </w:r>
      <w:r w:rsidR="001E45D8" w:rsidRPr="00A41A0C">
        <w:rPr>
          <w:rFonts w:ascii="Cambria" w:hAnsi="Cambria"/>
          <w:sz w:val="24"/>
          <w:szCs w:val="24"/>
        </w:rPr>
        <w:t>Documentation of quotes</w:t>
      </w:r>
    </w:p>
    <w:p w14:paraId="6F557DC5" w14:textId="77777777" w:rsidR="001E45D8" w:rsidRPr="00A41A0C" w:rsidRDefault="00DA23F3" w:rsidP="001B6444">
      <w:pPr>
        <w:pStyle w:val="PolicyCitation"/>
        <w:spacing w:after="120"/>
        <w:rPr>
          <w:rFonts w:ascii="Cambria" w:hAnsi="Cambria"/>
          <w:i w:val="0"/>
          <w:sz w:val="24"/>
          <w:szCs w:val="24"/>
        </w:rPr>
      </w:pPr>
      <w:r w:rsidRPr="00A41A0C">
        <w:rPr>
          <w:rFonts w:ascii="Cambria" w:hAnsi="Cambria"/>
          <w:i w:val="0"/>
          <w:sz w:val="24"/>
          <w:szCs w:val="24"/>
        </w:rPr>
        <w:t>Documentation of q</w:t>
      </w:r>
      <w:r w:rsidR="001E45D8" w:rsidRPr="00A41A0C">
        <w:rPr>
          <w:rFonts w:ascii="Cambria" w:hAnsi="Cambria"/>
          <w:i w:val="0"/>
          <w:sz w:val="24"/>
          <w:szCs w:val="24"/>
        </w:rPr>
        <w:t>uotes shall con</w:t>
      </w:r>
      <w:r w:rsidRPr="00A41A0C">
        <w:rPr>
          <w:rFonts w:ascii="Cambria" w:hAnsi="Cambria"/>
          <w:i w:val="0"/>
          <w:sz w:val="24"/>
          <w:szCs w:val="24"/>
        </w:rPr>
        <w:t>tain the following information:</w:t>
      </w:r>
    </w:p>
    <w:p w14:paraId="3DC6D1FF"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The d</w:t>
      </w:r>
      <w:r w:rsidR="001E45D8" w:rsidRPr="00A41A0C">
        <w:rPr>
          <w:rFonts w:ascii="Cambria" w:hAnsi="Cambria"/>
          <w:i w:val="0"/>
          <w:sz w:val="24"/>
          <w:szCs w:val="24"/>
        </w:rPr>
        <w:t xml:space="preserve">ate </w:t>
      </w:r>
      <w:r w:rsidRPr="00A41A0C">
        <w:rPr>
          <w:rFonts w:ascii="Cambria" w:hAnsi="Cambria"/>
          <w:i w:val="0"/>
          <w:sz w:val="24"/>
          <w:szCs w:val="24"/>
        </w:rPr>
        <w:t xml:space="preserve">the quote was </w:t>
      </w:r>
      <w:r w:rsidR="001E45D8" w:rsidRPr="00A41A0C">
        <w:rPr>
          <w:rFonts w:ascii="Cambria" w:hAnsi="Cambria"/>
          <w:i w:val="0"/>
          <w:sz w:val="24"/>
          <w:szCs w:val="24"/>
        </w:rPr>
        <w:t xml:space="preserve">received or </w:t>
      </w:r>
      <w:r w:rsidRPr="00A41A0C">
        <w:rPr>
          <w:rFonts w:ascii="Cambria" w:hAnsi="Cambria"/>
          <w:i w:val="0"/>
          <w:sz w:val="24"/>
          <w:szCs w:val="24"/>
        </w:rPr>
        <w:t xml:space="preserve">the </w:t>
      </w:r>
      <w:r w:rsidR="001E45D8" w:rsidRPr="00A41A0C">
        <w:rPr>
          <w:rFonts w:ascii="Cambria" w:hAnsi="Cambria"/>
          <w:i w:val="0"/>
          <w:sz w:val="24"/>
          <w:szCs w:val="24"/>
        </w:rPr>
        <w:t xml:space="preserve">dates </w:t>
      </w:r>
      <w:r w:rsidRPr="00A41A0C">
        <w:rPr>
          <w:rFonts w:ascii="Cambria" w:hAnsi="Cambria"/>
          <w:i w:val="0"/>
          <w:sz w:val="24"/>
          <w:szCs w:val="24"/>
        </w:rPr>
        <w:t>that the quoted price is valid;</w:t>
      </w:r>
    </w:p>
    <w:p w14:paraId="0F72FEFA"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 xml:space="preserve">The proposed </w:t>
      </w:r>
      <w:r w:rsidR="001E45D8" w:rsidRPr="00A41A0C">
        <w:rPr>
          <w:rFonts w:ascii="Cambria" w:hAnsi="Cambria"/>
          <w:i w:val="0"/>
          <w:sz w:val="24"/>
          <w:szCs w:val="24"/>
        </w:rPr>
        <w:t>delivery date</w:t>
      </w:r>
      <w:r w:rsidRPr="00A41A0C">
        <w:rPr>
          <w:rFonts w:ascii="Cambria" w:hAnsi="Cambria"/>
          <w:i w:val="0"/>
          <w:sz w:val="24"/>
          <w:szCs w:val="24"/>
        </w:rPr>
        <w:t>;</w:t>
      </w:r>
    </w:p>
    <w:p w14:paraId="49AC8068"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The vendor’s name and address;</w:t>
      </w:r>
    </w:p>
    <w:p w14:paraId="79C6E979" w14:textId="77777777" w:rsidR="001E45D8"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The name of the person providing the quote and contact information for that person;</w:t>
      </w:r>
    </w:p>
    <w:p w14:paraId="5EF7C309"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A description of each item including specifications, unit price, total price, and quantity listed;</w:t>
      </w:r>
    </w:p>
    <w:p w14:paraId="620228AD" w14:textId="77777777" w:rsidR="001E45D8" w:rsidRPr="00A41A0C" w:rsidRDefault="001E45D8"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Shipping and freight charges</w:t>
      </w:r>
      <w:r w:rsidR="00DA23F3" w:rsidRPr="00A41A0C">
        <w:rPr>
          <w:rFonts w:ascii="Cambria" w:hAnsi="Cambria"/>
          <w:i w:val="0"/>
          <w:sz w:val="24"/>
          <w:szCs w:val="24"/>
        </w:rPr>
        <w:t>; and</w:t>
      </w:r>
    </w:p>
    <w:p w14:paraId="07DF7115"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 xml:space="preserve">The name and position of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employee obtaining the quote.</w:t>
      </w:r>
    </w:p>
    <w:p w14:paraId="2201EC40" w14:textId="77777777" w:rsidR="006A6A3F" w:rsidRPr="00A41A0C" w:rsidRDefault="001E45D8" w:rsidP="001B6444">
      <w:pPr>
        <w:pStyle w:val="PolicyCitation"/>
        <w:spacing w:after="120"/>
        <w:ind w:left="0" w:firstLine="360"/>
        <w:rPr>
          <w:rFonts w:ascii="Cambria" w:hAnsi="Cambria"/>
          <w:i w:val="0"/>
          <w:sz w:val="24"/>
          <w:szCs w:val="24"/>
        </w:rPr>
      </w:pPr>
      <w:r w:rsidRPr="00A41A0C">
        <w:rPr>
          <w:rFonts w:ascii="Cambria" w:hAnsi="Cambria"/>
          <w:i w:val="0"/>
          <w:sz w:val="24"/>
          <w:szCs w:val="24"/>
        </w:rPr>
        <w:t>Quotes may be obtained and documented by printing pages from a website; however, all of the quote elements must be documented</w:t>
      </w:r>
      <w:r w:rsidR="00DA23F3" w:rsidRPr="00A41A0C">
        <w:rPr>
          <w:rFonts w:ascii="Cambria" w:hAnsi="Cambria"/>
          <w:i w:val="0"/>
          <w:sz w:val="24"/>
          <w:szCs w:val="24"/>
        </w:rPr>
        <w:t xml:space="preserve"> and employees should bear in mind that</w:t>
      </w:r>
      <w:r w:rsidRPr="00A41A0C">
        <w:rPr>
          <w:rFonts w:ascii="Cambria" w:hAnsi="Cambria"/>
          <w:i w:val="0"/>
          <w:sz w:val="24"/>
          <w:szCs w:val="24"/>
        </w:rPr>
        <w:t xml:space="preserve"> </w:t>
      </w:r>
      <w:r w:rsidR="00DA23F3" w:rsidRPr="00A41A0C">
        <w:rPr>
          <w:rFonts w:ascii="Cambria" w:hAnsi="Cambria"/>
          <w:i w:val="0"/>
          <w:sz w:val="24"/>
          <w:szCs w:val="24"/>
        </w:rPr>
        <w:t>b</w:t>
      </w:r>
      <w:r w:rsidRPr="00A41A0C">
        <w:rPr>
          <w:rFonts w:ascii="Cambria" w:hAnsi="Cambria"/>
          <w:i w:val="0"/>
          <w:sz w:val="24"/>
          <w:szCs w:val="24"/>
        </w:rPr>
        <w:t xml:space="preserve">etter prices are usually obtained by contacting vendors directly. Telephone </w:t>
      </w:r>
      <w:r w:rsidRPr="00A41A0C">
        <w:rPr>
          <w:rFonts w:ascii="Cambria" w:hAnsi="Cambria"/>
          <w:i w:val="0"/>
          <w:sz w:val="24"/>
          <w:szCs w:val="24"/>
        </w:rPr>
        <w:lastRenderedPageBreak/>
        <w:t xml:space="preserve">quotes must be documented and include all quote elements. Written quotes should be </w:t>
      </w:r>
      <w:r w:rsidR="00DA23F3" w:rsidRPr="00A41A0C">
        <w:rPr>
          <w:rFonts w:ascii="Cambria" w:hAnsi="Cambria"/>
          <w:i w:val="0"/>
          <w:sz w:val="24"/>
          <w:szCs w:val="24"/>
        </w:rPr>
        <w:t xml:space="preserve">provided </w:t>
      </w:r>
      <w:r w:rsidRPr="00A41A0C">
        <w:rPr>
          <w:rFonts w:ascii="Cambria" w:hAnsi="Cambria"/>
          <w:i w:val="0"/>
          <w:sz w:val="24"/>
          <w:szCs w:val="24"/>
        </w:rPr>
        <w:t>on the vendor’s letterhead.</w:t>
      </w:r>
    </w:p>
    <w:p w14:paraId="3ED120E0" w14:textId="645A56C5" w:rsidR="00ED23B1" w:rsidRPr="008B1F81" w:rsidRDefault="00ED23B1" w:rsidP="0056218D">
      <w:pPr>
        <w:pStyle w:val="Heading3"/>
        <w:spacing w:before="120" w:after="120"/>
        <w:rPr>
          <w:rFonts w:ascii="Cambria" w:hAnsi="Cambria"/>
          <w:i w:val="0"/>
          <w:u w:val="single"/>
        </w:rPr>
      </w:pPr>
      <w:r w:rsidRPr="008B1F81">
        <w:rPr>
          <w:rFonts w:ascii="Cambria" w:hAnsi="Cambria"/>
          <w:i w:val="0"/>
          <w:u w:val="single"/>
        </w:rPr>
        <w:t>Construction Small Purchase Process</w:t>
      </w:r>
    </w:p>
    <w:p w14:paraId="77E7121B" w14:textId="518C1863" w:rsidR="0034507B" w:rsidRPr="00A41A0C" w:rsidRDefault="0034507B" w:rsidP="0034507B">
      <w:pPr>
        <w:rPr>
          <w:rFonts w:ascii="Cambria" w:hAnsi="Cambria"/>
        </w:rPr>
      </w:pPr>
      <w:r w:rsidRPr="00A41A0C">
        <w:rPr>
          <w:rFonts w:ascii="Cambria" w:hAnsi="Cambria"/>
        </w:rPr>
        <w:t xml:space="preserve">Using the procedures set out in Policy CBA, the District shall either prequalify potential construction vendors or develop an approved vendor list of construction vendors for use in small purchase construction projects.  For any small purchase construction project, the </w:t>
      </w:r>
      <w:proofErr w:type="gramStart"/>
      <w:r w:rsidRPr="00A41A0C">
        <w:rPr>
          <w:rFonts w:ascii="Cambria" w:hAnsi="Cambria"/>
        </w:rPr>
        <w:t>District</w:t>
      </w:r>
      <w:proofErr w:type="gramEnd"/>
      <w:r w:rsidRPr="00A41A0C">
        <w:rPr>
          <w:rFonts w:ascii="Cambria" w:hAnsi="Cambria"/>
        </w:rPr>
        <w:t xml:space="preserve"> shall establish and use minimum specifications for the project.</w:t>
      </w:r>
    </w:p>
    <w:p w14:paraId="76AE82C0" w14:textId="4013C57D" w:rsidR="00BC4989" w:rsidRPr="00A41A0C" w:rsidRDefault="00BC4989" w:rsidP="0034507B">
      <w:pPr>
        <w:rPr>
          <w:rFonts w:ascii="Cambria" w:hAnsi="Cambria"/>
        </w:rPr>
      </w:pPr>
      <w:r w:rsidRPr="00A41A0C">
        <w:rPr>
          <w:rFonts w:ascii="Cambria" w:hAnsi="Cambria"/>
        </w:rPr>
        <w:t xml:space="preserve">When using an approved vendor list in a small-purchase construction procurement, the </w:t>
      </w:r>
      <w:proofErr w:type="gramStart"/>
      <w:r w:rsidRPr="00A41A0C">
        <w:rPr>
          <w:rFonts w:ascii="Cambria" w:hAnsi="Cambria"/>
        </w:rPr>
        <w:t>District</w:t>
      </w:r>
      <w:proofErr w:type="gramEnd"/>
      <w:r w:rsidRPr="00A41A0C">
        <w:rPr>
          <w:rFonts w:ascii="Cambria" w:hAnsi="Cambria"/>
        </w:rPr>
        <w:t xml:space="preserve"> will select vendors and contractors from the list using one of the following methods:</w:t>
      </w:r>
    </w:p>
    <w:p w14:paraId="1FDB0427" w14:textId="77777777" w:rsidR="00BC4989" w:rsidRPr="00A41A0C" w:rsidRDefault="00BC4989" w:rsidP="00362418">
      <w:pPr>
        <w:numPr>
          <w:ilvl w:val="0"/>
          <w:numId w:val="3"/>
        </w:numPr>
        <w:ind w:left="1080"/>
        <w:rPr>
          <w:rFonts w:ascii="Cambria" w:hAnsi="Cambria"/>
        </w:rPr>
      </w:pPr>
      <w:r w:rsidRPr="00A41A0C">
        <w:rPr>
          <w:rFonts w:ascii="Cambria" w:hAnsi="Cambria"/>
        </w:rPr>
        <w:t>A rotation system, organized alphabetically, numerically, or randomly;</w:t>
      </w:r>
    </w:p>
    <w:p w14:paraId="303AFE25" w14:textId="77777777" w:rsidR="00BC4989" w:rsidRPr="00A41A0C" w:rsidRDefault="00BC4989" w:rsidP="00362418">
      <w:pPr>
        <w:numPr>
          <w:ilvl w:val="0"/>
          <w:numId w:val="3"/>
        </w:numPr>
        <w:ind w:left="1080"/>
        <w:rPr>
          <w:rFonts w:ascii="Cambria" w:hAnsi="Cambria"/>
        </w:rPr>
      </w:pPr>
      <w:r w:rsidRPr="00A41A0C">
        <w:rPr>
          <w:rFonts w:ascii="Cambria" w:hAnsi="Cambria"/>
        </w:rPr>
        <w:t>Assignment of vendors to a specified geographic area;</w:t>
      </w:r>
    </w:p>
    <w:p w14:paraId="6234B133" w14:textId="77777777" w:rsidR="00BC4989" w:rsidRPr="00A41A0C" w:rsidRDefault="00BC4989" w:rsidP="00362418">
      <w:pPr>
        <w:numPr>
          <w:ilvl w:val="0"/>
          <w:numId w:val="3"/>
        </w:numPr>
        <w:ind w:left="1080"/>
        <w:rPr>
          <w:rFonts w:ascii="Cambria" w:hAnsi="Cambria"/>
        </w:rPr>
      </w:pPr>
      <w:r w:rsidRPr="00A41A0C">
        <w:rPr>
          <w:rFonts w:ascii="Cambria" w:hAnsi="Cambria"/>
        </w:rPr>
        <w:t>Assignment of vendors based on each vendor’s particular expertise or field;</w:t>
      </w:r>
      <w:r w:rsidR="003E09A3" w:rsidRPr="00A41A0C">
        <w:rPr>
          <w:rFonts w:ascii="Cambria" w:hAnsi="Cambria"/>
        </w:rPr>
        <w:t xml:space="preserve"> or</w:t>
      </w:r>
    </w:p>
    <w:p w14:paraId="1A7ED09D" w14:textId="31083E86" w:rsidR="00BC4989" w:rsidRPr="00A41A0C" w:rsidRDefault="00BC4989" w:rsidP="00362418">
      <w:pPr>
        <w:numPr>
          <w:ilvl w:val="0"/>
          <w:numId w:val="3"/>
        </w:numPr>
        <w:ind w:left="1080"/>
        <w:rPr>
          <w:rFonts w:ascii="Cambria" w:hAnsi="Cambria"/>
        </w:rPr>
      </w:pPr>
      <w:r w:rsidRPr="00A41A0C">
        <w:rPr>
          <w:rFonts w:ascii="Cambria" w:hAnsi="Cambria"/>
        </w:rPr>
        <w:t xml:space="preserve">Another method approved by the Procurement </w:t>
      </w:r>
      <w:r w:rsidRPr="007B3233">
        <w:rPr>
          <w:rFonts w:ascii="Cambria" w:hAnsi="Cambria"/>
          <w:color w:val="000000" w:themeColor="text1"/>
        </w:rPr>
        <w:t>Offic</w:t>
      </w:r>
      <w:r w:rsidR="007B3233" w:rsidRPr="00615A3B">
        <w:rPr>
          <w:rFonts w:ascii="Cambria" w:hAnsi="Cambria"/>
          <w:color w:val="000000" w:themeColor="text1"/>
        </w:rPr>
        <w:t>ial</w:t>
      </w:r>
      <w:r w:rsidRPr="00A41A0C">
        <w:rPr>
          <w:rFonts w:ascii="Cambria" w:hAnsi="Cambria"/>
        </w:rPr>
        <w:t>.</w:t>
      </w:r>
    </w:p>
    <w:p w14:paraId="0E15DDC5" w14:textId="78BFC1E4" w:rsidR="00BC4989" w:rsidRPr="00A41A0C" w:rsidRDefault="003E09A3" w:rsidP="00362418">
      <w:pPr>
        <w:ind w:left="1080"/>
        <w:rPr>
          <w:rStyle w:val="Hyperlink"/>
          <w:rFonts w:ascii="Cambria" w:hAnsi="Cambria"/>
          <w:i/>
        </w:rPr>
      </w:pPr>
      <w:r w:rsidRPr="00A41A0C">
        <w:rPr>
          <w:rFonts w:ascii="Cambria" w:hAnsi="Cambria"/>
          <w:i/>
          <w:u w:val="single"/>
        </w:rPr>
        <w:fldChar w:fldCharType="begin"/>
      </w:r>
      <w:r w:rsidRPr="00A41A0C">
        <w:rPr>
          <w:rFonts w:ascii="Cambria" w:hAnsi="Cambria"/>
          <w:i/>
          <w:u w:val="single"/>
        </w:rPr>
        <w:instrText xml:space="preserve"> HYPERLINK "https://rules.utah.gov/publicat/code/r033/r033-005.htm" \l "T5" </w:instrText>
      </w:r>
      <w:r w:rsidRPr="00A41A0C">
        <w:rPr>
          <w:rFonts w:ascii="Cambria" w:hAnsi="Cambria"/>
          <w:i/>
          <w:u w:val="single"/>
        </w:rPr>
        <w:fldChar w:fldCharType="separate"/>
      </w:r>
      <w:r w:rsidR="00BC4989" w:rsidRPr="00A41A0C">
        <w:rPr>
          <w:rStyle w:val="Hyperlink"/>
          <w:rFonts w:ascii="Cambria" w:hAnsi="Cambria"/>
          <w:i/>
        </w:rPr>
        <w:t>Utah Admin. Rules R33-5-106</w:t>
      </w:r>
      <w:r w:rsidRPr="00A41A0C">
        <w:rPr>
          <w:rStyle w:val="Hyperlink"/>
          <w:rFonts w:ascii="Cambria" w:hAnsi="Cambria"/>
          <w:i/>
        </w:rPr>
        <w:t>.5</w:t>
      </w:r>
      <w:r w:rsidR="00BC4989" w:rsidRPr="00A41A0C">
        <w:rPr>
          <w:rStyle w:val="Hyperlink"/>
          <w:rFonts w:ascii="Cambria" w:hAnsi="Cambria"/>
          <w:i/>
        </w:rPr>
        <w:t>(</w:t>
      </w:r>
      <w:r w:rsidRPr="00A41A0C">
        <w:rPr>
          <w:rStyle w:val="Hyperlink"/>
          <w:rFonts w:ascii="Cambria" w:hAnsi="Cambria"/>
          <w:i/>
        </w:rPr>
        <w:t>2</w:t>
      </w:r>
      <w:r w:rsidR="00BC4989" w:rsidRPr="00A41A0C">
        <w:rPr>
          <w:rStyle w:val="Hyperlink"/>
          <w:rFonts w:ascii="Cambria" w:hAnsi="Cambria"/>
          <w:i/>
        </w:rPr>
        <w:t>) (</w:t>
      </w:r>
      <w:r w:rsidR="00697066" w:rsidRPr="008B1F81">
        <w:rPr>
          <w:rStyle w:val="Hyperlink"/>
          <w:rFonts w:ascii="Cambria" w:hAnsi="Cambria"/>
          <w:i/>
          <w:color w:val="0432FF"/>
        </w:rPr>
        <w:t>May 23, 2022)</w:t>
      </w:r>
    </w:p>
    <w:p w14:paraId="0D822C54" w14:textId="42104F53" w:rsidR="00A41A0C" w:rsidRPr="00A41A0C" w:rsidRDefault="003E09A3" w:rsidP="003C220A">
      <w:pPr>
        <w:ind w:firstLine="720"/>
        <w:rPr>
          <w:rFonts w:ascii="Cambria" w:hAnsi="Cambria"/>
          <w:i/>
          <w:u w:val="single"/>
        </w:rPr>
      </w:pPr>
      <w:r w:rsidRPr="00A41A0C">
        <w:rPr>
          <w:rFonts w:ascii="Cambria" w:hAnsi="Cambria"/>
          <w:i/>
          <w:u w:val="single"/>
        </w:rPr>
        <w:fldChar w:fldCharType="end"/>
      </w:r>
      <w:r w:rsidR="0034507B" w:rsidRPr="00A41A0C">
        <w:rPr>
          <w:rFonts w:ascii="Cambria" w:hAnsi="Cambria"/>
        </w:rPr>
        <w:t xml:space="preserve">The </w:t>
      </w:r>
      <w:r w:rsidR="00001E68" w:rsidRPr="00A41A0C">
        <w:rPr>
          <w:rFonts w:ascii="Cambria" w:hAnsi="Cambria"/>
        </w:rPr>
        <w:t xml:space="preserve">Procurement </w:t>
      </w:r>
      <w:r w:rsidR="007B3233" w:rsidRPr="00615A3B">
        <w:rPr>
          <w:rFonts w:ascii="Cambria" w:hAnsi="Cambria"/>
          <w:color w:val="000000" w:themeColor="text1"/>
        </w:rPr>
        <w:t>Official</w:t>
      </w:r>
      <w:r w:rsidR="00001E68" w:rsidRPr="007B3233">
        <w:rPr>
          <w:rFonts w:ascii="Cambria" w:hAnsi="Cambria"/>
          <w:color w:val="FF0000"/>
        </w:rPr>
        <w:t xml:space="preserve"> </w:t>
      </w:r>
      <w:r w:rsidR="0034507B" w:rsidRPr="00A41A0C">
        <w:rPr>
          <w:rFonts w:ascii="Cambria" w:hAnsi="Cambria"/>
        </w:rPr>
        <w:t>may procure small construction projects up to a maximum of $25,000 by direct award without seeking competitive bids or quotes after documenting that all building code approvals, licensing requirements, permitting and other construction related requirements are met. The awarded contractor must certify that they are capable of meeting the minimum specifications of the project.</w:t>
      </w:r>
    </w:p>
    <w:p w14:paraId="56E092A1" w14:textId="6AED6FFB" w:rsidR="0034507B" w:rsidRPr="00A41A0C" w:rsidRDefault="00001E68" w:rsidP="003C220A">
      <w:pPr>
        <w:ind w:firstLine="720"/>
        <w:rPr>
          <w:rFonts w:ascii="Cambria" w:hAnsi="Cambria"/>
        </w:rPr>
      </w:pPr>
      <w:r w:rsidRPr="00A41A0C">
        <w:rPr>
          <w:rFonts w:ascii="Cambria" w:hAnsi="Cambria"/>
        </w:rPr>
        <w:t>The Procurement Offic</w:t>
      </w:r>
      <w:r w:rsidR="007B3233" w:rsidRPr="00615A3B">
        <w:rPr>
          <w:rFonts w:ascii="Cambria" w:hAnsi="Cambria"/>
          <w:color w:val="000000" w:themeColor="text1"/>
        </w:rPr>
        <w:t>ial</w:t>
      </w:r>
      <w:r w:rsidRPr="007B3233">
        <w:rPr>
          <w:rFonts w:ascii="Cambria" w:hAnsi="Cambria"/>
          <w:color w:val="FF0000"/>
        </w:rPr>
        <w:t xml:space="preserve"> </w:t>
      </w:r>
      <w:r w:rsidR="0034507B" w:rsidRPr="00A41A0C">
        <w:rPr>
          <w:rFonts w:ascii="Cambria" w:hAnsi="Cambria"/>
        </w:rPr>
        <w:t>may procure small construction projects costing more than $25,000 up to a maximum of $</w:t>
      </w:r>
      <w:r w:rsidRPr="00A41A0C">
        <w:rPr>
          <w:rFonts w:ascii="Cambria" w:hAnsi="Cambria"/>
        </w:rPr>
        <w:t>8</w:t>
      </w:r>
      <w:r w:rsidR="0034507B" w:rsidRPr="00A41A0C">
        <w:rPr>
          <w:rFonts w:ascii="Cambria" w:hAnsi="Cambria"/>
        </w:rPr>
        <w:t>0,000 by obtaining a minimum of two competitive quotes that include minimum specifications and shall award to the contractor with the lowest quote that meets the specifications after documenting that all applicable building code approvals, licensing requirements, permitting and other construction related requirements are met.</w:t>
      </w:r>
    </w:p>
    <w:p w14:paraId="00660C6C" w14:textId="7AE6BD25" w:rsidR="00ED23B1" w:rsidRPr="00A41A0C" w:rsidRDefault="00001E68" w:rsidP="0056218D">
      <w:pPr>
        <w:spacing w:after="120"/>
        <w:rPr>
          <w:rFonts w:ascii="Cambria" w:hAnsi="Cambria"/>
        </w:rPr>
      </w:pPr>
      <w:r w:rsidRPr="00A41A0C">
        <w:rPr>
          <w:rFonts w:ascii="Cambria" w:hAnsi="Cambria"/>
        </w:rPr>
        <w:t xml:space="preserve">For construction projects where the total estimated accumulated building project cost exceeds $80,000, the </w:t>
      </w:r>
      <w:proofErr w:type="gramStart"/>
      <w:r w:rsidRPr="00A41A0C">
        <w:rPr>
          <w:rFonts w:ascii="Cambria" w:hAnsi="Cambria"/>
        </w:rPr>
        <w:t>District</w:t>
      </w:r>
      <w:proofErr w:type="gramEnd"/>
      <w:r w:rsidRPr="00A41A0C">
        <w:rPr>
          <w:rFonts w:ascii="Cambria" w:hAnsi="Cambria"/>
        </w:rPr>
        <w:t xml:space="preserve"> shall follow the procedures set forth in </w:t>
      </w:r>
      <w:r w:rsidR="0034507B" w:rsidRPr="00A41A0C">
        <w:rPr>
          <w:rFonts w:ascii="Cambria" w:hAnsi="Cambria"/>
        </w:rPr>
        <w:t>Policy CCA</w:t>
      </w:r>
      <w:r w:rsidRPr="00A41A0C">
        <w:rPr>
          <w:rFonts w:ascii="Cambria" w:hAnsi="Cambria"/>
        </w:rPr>
        <w:t>.</w:t>
      </w:r>
    </w:p>
    <w:p w14:paraId="65F74E38" w14:textId="6F7E5178" w:rsidR="00001E68" w:rsidRPr="00A41A0C" w:rsidRDefault="003E09A3"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"T4" </w:instrText>
      </w:r>
      <w:r w:rsidRPr="00A41A0C">
        <w:rPr>
          <w:rFonts w:ascii="Cambria" w:hAnsi="Cambria"/>
          <w:sz w:val="24"/>
          <w:szCs w:val="24"/>
        </w:rPr>
        <w:fldChar w:fldCharType="separate"/>
      </w:r>
      <w:r w:rsidR="00001E68" w:rsidRPr="00A41A0C">
        <w:rPr>
          <w:rStyle w:val="Hyperlink"/>
          <w:rFonts w:ascii="Cambria" w:hAnsi="Cambria"/>
          <w:sz w:val="24"/>
          <w:szCs w:val="24"/>
        </w:rPr>
        <w:t>Utah Admin. Rules R33-</w:t>
      </w:r>
      <w:r w:rsidR="00BC4989" w:rsidRPr="00A41A0C">
        <w:rPr>
          <w:rStyle w:val="Hyperlink"/>
          <w:rFonts w:ascii="Cambria" w:hAnsi="Cambria"/>
          <w:sz w:val="24"/>
          <w:szCs w:val="24"/>
        </w:rPr>
        <w:t>5</w:t>
      </w:r>
      <w:r w:rsidR="00001E68" w:rsidRPr="00A41A0C">
        <w:rPr>
          <w:rStyle w:val="Hyperlink"/>
          <w:rFonts w:ascii="Cambria" w:hAnsi="Cambria"/>
          <w:sz w:val="24"/>
          <w:szCs w:val="24"/>
        </w:rPr>
        <w:t xml:space="preserve">-106 </w:t>
      </w:r>
      <w:r w:rsidR="00001E68" w:rsidRPr="008B1F81">
        <w:rPr>
          <w:rStyle w:val="Hyperlink"/>
          <w:rFonts w:ascii="Cambria" w:hAnsi="Cambria"/>
          <w:color w:val="0432FF"/>
          <w:sz w:val="24"/>
          <w:szCs w:val="24"/>
        </w:rPr>
        <w:t>(</w:t>
      </w:r>
      <w:r w:rsidR="004C711D" w:rsidRPr="008B1F81">
        <w:rPr>
          <w:rStyle w:val="Hyperlink"/>
          <w:rFonts w:ascii="Cambria" w:hAnsi="Cambria"/>
          <w:color w:val="0432FF"/>
          <w:sz w:val="24"/>
          <w:szCs w:val="24"/>
        </w:rPr>
        <w:t xml:space="preserve">May 23, 2022) </w:t>
      </w:r>
    </w:p>
    <w:p w14:paraId="5B80A305" w14:textId="5A0122C6" w:rsidR="00001E68" w:rsidRPr="00A41A0C" w:rsidRDefault="003E09A3" w:rsidP="0056218D">
      <w:pPr>
        <w:pStyle w:val="PolicyCitation"/>
        <w:ind w:left="1080"/>
        <w:rPr>
          <w:rFonts w:ascii="Cambria" w:hAnsi="Cambria"/>
          <w:sz w:val="24"/>
          <w:szCs w:val="24"/>
        </w:rPr>
      </w:pPr>
      <w:r w:rsidRPr="00A41A0C">
        <w:rPr>
          <w:rFonts w:ascii="Cambria" w:hAnsi="Cambria"/>
          <w:sz w:val="24"/>
          <w:szCs w:val="24"/>
        </w:rPr>
        <w:fldChar w:fldCharType="end"/>
      </w:r>
      <w:hyperlink r:id="rId15" w:history="1">
        <w:r w:rsidR="002565D4" w:rsidRPr="00A41A0C">
          <w:rPr>
            <w:rStyle w:val="Hyperlink"/>
            <w:rFonts w:ascii="Cambria" w:hAnsi="Cambria"/>
            <w:sz w:val="24"/>
            <w:szCs w:val="24"/>
          </w:rPr>
          <w:t xml:space="preserve">Utah Code </w:t>
        </w:r>
        <w:r w:rsidR="002565D4" w:rsidRPr="00A41A0C">
          <w:rPr>
            <w:rStyle w:val="Hyperlink"/>
            <w:rFonts w:ascii="Cambria" w:hAnsi="Cambria" w:cs="Arial"/>
            <w:sz w:val="24"/>
            <w:szCs w:val="24"/>
          </w:rPr>
          <w:t>§</w:t>
        </w:r>
        <w:r w:rsidR="002565D4" w:rsidRPr="00A41A0C">
          <w:rPr>
            <w:rStyle w:val="Hyperlink"/>
            <w:rFonts w:ascii="Cambria" w:hAnsi="Cambria"/>
            <w:sz w:val="24"/>
            <w:szCs w:val="24"/>
          </w:rPr>
          <w:t xml:space="preserve"> 53E-3-703 (201</w:t>
        </w:r>
        <w:r w:rsidR="00FD5934" w:rsidRPr="00A41A0C">
          <w:rPr>
            <w:rStyle w:val="Hyperlink"/>
            <w:rFonts w:ascii="Cambria" w:hAnsi="Cambria"/>
            <w:sz w:val="24"/>
            <w:szCs w:val="24"/>
          </w:rPr>
          <w:t>9</w:t>
        </w:r>
        <w:r w:rsidR="002565D4" w:rsidRPr="00A41A0C">
          <w:rPr>
            <w:rStyle w:val="Hyperlink"/>
            <w:rFonts w:ascii="Cambria" w:hAnsi="Cambria"/>
            <w:sz w:val="24"/>
            <w:szCs w:val="24"/>
          </w:rPr>
          <w:t>)</w:t>
        </w:r>
      </w:hyperlink>
    </w:p>
    <w:p w14:paraId="70FAD586" w14:textId="313815B5" w:rsidR="00BA4A69" w:rsidRPr="00A41A0C" w:rsidRDefault="00BA4A69" w:rsidP="0056218D">
      <w:pPr>
        <w:pStyle w:val="Heading3"/>
        <w:spacing w:before="120" w:after="120"/>
        <w:rPr>
          <w:rFonts w:ascii="Cambria" w:hAnsi="Cambria"/>
          <w:i w:val="0"/>
          <w:u w:val="single"/>
        </w:rPr>
      </w:pPr>
      <w:r w:rsidRPr="00A41A0C">
        <w:rPr>
          <w:rFonts w:ascii="Cambria" w:hAnsi="Cambria"/>
          <w:i w:val="0"/>
          <w:u w:val="single"/>
        </w:rPr>
        <w:t>Design Prof</w:t>
      </w:r>
      <w:r w:rsidR="00A41A0C" w:rsidRPr="00A41A0C">
        <w:rPr>
          <w:rFonts w:ascii="Cambria" w:hAnsi="Cambria"/>
          <w:i w:val="0"/>
          <w:u w:val="single"/>
        </w:rPr>
        <w:t>essional Small Purchase Process</w:t>
      </w:r>
    </w:p>
    <w:p w14:paraId="66D7D9FA" w14:textId="0C9D8C26" w:rsidR="00A41A0C" w:rsidRDefault="00BA4A69" w:rsidP="00A41A0C">
      <w:pPr>
        <w:rPr>
          <w:rFonts w:ascii="Cambria" w:hAnsi="Cambria"/>
        </w:rPr>
      </w:pPr>
      <w:r w:rsidRPr="00A41A0C">
        <w:rPr>
          <w:rFonts w:ascii="Cambria" w:hAnsi="Cambria"/>
        </w:rPr>
        <w:t xml:space="preserve">After reviewing the qualifications of a minimum of three design professionals, the Procurement </w:t>
      </w:r>
      <w:r w:rsidRPr="007B3233">
        <w:rPr>
          <w:rFonts w:ascii="Cambria" w:hAnsi="Cambria"/>
          <w:color w:val="000000" w:themeColor="text1"/>
        </w:rPr>
        <w:t>Offic</w:t>
      </w:r>
      <w:r w:rsidR="007B3233" w:rsidRPr="007B3233">
        <w:rPr>
          <w:rFonts w:ascii="Cambria" w:hAnsi="Cambria"/>
          <w:color w:val="000000" w:themeColor="text1"/>
        </w:rPr>
        <w:t>i</w:t>
      </w:r>
      <w:r w:rsidR="007B3233" w:rsidRPr="00615A3B">
        <w:rPr>
          <w:rFonts w:ascii="Cambria" w:hAnsi="Cambria"/>
          <w:color w:val="000000" w:themeColor="text1"/>
        </w:rPr>
        <w:t>al</w:t>
      </w:r>
      <w:r w:rsidR="00615A3B">
        <w:rPr>
          <w:rFonts w:ascii="Cambria" w:hAnsi="Cambria"/>
        </w:rPr>
        <w:t xml:space="preserve"> </w:t>
      </w:r>
      <w:r w:rsidRPr="00A41A0C">
        <w:rPr>
          <w:rFonts w:ascii="Cambria" w:hAnsi="Cambria"/>
        </w:rPr>
        <w:t>may obtain design professional services by direct negotiation up to a maximum of $80,000</w:t>
      </w:r>
      <w:r w:rsidR="004C711D">
        <w:rPr>
          <w:rFonts w:ascii="Cambria" w:hAnsi="Cambria"/>
          <w:color w:val="0070C0"/>
        </w:rPr>
        <w:t xml:space="preserve"> </w:t>
      </w:r>
      <w:r w:rsidR="004C711D" w:rsidRPr="008B1F81">
        <w:rPr>
          <w:rFonts w:ascii="Cambria" w:hAnsi="Cambria"/>
          <w:color w:val="000000" w:themeColor="text1"/>
        </w:rPr>
        <w:t>per project</w:t>
      </w:r>
      <w:r w:rsidR="003E09A3" w:rsidRPr="008B1F81">
        <w:rPr>
          <w:rFonts w:ascii="Cambria" w:hAnsi="Cambria"/>
          <w:color w:val="000000" w:themeColor="text1"/>
        </w:rPr>
        <w:t xml:space="preserve"> </w:t>
      </w:r>
      <w:r w:rsidR="003E09A3" w:rsidRPr="00A41A0C">
        <w:rPr>
          <w:rFonts w:ascii="Cambria" w:hAnsi="Cambria"/>
        </w:rPr>
        <w:t>after reviewing the qualifications of a minimum of three design professional firms</w:t>
      </w:r>
      <w:r w:rsidRPr="00A41A0C">
        <w:rPr>
          <w:rFonts w:ascii="Cambria" w:hAnsi="Cambria"/>
        </w:rPr>
        <w:t xml:space="preserve">.  Prior to using the design professional small purchase process, the </w:t>
      </w:r>
      <w:proofErr w:type="gramStart"/>
      <w:r w:rsidRPr="00A41A0C">
        <w:rPr>
          <w:rFonts w:ascii="Cambria" w:hAnsi="Cambria"/>
        </w:rPr>
        <w:t>District</w:t>
      </w:r>
      <w:proofErr w:type="gramEnd"/>
      <w:r w:rsidRPr="00A41A0C">
        <w:rPr>
          <w:rFonts w:ascii="Cambria" w:hAnsi="Cambria"/>
        </w:rPr>
        <w:t xml:space="preserve"> shall establish minimum specifications.</w:t>
      </w:r>
    </w:p>
    <w:p w14:paraId="2C074BC0" w14:textId="01D22B6F" w:rsidR="00BC4989" w:rsidRPr="00A41A0C" w:rsidRDefault="00BC4989" w:rsidP="00A41A0C">
      <w:pPr>
        <w:rPr>
          <w:rFonts w:ascii="Cambria" w:hAnsi="Cambria"/>
        </w:rPr>
      </w:pPr>
      <w:r w:rsidRPr="00A41A0C">
        <w:rPr>
          <w:rFonts w:ascii="Cambria" w:hAnsi="Cambria"/>
        </w:rPr>
        <w:lastRenderedPageBreak/>
        <w:t xml:space="preserve">When using an approved vendor list in a small-purchase design professional procurement, the </w:t>
      </w:r>
      <w:proofErr w:type="gramStart"/>
      <w:r w:rsidRPr="00A41A0C">
        <w:rPr>
          <w:rFonts w:ascii="Cambria" w:hAnsi="Cambria"/>
        </w:rPr>
        <w:t>District</w:t>
      </w:r>
      <w:proofErr w:type="gramEnd"/>
      <w:r w:rsidRPr="00A41A0C">
        <w:rPr>
          <w:rFonts w:ascii="Cambria" w:hAnsi="Cambria"/>
        </w:rPr>
        <w:t xml:space="preserve"> will select </w:t>
      </w:r>
      <w:r w:rsidR="003E09A3" w:rsidRPr="00A41A0C">
        <w:rPr>
          <w:rFonts w:ascii="Cambria" w:hAnsi="Cambria"/>
        </w:rPr>
        <w:t xml:space="preserve">at least three </w:t>
      </w:r>
      <w:r w:rsidRPr="00A41A0C">
        <w:rPr>
          <w:rFonts w:ascii="Cambria" w:hAnsi="Cambria"/>
        </w:rPr>
        <w:t>design professional firms from the list using one of the following methods:</w:t>
      </w:r>
    </w:p>
    <w:p w14:paraId="2EF1CBEF" w14:textId="77777777" w:rsidR="00BC4989" w:rsidRPr="00A41A0C" w:rsidRDefault="00BC4989" w:rsidP="00BC4989">
      <w:pPr>
        <w:numPr>
          <w:ilvl w:val="0"/>
          <w:numId w:val="3"/>
        </w:numPr>
        <w:ind w:left="1080"/>
        <w:rPr>
          <w:rFonts w:ascii="Cambria" w:hAnsi="Cambria"/>
        </w:rPr>
      </w:pPr>
      <w:r w:rsidRPr="00A41A0C">
        <w:rPr>
          <w:rFonts w:ascii="Cambria" w:hAnsi="Cambria"/>
        </w:rPr>
        <w:t>A rotation system, organized alphabetically, numerically, or randomly;</w:t>
      </w:r>
    </w:p>
    <w:p w14:paraId="0D2958BC" w14:textId="77777777" w:rsidR="00BC4989" w:rsidRPr="00A41A0C" w:rsidRDefault="00BC4989" w:rsidP="00BC4989">
      <w:pPr>
        <w:numPr>
          <w:ilvl w:val="0"/>
          <w:numId w:val="3"/>
        </w:numPr>
        <w:ind w:left="1080"/>
        <w:rPr>
          <w:rFonts w:ascii="Cambria" w:hAnsi="Cambria"/>
        </w:rPr>
      </w:pPr>
      <w:r w:rsidRPr="00A41A0C">
        <w:rPr>
          <w:rFonts w:ascii="Cambria" w:hAnsi="Cambria"/>
        </w:rPr>
        <w:t>Assignment of vendors to a specified geographic area;</w:t>
      </w:r>
    </w:p>
    <w:p w14:paraId="063DCDA9" w14:textId="77777777" w:rsidR="00BC4989" w:rsidRPr="00A41A0C" w:rsidRDefault="00BC4989" w:rsidP="00BC4989">
      <w:pPr>
        <w:numPr>
          <w:ilvl w:val="0"/>
          <w:numId w:val="3"/>
        </w:numPr>
        <w:ind w:left="1080"/>
        <w:rPr>
          <w:rFonts w:ascii="Cambria" w:hAnsi="Cambria"/>
        </w:rPr>
      </w:pPr>
      <w:r w:rsidRPr="00A41A0C">
        <w:rPr>
          <w:rFonts w:ascii="Cambria" w:hAnsi="Cambria"/>
        </w:rPr>
        <w:t>Assignment of vendors based on each vendor’s particular expertise or field; or</w:t>
      </w:r>
    </w:p>
    <w:p w14:paraId="0C078A10" w14:textId="5688155D" w:rsidR="003E09A3" w:rsidRPr="00A41A0C" w:rsidRDefault="00BC4989" w:rsidP="003E09A3">
      <w:pPr>
        <w:numPr>
          <w:ilvl w:val="0"/>
          <w:numId w:val="3"/>
        </w:numPr>
        <w:ind w:left="1080"/>
        <w:rPr>
          <w:rFonts w:ascii="Cambria" w:hAnsi="Cambria"/>
        </w:rPr>
      </w:pPr>
      <w:r w:rsidRPr="00A41A0C">
        <w:rPr>
          <w:rFonts w:ascii="Cambria" w:hAnsi="Cambria"/>
        </w:rPr>
        <w:t xml:space="preserve">Another method approved by the Procurement </w:t>
      </w:r>
      <w:r w:rsidRPr="007B3233">
        <w:rPr>
          <w:rFonts w:ascii="Cambria" w:hAnsi="Cambria"/>
          <w:color w:val="000000" w:themeColor="text1"/>
        </w:rPr>
        <w:t>Offic</w:t>
      </w:r>
      <w:r w:rsidR="00615A3B">
        <w:rPr>
          <w:rFonts w:ascii="Cambria" w:hAnsi="Cambria"/>
          <w:color w:val="000000" w:themeColor="text1"/>
        </w:rPr>
        <w:t>ial</w:t>
      </w:r>
      <w:r w:rsidRPr="00A41A0C">
        <w:rPr>
          <w:rFonts w:ascii="Cambria" w:hAnsi="Cambria"/>
        </w:rPr>
        <w:t>.</w:t>
      </w:r>
    </w:p>
    <w:p w14:paraId="18484E19" w14:textId="77777777" w:rsidR="003E09A3" w:rsidRPr="00A41A0C" w:rsidRDefault="003E09A3" w:rsidP="0056218D">
      <w:pPr>
        <w:spacing w:after="120"/>
        <w:rPr>
          <w:rFonts w:ascii="Cambria" w:hAnsi="Cambria"/>
        </w:rPr>
      </w:pPr>
      <w:r w:rsidRPr="00A41A0C">
        <w:rPr>
          <w:rFonts w:ascii="Cambria" w:hAnsi="Cambria"/>
        </w:rPr>
        <w:t xml:space="preserve">After selecting three firms, the </w:t>
      </w:r>
      <w:proofErr w:type="gramStart"/>
      <w:r w:rsidRPr="00A41A0C">
        <w:rPr>
          <w:rFonts w:ascii="Cambria" w:hAnsi="Cambria"/>
        </w:rPr>
        <w:t>District</w:t>
      </w:r>
      <w:proofErr w:type="gramEnd"/>
      <w:r w:rsidRPr="00A41A0C">
        <w:rPr>
          <w:rFonts w:ascii="Cambria" w:hAnsi="Cambria"/>
        </w:rPr>
        <w:t xml:space="preserve"> shall rank the firms in order and begin negotiations, up to $80,000, with the highest-ranked firm.  If an agreement cannot be reached with that firm, the </w:t>
      </w:r>
      <w:proofErr w:type="gramStart"/>
      <w:r w:rsidRPr="00A41A0C">
        <w:rPr>
          <w:rFonts w:ascii="Cambria" w:hAnsi="Cambria"/>
        </w:rPr>
        <w:t>District</w:t>
      </w:r>
      <w:proofErr w:type="gramEnd"/>
      <w:r w:rsidRPr="00A41A0C">
        <w:rPr>
          <w:rFonts w:ascii="Cambria" w:hAnsi="Cambria"/>
        </w:rPr>
        <w:t xml:space="preserve"> shall move to the next highest ranked firm</w:t>
      </w:r>
      <w:r w:rsidR="001263BF" w:rsidRPr="00A41A0C">
        <w:rPr>
          <w:rFonts w:ascii="Cambria" w:hAnsi="Cambria"/>
        </w:rPr>
        <w:t xml:space="preserve"> and so on until a fee agreement is reached.  If the District is not able to reach agreement with the three firms in the first group, it may select additional firms from the list and repeat the process or may cancel the procurement.</w:t>
      </w:r>
    </w:p>
    <w:p w14:paraId="28E8D718" w14:textId="5C085C5B" w:rsidR="00BA4A69" w:rsidRPr="00A41A0C" w:rsidRDefault="001263BF"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"T3" </w:instrText>
      </w:r>
      <w:r w:rsidRPr="00A41A0C">
        <w:rPr>
          <w:rFonts w:ascii="Cambria" w:hAnsi="Cambria"/>
          <w:sz w:val="24"/>
          <w:szCs w:val="24"/>
        </w:rPr>
        <w:fldChar w:fldCharType="separate"/>
      </w:r>
      <w:r w:rsidR="00BA4A69" w:rsidRPr="00A41A0C">
        <w:rPr>
          <w:rStyle w:val="Hyperlink"/>
          <w:rFonts w:ascii="Cambria" w:hAnsi="Cambria"/>
          <w:sz w:val="24"/>
          <w:szCs w:val="24"/>
        </w:rPr>
        <w:t>Utah Admin. Rules R33-</w:t>
      </w:r>
      <w:r w:rsidR="00BC4989" w:rsidRPr="00A41A0C">
        <w:rPr>
          <w:rStyle w:val="Hyperlink"/>
          <w:rFonts w:ascii="Cambria" w:hAnsi="Cambria"/>
          <w:sz w:val="24"/>
          <w:szCs w:val="24"/>
        </w:rPr>
        <w:t>5</w:t>
      </w:r>
      <w:r w:rsidR="00BA4A69" w:rsidRPr="00A41A0C">
        <w:rPr>
          <w:rStyle w:val="Hyperlink"/>
          <w:rFonts w:ascii="Cambria" w:hAnsi="Cambria"/>
          <w:sz w:val="24"/>
          <w:szCs w:val="24"/>
        </w:rPr>
        <w:t>-10</w:t>
      </w:r>
      <w:r w:rsidRPr="00A41A0C">
        <w:rPr>
          <w:rStyle w:val="Hyperlink"/>
          <w:rFonts w:ascii="Cambria" w:hAnsi="Cambria"/>
          <w:sz w:val="24"/>
          <w:szCs w:val="24"/>
        </w:rPr>
        <w:t>5</w:t>
      </w:r>
      <w:r w:rsidR="00BA4A69" w:rsidRPr="00A41A0C">
        <w:rPr>
          <w:rStyle w:val="Hyperlink"/>
          <w:rFonts w:ascii="Cambria" w:hAnsi="Cambria"/>
          <w:sz w:val="24"/>
          <w:szCs w:val="24"/>
        </w:rPr>
        <w:t xml:space="preserve"> (</w:t>
      </w:r>
      <w:r w:rsidR="004C711D" w:rsidRPr="008B1F81">
        <w:rPr>
          <w:rStyle w:val="Hyperlink"/>
          <w:rFonts w:ascii="Cambria" w:hAnsi="Cambria"/>
          <w:color w:val="0432FF"/>
          <w:sz w:val="24"/>
          <w:szCs w:val="24"/>
        </w:rPr>
        <w:t xml:space="preserve">May 23, 2022) </w:t>
      </w:r>
    </w:p>
    <w:p w14:paraId="07908E89" w14:textId="1CB02758" w:rsidR="00001E68" w:rsidRPr="00A41A0C" w:rsidRDefault="001263BF" w:rsidP="0056218D">
      <w:pPr>
        <w:pStyle w:val="Heading3"/>
        <w:spacing w:before="120" w:after="120"/>
        <w:rPr>
          <w:rFonts w:ascii="Cambria" w:hAnsi="Cambria"/>
          <w:i w:val="0"/>
          <w:u w:val="single"/>
        </w:rPr>
      </w:pPr>
      <w:r w:rsidRPr="00A41A0C">
        <w:rPr>
          <w:rFonts w:ascii="Cambria" w:hAnsi="Cambria" w:cs="Times New Roman"/>
          <w:b w:val="0"/>
          <w:bCs w:val="0"/>
        </w:rPr>
        <w:fldChar w:fldCharType="end"/>
      </w:r>
      <w:r w:rsidR="00001E68" w:rsidRPr="00A41A0C">
        <w:rPr>
          <w:rFonts w:ascii="Cambria" w:hAnsi="Cambria"/>
          <w:i w:val="0"/>
          <w:u w:val="single"/>
        </w:rPr>
        <w:t>Professional and Co</w:t>
      </w:r>
      <w:r w:rsidR="00A41A0C" w:rsidRPr="00A41A0C">
        <w:rPr>
          <w:rFonts w:ascii="Cambria" w:hAnsi="Cambria"/>
          <w:i w:val="0"/>
          <w:u w:val="single"/>
        </w:rPr>
        <w:t>nsultant Small Purchase Process</w:t>
      </w:r>
    </w:p>
    <w:p w14:paraId="0BC25D3D" w14:textId="1850A15C" w:rsidR="00A41A0C" w:rsidRDefault="00001E68" w:rsidP="00A41A0C">
      <w:pPr>
        <w:rPr>
          <w:rFonts w:ascii="Cambria" w:hAnsi="Cambria"/>
        </w:rPr>
      </w:pPr>
      <w:r w:rsidRPr="00A41A0C">
        <w:rPr>
          <w:rFonts w:ascii="Cambria" w:hAnsi="Cambria"/>
        </w:rPr>
        <w:t xml:space="preserve">After reviewing the qualifications of a minimum of </w:t>
      </w:r>
      <w:r w:rsidR="003F12CF" w:rsidRPr="00A41A0C">
        <w:rPr>
          <w:rFonts w:ascii="Cambria" w:hAnsi="Cambria"/>
        </w:rPr>
        <w:t>three</w:t>
      </w:r>
      <w:r w:rsidRPr="00A41A0C">
        <w:rPr>
          <w:rFonts w:ascii="Cambria" w:hAnsi="Cambria"/>
        </w:rPr>
        <w:t xml:space="preserve"> professional service providers or consultants, the Procurement </w:t>
      </w:r>
      <w:r w:rsidRPr="00615A3B">
        <w:rPr>
          <w:rFonts w:ascii="Cambria" w:hAnsi="Cambria"/>
          <w:color w:val="000000" w:themeColor="text1"/>
        </w:rPr>
        <w:t>Offic</w:t>
      </w:r>
      <w:r w:rsidR="00615A3B">
        <w:rPr>
          <w:rFonts w:ascii="Cambria" w:hAnsi="Cambria"/>
          <w:color w:val="000000" w:themeColor="text1"/>
        </w:rPr>
        <w:t xml:space="preserve">ial </w:t>
      </w:r>
      <w:r w:rsidRPr="00615A3B">
        <w:rPr>
          <w:rFonts w:ascii="Cambria" w:hAnsi="Cambria"/>
          <w:color w:val="000000" w:themeColor="text1"/>
        </w:rPr>
        <w:t>may</w:t>
      </w:r>
      <w:r w:rsidRPr="00A41A0C">
        <w:rPr>
          <w:rFonts w:ascii="Cambria" w:hAnsi="Cambria"/>
        </w:rPr>
        <w:t xml:space="preserve"> obtain professional services or consulting services up to a maximum of $</w:t>
      </w:r>
      <w:r w:rsidR="00B56849" w:rsidRPr="00A41A0C">
        <w:rPr>
          <w:rFonts w:ascii="Cambria" w:hAnsi="Cambria"/>
        </w:rPr>
        <w:t>8</w:t>
      </w:r>
      <w:r w:rsidRPr="00A41A0C">
        <w:rPr>
          <w:rFonts w:ascii="Cambria" w:hAnsi="Cambria"/>
        </w:rPr>
        <w:t>0,000 by direct negotiation.</w:t>
      </w:r>
    </w:p>
    <w:p w14:paraId="011AA5BC" w14:textId="3A7F9C71" w:rsidR="005F5D31" w:rsidRPr="00A41A0C" w:rsidRDefault="00B56849" w:rsidP="00A41A0C">
      <w:pPr>
        <w:rPr>
          <w:rFonts w:ascii="Cambria" w:hAnsi="Cambria"/>
        </w:rPr>
      </w:pPr>
      <w:r w:rsidRPr="00A41A0C">
        <w:rPr>
          <w:rFonts w:ascii="Cambria" w:hAnsi="Cambria"/>
        </w:rPr>
        <w:t xml:space="preserve">If the District uses </w:t>
      </w:r>
      <w:r w:rsidR="005F5D31" w:rsidRPr="00A41A0C">
        <w:rPr>
          <w:rFonts w:ascii="Cambria" w:hAnsi="Cambria"/>
        </w:rPr>
        <w:t xml:space="preserve">an approved vendor list in a </w:t>
      </w:r>
      <w:r w:rsidR="00EB4789" w:rsidRPr="00A41A0C">
        <w:rPr>
          <w:rFonts w:ascii="Cambria" w:hAnsi="Cambria"/>
        </w:rPr>
        <w:t xml:space="preserve">professional or consultant </w:t>
      </w:r>
      <w:r w:rsidR="005F5D31" w:rsidRPr="00A41A0C">
        <w:rPr>
          <w:rFonts w:ascii="Cambria" w:hAnsi="Cambria"/>
        </w:rPr>
        <w:t xml:space="preserve">small-purchase procurement, the </w:t>
      </w:r>
      <w:proofErr w:type="gramStart"/>
      <w:r w:rsidR="005F5D31" w:rsidRPr="00A41A0C">
        <w:rPr>
          <w:rFonts w:ascii="Cambria" w:hAnsi="Cambria"/>
        </w:rPr>
        <w:t>District</w:t>
      </w:r>
      <w:proofErr w:type="gramEnd"/>
      <w:r w:rsidR="005F5D31" w:rsidRPr="00A41A0C">
        <w:rPr>
          <w:rFonts w:ascii="Cambria" w:hAnsi="Cambria"/>
        </w:rPr>
        <w:t xml:space="preserve"> will select </w:t>
      </w:r>
      <w:r w:rsidRPr="00A41A0C">
        <w:rPr>
          <w:rFonts w:ascii="Cambria" w:hAnsi="Cambria"/>
        </w:rPr>
        <w:t xml:space="preserve">a minimum of three potential </w:t>
      </w:r>
      <w:r w:rsidR="005F5D31" w:rsidRPr="00A41A0C">
        <w:rPr>
          <w:rFonts w:ascii="Cambria" w:hAnsi="Cambria"/>
        </w:rPr>
        <w:t>vendors from the list using one of the following methods:</w:t>
      </w:r>
    </w:p>
    <w:p w14:paraId="7654CA07" w14:textId="77777777" w:rsidR="005F5D31" w:rsidRPr="00A41A0C" w:rsidRDefault="005F5D31" w:rsidP="005F5D31">
      <w:pPr>
        <w:numPr>
          <w:ilvl w:val="0"/>
          <w:numId w:val="3"/>
        </w:numPr>
        <w:ind w:left="1080"/>
        <w:rPr>
          <w:rFonts w:ascii="Cambria" w:hAnsi="Cambria"/>
        </w:rPr>
      </w:pPr>
      <w:r w:rsidRPr="00A41A0C">
        <w:rPr>
          <w:rFonts w:ascii="Cambria" w:hAnsi="Cambria"/>
        </w:rPr>
        <w:t>A rotation system, organized alphabetically, numerically, or randomly;</w:t>
      </w:r>
    </w:p>
    <w:p w14:paraId="2DD7593E" w14:textId="77777777" w:rsidR="005F5D31" w:rsidRPr="00A41A0C" w:rsidRDefault="005F5D31" w:rsidP="005F5D31">
      <w:pPr>
        <w:numPr>
          <w:ilvl w:val="0"/>
          <w:numId w:val="3"/>
        </w:numPr>
        <w:ind w:left="1080"/>
        <w:rPr>
          <w:rFonts w:ascii="Cambria" w:hAnsi="Cambria"/>
        </w:rPr>
      </w:pPr>
      <w:r w:rsidRPr="00A41A0C">
        <w:rPr>
          <w:rFonts w:ascii="Cambria" w:hAnsi="Cambria"/>
        </w:rPr>
        <w:t>Assignment of vendors to a specified geographic area;</w:t>
      </w:r>
    </w:p>
    <w:p w14:paraId="398777B7" w14:textId="77777777" w:rsidR="005F5D31" w:rsidRPr="00A41A0C" w:rsidRDefault="005F5D31" w:rsidP="005F5D31">
      <w:pPr>
        <w:numPr>
          <w:ilvl w:val="0"/>
          <w:numId w:val="3"/>
        </w:numPr>
        <w:ind w:left="1080"/>
        <w:rPr>
          <w:rFonts w:ascii="Cambria" w:hAnsi="Cambria"/>
        </w:rPr>
      </w:pPr>
      <w:r w:rsidRPr="00A41A0C">
        <w:rPr>
          <w:rFonts w:ascii="Cambria" w:hAnsi="Cambria"/>
        </w:rPr>
        <w:t>Assignment of vendors based on each vendor’s particular expertise or field;</w:t>
      </w:r>
      <w:r w:rsidR="00B56849" w:rsidRPr="00A41A0C">
        <w:rPr>
          <w:rFonts w:ascii="Cambria" w:hAnsi="Cambria"/>
        </w:rPr>
        <w:t xml:space="preserve"> or</w:t>
      </w:r>
    </w:p>
    <w:p w14:paraId="1D08794E" w14:textId="0AADC598" w:rsidR="00362418" w:rsidRPr="007B3233" w:rsidRDefault="00362418" w:rsidP="00362418">
      <w:pPr>
        <w:numPr>
          <w:ilvl w:val="0"/>
          <w:numId w:val="3"/>
        </w:numPr>
        <w:ind w:left="1080"/>
        <w:rPr>
          <w:rFonts w:ascii="Cambria" w:hAnsi="Cambria"/>
          <w:strike/>
          <w:color w:val="FF0000"/>
        </w:rPr>
      </w:pPr>
      <w:r w:rsidRPr="00A41A0C">
        <w:rPr>
          <w:rFonts w:ascii="Cambria" w:hAnsi="Cambria"/>
        </w:rPr>
        <w:t>Another method approved by the Procurement Offi</w:t>
      </w:r>
      <w:r w:rsidR="007B3233">
        <w:rPr>
          <w:rFonts w:ascii="Cambria" w:hAnsi="Cambria"/>
        </w:rPr>
        <w:t>c</w:t>
      </w:r>
      <w:r w:rsidR="00615A3B">
        <w:rPr>
          <w:rFonts w:ascii="Cambria" w:hAnsi="Cambria"/>
          <w:color w:val="000000" w:themeColor="text1"/>
        </w:rPr>
        <w:t>ial</w:t>
      </w:r>
    </w:p>
    <w:p w14:paraId="6922664C" w14:textId="59171EB5" w:rsidR="00B56849" w:rsidRPr="004C711D" w:rsidRDefault="00B56849" w:rsidP="0056218D">
      <w:pPr>
        <w:spacing w:after="120"/>
        <w:rPr>
          <w:rFonts w:ascii="Cambria" w:hAnsi="Cambria"/>
          <w:color w:val="0070C0"/>
        </w:rPr>
      </w:pPr>
      <w:r w:rsidRPr="00A41A0C">
        <w:rPr>
          <w:rFonts w:ascii="Cambria" w:hAnsi="Cambria"/>
        </w:rPr>
        <w:t xml:space="preserve">After selecting three potential vendors from the approved vendor list, the </w:t>
      </w:r>
      <w:proofErr w:type="gramStart"/>
      <w:r w:rsidRPr="00A41A0C">
        <w:rPr>
          <w:rFonts w:ascii="Cambria" w:hAnsi="Cambria"/>
        </w:rPr>
        <w:t>District</w:t>
      </w:r>
      <w:proofErr w:type="gramEnd"/>
      <w:r w:rsidRPr="00A41A0C">
        <w:rPr>
          <w:rFonts w:ascii="Cambria" w:hAnsi="Cambria"/>
        </w:rPr>
        <w:t xml:space="preserve"> shall rank the potential vendors in order and </w:t>
      </w:r>
      <w:r w:rsidR="004C711D" w:rsidRPr="008B1F81">
        <w:rPr>
          <w:rFonts w:ascii="Cambria" w:hAnsi="Cambria"/>
          <w:color w:val="000000" w:themeColor="text1"/>
        </w:rPr>
        <w:t xml:space="preserve">begin negotiations </w:t>
      </w:r>
      <w:r w:rsidRPr="008B1F81">
        <w:rPr>
          <w:rFonts w:ascii="Cambria" w:hAnsi="Cambria"/>
          <w:color w:val="000000" w:themeColor="text1"/>
        </w:rPr>
        <w:t>up to $80,000 to the highest ranked firm</w:t>
      </w:r>
      <w:r w:rsidR="008B1F81" w:rsidRPr="008B1F81">
        <w:rPr>
          <w:rFonts w:ascii="Cambria" w:hAnsi="Cambria"/>
          <w:color w:val="000000" w:themeColor="text1"/>
        </w:rPr>
        <w:t xml:space="preserve">. </w:t>
      </w:r>
      <w:proofErr w:type="spellStart"/>
      <w:r w:rsidR="004C711D" w:rsidRPr="008B1F81">
        <w:rPr>
          <w:rFonts w:ascii="Cambria" w:hAnsi="Cambria"/>
          <w:color w:val="000000" w:themeColor="text1"/>
        </w:rPr>
        <w:t>If</w:t>
      </w:r>
      <w:proofErr w:type="spellEnd"/>
      <w:r w:rsidR="004C711D" w:rsidRPr="008B1F81">
        <w:rPr>
          <w:rFonts w:ascii="Cambria" w:hAnsi="Cambria"/>
          <w:color w:val="000000" w:themeColor="text1"/>
        </w:rPr>
        <w:t xml:space="preserve"> an agreement cannot be reached with that firm, the District shall move to the next highest ranked firm and so on until a fee agreement is reached. If the District is not able </w:t>
      </w:r>
      <w:proofErr w:type="spellStart"/>
      <w:r w:rsidR="004C711D" w:rsidRPr="008B1F81">
        <w:rPr>
          <w:rFonts w:ascii="Cambria" w:hAnsi="Cambria"/>
          <w:color w:val="000000" w:themeColor="text1"/>
        </w:rPr>
        <w:t>ot</w:t>
      </w:r>
      <w:proofErr w:type="spellEnd"/>
      <w:r w:rsidR="004C711D" w:rsidRPr="008B1F81">
        <w:rPr>
          <w:rFonts w:ascii="Cambria" w:hAnsi="Cambria"/>
          <w:color w:val="000000" w:themeColor="text1"/>
        </w:rPr>
        <w:t xml:space="preserve"> reach agreement with any of the three firms in the first group, it may select additional firms from the list and repeat the process of may cancel the procurement. </w:t>
      </w:r>
    </w:p>
    <w:p w14:paraId="67BB5DF4" w14:textId="6701F745" w:rsidR="00001E68" w:rsidRPr="00A41A0C" w:rsidRDefault="00B56849"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"T7" </w:instrText>
      </w:r>
      <w:r w:rsidRPr="00A41A0C">
        <w:rPr>
          <w:rFonts w:ascii="Cambria" w:hAnsi="Cambria"/>
          <w:sz w:val="24"/>
          <w:szCs w:val="24"/>
        </w:rPr>
        <w:fldChar w:fldCharType="separate"/>
      </w:r>
      <w:r w:rsidR="00001E68" w:rsidRPr="00A41A0C">
        <w:rPr>
          <w:rStyle w:val="Hyperlink"/>
          <w:rFonts w:ascii="Cambria" w:hAnsi="Cambria"/>
          <w:sz w:val="24"/>
          <w:szCs w:val="24"/>
        </w:rPr>
        <w:t>Utah Admin. Rules R33-</w:t>
      </w:r>
      <w:r w:rsidR="005F5D31" w:rsidRPr="00A41A0C">
        <w:rPr>
          <w:rStyle w:val="Hyperlink"/>
          <w:rFonts w:ascii="Cambria" w:hAnsi="Cambria"/>
          <w:sz w:val="24"/>
          <w:szCs w:val="24"/>
        </w:rPr>
        <w:t>5</w:t>
      </w:r>
      <w:r w:rsidR="00001E68" w:rsidRPr="00A41A0C">
        <w:rPr>
          <w:rStyle w:val="Hyperlink"/>
          <w:rFonts w:ascii="Cambria" w:hAnsi="Cambria"/>
          <w:sz w:val="24"/>
          <w:szCs w:val="24"/>
        </w:rPr>
        <w:t>-108 (</w:t>
      </w:r>
      <w:r w:rsidR="004C711D" w:rsidRPr="008B1F81">
        <w:rPr>
          <w:rStyle w:val="Hyperlink"/>
          <w:rFonts w:ascii="Cambria" w:hAnsi="Cambria"/>
          <w:color w:val="0432FF"/>
          <w:sz w:val="24"/>
          <w:szCs w:val="24"/>
        </w:rPr>
        <w:t>May 23, 2022)</w:t>
      </w:r>
    </w:p>
    <w:p w14:paraId="1A104C82" w14:textId="2CE22646" w:rsidR="006A6A3F" w:rsidRPr="00A41A0C" w:rsidRDefault="00B56849" w:rsidP="0056218D">
      <w:pPr>
        <w:pStyle w:val="Heading3"/>
        <w:spacing w:before="120" w:after="120"/>
        <w:rPr>
          <w:rFonts w:ascii="Cambria" w:hAnsi="Cambria"/>
          <w:i w:val="0"/>
          <w:u w:val="single"/>
        </w:rPr>
      </w:pPr>
      <w:r w:rsidRPr="00A41A0C">
        <w:rPr>
          <w:rFonts w:ascii="Cambria" w:hAnsi="Cambria" w:cs="Times New Roman"/>
          <w:b w:val="0"/>
          <w:bCs w:val="0"/>
        </w:rPr>
        <w:fldChar w:fldCharType="end"/>
      </w:r>
      <w:r w:rsidR="006A6A3F" w:rsidRPr="00A41A0C">
        <w:rPr>
          <w:rFonts w:ascii="Cambria" w:hAnsi="Cambria"/>
          <w:i w:val="0"/>
          <w:u w:val="single"/>
        </w:rPr>
        <w:t>Improper Use of Small Purchase Process</w:t>
      </w:r>
    </w:p>
    <w:p w14:paraId="7E53DC28" w14:textId="4716EB77" w:rsidR="006A6A3F" w:rsidRPr="00A41A0C" w:rsidRDefault="006A6A3F" w:rsidP="001B6444">
      <w:pPr>
        <w:spacing w:after="120"/>
        <w:rPr>
          <w:rFonts w:ascii="Cambria" w:hAnsi="Cambria"/>
        </w:rPr>
      </w:pPr>
      <w:r w:rsidRPr="00A41A0C">
        <w:rPr>
          <w:rFonts w:ascii="Cambria" w:hAnsi="Cambria"/>
        </w:rPr>
        <w:t>It is unlawful and a violation of District policy to</w:t>
      </w:r>
      <w:r w:rsidR="00B5556C" w:rsidRPr="00A41A0C">
        <w:rPr>
          <w:rFonts w:ascii="Cambria" w:hAnsi="Cambria"/>
        </w:rPr>
        <w:t xml:space="preserve">, with improper intent, knowingly divide a single procurement into multiple smaller procurements, including by dividing an invoice or purchase order into multiple invoices or purchase orders, if the single </w:t>
      </w:r>
      <w:r w:rsidR="00B5556C" w:rsidRPr="00A41A0C">
        <w:rPr>
          <w:rFonts w:ascii="Cambria" w:hAnsi="Cambria"/>
        </w:rPr>
        <w:lastRenderedPageBreak/>
        <w:t>procurement would not have qualified as a small purchase and one or more of the multiple smaller procurements qualify as a sma</w:t>
      </w:r>
      <w:r w:rsidR="00F01B3C" w:rsidRPr="00A41A0C">
        <w:rPr>
          <w:rFonts w:ascii="Cambria" w:hAnsi="Cambria"/>
        </w:rPr>
        <w:t xml:space="preserve">ll purchase. “Improper intent” means the intent either (a) to avoid having to use a standard procurement process (other than small purchase) that would otherwise be required or (b) to make one or more of the multiple smaller procurements fall under any small purchase threshold (individual item, single purchase aggregate, or annual cumulative).  </w:t>
      </w:r>
      <w:r w:rsidR="0044570E" w:rsidRPr="00A41A0C">
        <w:rPr>
          <w:rFonts w:ascii="Cambria" w:hAnsi="Cambria"/>
        </w:rPr>
        <w:t>Caution should be exercised with using purchase cards, and e</w:t>
      </w:r>
      <w:r w:rsidRPr="00A41A0C">
        <w:rPr>
          <w:rFonts w:ascii="Cambria" w:hAnsi="Cambria"/>
        </w:rPr>
        <w:t xml:space="preserve">mployees should not split </w:t>
      </w:r>
      <w:r w:rsidR="0044570E" w:rsidRPr="00A41A0C">
        <w:rPr>
          <w:rFonts w:ascii="Cambria" w:hAnsi="Cambria"/>
        </w:rPr>
        <w:t xml:space="preserve">purchases with such cards </w:t>
      </w:r>
      <w:r w:rsidRPr="00A41A0C">
        <w:rPr>
          <w:rFonts w:ascii="Cambria" w:hAnsi="Cambria"/>
        </w:rPr>
        <w:t>to stay under daily purchase limits on purchase cards or the established purchasing thresholds.</w:t>
      </w:r>
    </w:p>
    <w:p w14:paraId="7231EEED" w14:textId="5177F306" w:rsidR="00347B97" w:rsidRPr="00615A3B" w:rsidRDefault="00BA4A69" w:rsidP="0056218D">
      <w:pPr>
        <w:pStyle w:val="PolicyCitation"/>
        <w:spacing w:after="120"/>
        <w:ind w:left="1080"/>
        <w:rPr>
          <w:rFonts w:ascii="Cambria" w:hAnsi="Cambria"/>
          <w:color w:val="0070C0"/>
          <w:sz w:val="24"/>
          <w:szCs w:val="24"/>
        </w:rPr>
      </w:pPr>
      <w:r w:rsidRPr="00361834">
        <w:rPr>
          <w:rFonts w:ascii="Cambria" w:hAnsi="Cambria"/>
          <w:color w:val="0432FF"/>
          <w:sz w:val="24"/>
          <w:szCs w:val="24"/>
        </w:rPr>
        <w:t>Utah Code § 63G-6a-506(8) (20</w:t>
      </w:r>
      <w:r w:rsidR="00361834" w:rsidRPr="00361834">
        <w:rPr>
          <w:rFonts w:ascii="Cambria" w:hAnsi="Cambria"/>
          <w:color w:val="0432FF"/>
          <w:sz w:val="24"/>
          <w:szCs w:val="24"/>
        </w:rPr>
        <w:t>21</w:t>
      </w:r>
      <w:r w:rsidR="00361834">
        <w:rPr>
          <w:rFonts w:ascii="Cambria" w:hAnsi="Cambria"/>
          <w:color w:val="0070C0"/>
          <w:sz w:val="24"/>
          <w:szCs w:val="24"/>
        </w:rPr>
        <w:t xml:space="preserve">) </w:t>
      </w:r>
    </w:p>
    <w:p w14:paraId="00A7F8CE" w14:textId="77777777" w:rsidR="006A6A3F" w:rsidRPr="00A41A0C" w:rsidRDefault="0044570E" w:rsidP="001B6444">
      <w:pPr>
        <w:spacing w:after="120"/>
        <w:ind w:firstLine="720"/>
        <w:rPr>
          <w:rFonts w:ascii="Cambria" w:hAnsi="Cambria"/>
        </w:rPr>
      </w:pPr>
      <w:r w:rsidRPr="00A41A0C">
        <w:rPr>
          <w:rFonts w:ascii="Cambria" w:hAnsi="Cambria"/>
        </w:rPr>
        <w:t xml:space="preserve">Additional purchases of the same type of item may be necessary if, for example, it is </w:t>
      </w:r>
      <w:r w:rsidR="006A6A3F" w:rsidRPr="00A41A0C">
        <w:rPr>
          <w:rFonts w:ascii="Cambria" w:hAnsi="Cambria"/>
        </w:rPr>
        <w:t>determined after an order is placed or received that a</w:t>
      </w:r>
      <w:r w:rsidRPr="00A41A0C">
        <w:rPr>
          <w:rFonts w:ascii="Cambria" w:hAnsi="Cambria"/>
        </w:rPr>
        <w:t>n insufficient</w:t>
      </w:r>
      <w:r w:rsidR="006A6A3F" w:rsidRPr="00A41A0C">
        <w:rPr>
          <w:rFonts w:ascii="Cambria" w:hAnsi="Cambria"/>
        </w:rPr>
        <w:t xml:space="preserve"> quantity was </w:t>
      </w:r>
      <w:r w:rsidRPr="00A41A0C">
        <w:rPr>
          <w:rFonts w:ascii="Cambria" w:hAnsi="Cambria"/>
        </w:rPr>
        <w:t xml:space="preserve">ordered or that incorrect sizes </w:t>
      </w:r>
      <w:r w:rsidR="006A6A3F" w:rsidRPr="00A41A0C">
        <w:rPr>
          <w:rFonts w:ascii="Cambria" w:hAnsi="Cambria"/>
        </w:rPr>
        <w:t xml:space="preserve">were </w:t>
      </w:r>
      <w:r w:rsidRPr="00A41A0C">
        <w:rPr>
          <w:rFonts w:ascii="Cambria" w:hAnsi="Cambria"/>
        </w:rPr>
        <w:t>o</w:t>
      </w:r>
      <w:r w:rsidR="006A6A3F" w:rsidRPr="00A41A0C">
        <w:rPr>
          <w:rFonts w:ascii="Cambria" w:hAnsi="Cambria"/>
        </w:rPr>
        <w:t>btained</w:t>
      </w:r>
      <w:r w:rsidRPr="00A41A0C">
        <w:rPr>
          <w:rFonts w:ascii="Cambria" w:hAnsi="Cambria"/>
        </w:rPr>
        <w:t>.  If additional purchases of the same item are necessary, for these or other reasons</w:t>
      </w:r>
      <w:r w:rsidR="006A6A3F" w:rsidRPr="00A41A0C">
        <w:rPr>
          <w:rFonts w:ascii="Cambria" w:hAnsi="Cambria"/>
        </w:rPr>
        <w:t xml:space="preserve">, the employee initiating the purchase must </w:t>
      </w:r>
      <w:r w:rsidRPr="00A41A0C">
        <w:rPr>
          <w:rFonts w:ascii="Cambria" w:hAnsi="Cambria"/>
        </w:rPr>
        <w:t xml:space="preserve">provide </w:t>
      </w:r>
      <w:r w:rsidR="006A6A3F" w:rsidRPr="00A41A0C">
        <w:rPr>
          <w:rFonts w:ascii="Cambria" w:hAnsi="Cambria"/>
        </w:rPr>
        <w:t xml:space="preserve">a written explanation of the purpose of the purchase and justification as to why it is not considered splitting a purchase. This </w:t>
      </w:r>
      <w:r w:rsidRPr="00A41A0C">
        <w:rPr>
          <w:rFonts w:ascii="Cambria" w:hAnsi="Cambria"/>
        </w:rPr>
        <w:t xml:space="preserve">written explanation </w:t>
      </w:r>
      <w:r w:rsidR="006A6A3F" w:rsidRPr="00A41A0C">
        <w:rPr>
          <w:rFonts w:ascii="Cambria" w:hAnsi="Cambria"/>
        </w:rPr>
        <w:t>should be retained with the vendor invoice.</w:t>
      </w:r>
    </w:p>
    <w:p w14:paraId="42B674B8" w14:textId="01B308AC" w:rsidR="00EB4789" w:rsidRPr="00361834" w:rsidRDefault="00EB4789" w:rsidP="0056218D">
      <w:pPr>
        <w:ind w:left="1080"/>
        <w:contextualSpacing/>
        <w:rPr>
          <w:rFonts w:ascii="Cambria" w:hAnsi="Cambria"/>
          <w:i/>
          <w:strike/>
          <w:color w:val="FF0000"/>
          <w:u w:val="single"/>
        </w:rPr>
      </w:pPr>
    </w:p>
    <w:sectPr w:rsidR="00EB4789" w:rsidRPr="00361834" w:rsidSect="009123F7">
      <w:headerReference w:type="default" r:id="rId16"/>
      <w:footerReference w:type="default" r:id="rId17"/>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4C64" w14:textId="77777777" w:rsidR="00F843CD" w:rsidRDefault="00F843CD">
      <w:r>
        <w:separator/>
      </w:r>
    </w:p>
  </w:endnote>
  <w:endnote w:type="continuationSeparator" w:id="0">
    <w:p w14:paraId="7DAE3E5C" w14:textId="77777777" w:rsidR="00F843CD" w:rsidRDefault="00F8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7236F1" w:rsidRPr="00844EFA" w14:paraId="6E585233" w14:textId="77777777" w:rsidTr="006A1992">
      <w:tc>
        <w:tcPr>
          <w:tcW w:w="7308" w:type="dxa"/>
        </w:tcPr>
        <w:p w14:paraId="198B0B78" w14:textId="61C5E1DB" w:rsidR="00C669A9" w:rsidRPr="002E345F" w:rsidRDefault="00A41A0C" w:rsidP="00253C65">
          <w:pPr>
            <w:rPr>
              <w:rFonts w:cs="Arial"/>
              <w:i/>
              <w:color w:val="808080"/>
              <w:sz w:val="20"/>
              <w:szCs w:val="20"/>
            </w:rPr>
          </w:pPr>
          <w:r>
            <w:rPr>
              <w:rFonts w:cs="Arial"/>
              <w:i/>
              <w:color w:val="808080"/>
              <w:sz w:val="20"/>
              <w:szCs w:val="20"/>
            </w:rPr>
            <w:t>Issue Date: 10.2</w:t>
          </w:r>
          <w:r w:rsidR="00615A3B">
            <w:rPr>
              <w:rFonts w:cs="Arial"/>
              <w:i/>
              <w:color w:val="808080"/>
              <w:sz w:val="20"/>
              <w:szCs w:val="20"/>
            </w:rPr>
            <w:t>1.2020</w:t>
          </w:r>
        </w:p>
      </w:tc>
      <w:tc>
        <w:tcPr>
          <w:tcW w:w="1908" w:type="dxa"/>
          <w:vAlign w:val="center"/>
        </w:tcPr>
        <w:p w14:paraId="0643B3E0"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A41A0C">
            <w:rPr>
              <w:rFonts w:cs="Arial"/>
              <w:noProof/>
            </w:rPr>
            <w:t>4</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A41A0C">
            <w:rPr>
              <w:rFonts w:cs="Arial"/>
              <w:noProof/>
            </w:rPr>
            <w:t>6</w:t>
          </w:r>
          <w:r w:rsidR="00555C6B" w:rsidRPr="00844EFA">
            <w:rPr>
              <w:rFonts w:cs="Arial"/>
            </w:rPr>
            <w:fldChar w:fldCharType="end"/>
          </w:r>
        </w:p>
      </w:tc>
    </w:tr>
  </w:tbl>
  <w:p w14:paraId="4D5658E8"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67C8" w14:textId="77777777" w:rsidR="00F843CD" w:rsidRDefault="00F843CD">
      <w:r>
        <w:separator/>
      </w:r>
    </w:p>
  </w:footnote>
  <w:footnote w:type="continuationSeparator" w:id="0">
    <w:p w14:paraId="2812EB04" w14:textId="77777777" w:rsidR="00F843CD" w:rsidRDefault="00F84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0B06" w14:textId="565B12D3" w:rsidR="007236F1" w:rsidRPr="00577F9E" w:rsidRDefault="00A41A0C" w:rsidP="00577F9E">
    <w:pPr>
      <w:jc w:val="right"/>
      <w:rPr>
        <w:rFonts w:ascii="Cambria" w:hAnsi="Cambria"/>
        <w:b/>
        <w:bCs/>
        <w:sz w:val="36"/>
        <w:szCs w:val="36"/>
      </w:rPr>
    </w:pPr>
    <w:r w:rsidRPr="00577F9E">
      <w:rPr>
        <w:rFonts w:ascii="Cambria" w:hAnsi="Cambria"/>
        <w:b/>
        <w:bCs/>
        <w:sz w:val="36"/>
        <w:szCs w:val="36"/>
      </w:rPr>
      <w:t xml:space="preserve">                                    Procurement: Small Purchases - CBE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8F"/>
    <w:multiLevelType w:val="hybridMultilevel"/>
    <w:tmpl w:val="E9D8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652A"/>
    <w:multiLevelType w:val="hybridMultilevel"/>
    <w:tmpl w:val="8F02C1F6"/>
    <w:lvl w:ilvl="0" w:tplc="96A0F0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D41FA"/>
    <w:multiLevelType w:val="hybridMultilevel"/>
    <w:tmpl w:val="BDF4A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651526">
    <w:abstractNumId w:val="2"/>
  </w:num>
  <w:num w:numId="2" w16cid:durableId="132717031">
    <w:abstractNumId w:val="0"/>
  </w:num>
  <w:num w:numId="3" w16cid:durableId="10459860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0509"/>
    <w:rsid w:val="000014B6"/>
    <w:rsid w:val="00001E68"/>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259"/>
    <w:rsid w:val="0003189E"/>
    <w:rsid w:val="00031CE1"/>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702E8"/>
    <w:rsid w:val="00073707"/>
    <w:rsid w:val="00075891"/>
    <w:rsid w:val="000762B2"/>
    <w:rsid w:val="00082EAF"/>
    <w:rsid w:val="00093482"/>
    <w:rsid w:val="000A142F"/>
    <w:rsid w:val="000A43F5"/>
    <w:rsid w:val="000A7B63"/>
    <w:rsid w:val="000A7E16"/>
    <w:rsid w:val="000B1A07"/>
    <w:rsid w:val="000B4F16"/>
    <w:rsid w:val="000B5A97"/>
    <w:rsid w:val="000B5D67"/>
    <w:rsid w:val="000C1D5D"/>
    <w:rsid w:val="000D185E"/>
    <w:rsid w:val="000D246C"/>
    <w:rsid w:val="000D2A8F"/>
    <w:rsid w:val="000D673D"/>
    <w:rsid w:val="000E0780"/>
    <w:rsid w:val="000E3D78"/>
    <w:rsid w:val="000E443C"/>
    <w:rsid w:val="000E7639"/>
    <w:rsid w:val="000F027B"/>
    <w:rsid w:val="000F109D"/>
    <w:rsid w:val="000F2E66"/>
    <w:rsid w:val="000F329A"/>
    <w:rsid w:val="000F417D"/>
    <w:rsid w:val="000F694A"/>
    <w:rsid w:val="00100B5C"/>
    <w:rsid w:val="001022BA"/>
    <w:rsid w:val="001068AE"/>
    <w:rsid w:val="001101D5"/>
    <w:rsid w:val="001107AD"/>
    <w:rsid w:val="001129CD"/>
    <w:rsid w:val="00114500"/>
    <w:rsid w:val="00120059"/>
    <w:rsid w:val="00122384"/>
    <w:rsid w:val="001249D6"/>
    <w:rsid w:val="001263BF"/>
    <w:rsid w:val="00127EDF"/>
    <w:rsid w:val="001351F5"/>
    <w:rsid w:val="00135D8E"/>
    <w:rsid w:val="00144FE8"/>
    <w:rsid w:val="0014761F"/>
    <w:rsid w:val="00147986"/>
    <w:rsid w:val="00147AC4"/>
    <w:rsid w:val="00147E61"/>
    <w:rsid w:val="001517A2"/>
    <w:rsid w:val="0015277E"/>
    <w:rsid w:val="00155052"/>
    <w:rsid w:val="0015550A"/>
    <w:rsid w:val="001555C6"/>
    <w:rsid w:val="0015610E"/>
    <w:rsid w:val="00157E3D"/>
    <w:rsid w:val="00160438"/>
    <w:rsid w:val="00162C22"/>
    <w:rsid w:val="001659A8"/>
    <w:rsid w:val="00165DB9"/>
    <w:rsid w:val="0017163D"/>
    <w:rsid w:val="00177542"/>
    <w:rsid w:val="0018440C"/>
    <w:rsid w:val="001872C8"/>
    <w:rsid w:val="00192186"/>
    <w:rsid w:val="001924D8"/>
    <w:rsid w:val="001A4044"/>
    <w:rsid w:val="001A68F8"/>
    <w:rsid w:val="001B3320"/>
    <w:rsid w:val="001B3772"/>
    <w:rsid w:val="001B3A26"/>
    <w:rsid w:val="001B5BDF"/>
    <w:rsid w:val="001B6444"/>
    <w:rsid w:val="001B734B"/>
    <w:rsid w:val="001C0171"/>
    <w:rsid w:val="001C1C99"/>
    <w:rsid w:val="001C7B93"/>
    <w:rsid w:val="001D399A"/>
    <w:rsid w:val="001D5A7E"/>
    <w:rsid w:val="001E45D8"/>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350A"/>
    <w:rsid w:val="002042D4"/>
    <w:rsid w:val="0021049B"/>
    <w:rsid w:val="00214611"/>
    <w:rsid w:val="00216AC0"/>
    <w:rsid w:val="002204AA"/>
    <w:rsid w:val="002208DF"/>
    <w:rsid w:val="002352A5"/>
    <w:rsid w:val="00235AE3"/>
    <w:rsid w:val="00240A3A"/>
    <w:rsid w:val="00240EF4"/>
    <w:rsid w:val="00242EB2"/>
    <w:rsid w:val="00244A8B"/>
    <w:rsid w:val="00245149"/>
    <w:rsid w:val="00246A3E"/>
    <w:rsid w:val="00252D20"/>
    <w:rsid w:val="00253C65"/>
    <w:rsid w:val="00255C4F"/>
    <w:rsid w:val="002565D4"/>
    <w:rsid w:val="00261065"/>
    <w:rsid w:val="002628BC"/>
    <w:rsid w:val="00262A5D"/>
    <w:rsid w:val="00264BF3"/>
    <w:rsid w:val="00265CC9"/>
    <w:rsid w:val="0027104B"/>
    <w:rsid w:val="00271298"/>
    <w:rsid w:val="0027430A"/>
    <w:rsid w:val="00275801"/>
    <w:rsid w:val="00275E07"/>
    <w:rsid w:val="00281FED"/>
    <w:rsid w:val="002831E0"/>
    <w:rsid w:val="002840E8"/>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73A"/>
    <w:rsid w:val="002B5D59"/>
    <w:rsid w:val="002C0294"/>
    <w:rsid w:val="002C20C3"/>
    <w:rsid w:val="002C35FA"/>
    <w:rsid w:val="002D36FA"/>
    <w:rsid w:val="002D42F7"/>
    <w:rsid w:val="002D772E"/>
    <w:rsid w:val="002E345F"/>
    <w:rsid w:val="002F000C"/>
    <w:rsid w:val="002F1622"/>
    <w:rsid w:val="002F2741"/>
    <w:rsid w:val="002F4B62"/>
    <w:rsid w:val="002F5127"/>
    <w:rsid w:val="002F5853"/>
    <w:rsid w:val="002F6285"/>
    <w:rsid w:val="00300644"/>
    <w:rsid w:val="003019B1"/>
    <w:rsid w:val="00302892"/>
    <w:rsid w:val="00303183"/>
    <w:rsid w:val="00306591"/>
    <w:rsid w:val="003075EA"/>
    <w:rsid w:val="003105AF"/>
    <w:rsid w:val="00311904"/>
    <w:rsid w:val="0031247F"/>
    <w:rsid w:val="00316A41"/>
    <w:rsid w:val="00320C35"/>
    <w:rsid w:val="0032609F"/>
    <w:rsid w:val="00327A33"/>
    <w:rsid w:val="00330996"/>
    <w:rsid w:val="00331BB4"/>
    <w:rsid w:val="0033234D"/>
    <w:rsid w:val="00336574"/>
    <w:rsid w:val="0034176B"/>
    <w:rsid w:val="00341FE7"/>
    <w:rsid w:val="0034507B"/>
    <w:rsid w:val="00346BD3"/>
    <w:rsid w:val="0034744C"/>
    <w:rsid w:val="00347B97"/>
    <w:rsid w:val="00347F2C"/>
    <w:rsid w:val="0035070F"/>
    <w:rsid w:val="00350BA3"/>
    <w:rsid w:val="00351472"/>
    <w:rsid w:val="00352A73"/>
    <w:rsid w:val="00355153"/>
    <w:rsid w:val="00361834"/>
    <w:rsid w:val="00362418"/>
    <w:rsid w:val="0036480B"/>
    <w:rsid w:val="00370423"/>
    <w:rsid w:val="0037450F"/>
    <w:rsid w:val="00374BC1"/>
    <w:rsid w:val="0037676C"/>
    <w:rsid w:val="00380B28"/>
    <w:rsid w:val="00381FEA"/>
    <w:rsid w:val="003821CD"/>
    <w:rsid w:val="003829FD"/>
    <w:rsid w:val="00382FCF"/>
    <w:rsid w:val="00391C66"/>
    <w:rsid w:val="003A02A2"/>
    <w:rsid w:val="003A2302"/>
    <w:rsid w:val="003A381F"/>
    <w:rsid w:val="003A7351"/>
    <w:rsid w:val="003B081D"/>
    <w:rsid w:val="003B314A"/>
    <w:rsid w:val="003B5455"/>
    <w:rsid w:val="003B5FCA"/>
    <w:rsid w:val="003B6485"/>
    <w:rsid w:val="003C220A"/>
    <w:rsid w:val="003C3FE1"/>
    <w:rsid w:val="003D0B96"/>
    <w:rsid w:val="003E09A3"/>
    <w:rsid w:val="003E275A"/>
    <w:rsid w:val="003E3CC6"/>
    <w:rsid w:val="003E526D"/>
    <w:rsid w:val="003E5E35"/>
    <w:rsid w:val="003E6550"/>
    <w:rsid w:val="003F1240"/>
    <w:rsid w:val="003F12CF"/>
    <w:rsid w:val="003F1A16"/>
    <w:rsid w:val="003F230B"/>
    <w:rsid w:val="003F3AA7"/>
    <w:rsid w:val="003F710A"/>
    <w:rsid w:val="00403466"/>
    <w:rsid w:val="004064F1"/>
    <w:rsid w:val="004069BA"/>
    <w:rsid w:val="00410883"/>
    <w:rsid w:val="004120D3"/>
    <w:rsid w:val="00417878"/>
    <w:rsid w:val="00426E29"/>
    <w:rsid w:val="00430D70"/>
    <w:rsid w:val="0043245B"/>
    <w:rsid w:val="00434005"/>
    <w:rsid w:val="00437750"/>
    <w:rsid w:val="00440191"/>
    <w:rsid w:val="0044131A"/>
    <w:rsid w:val="004426AE"/>
    <w:rsid w:val="00442B06"/>
    <w:rsid w:val="0044570E"/>
    <w:rsid w:val="0045307F"/>
    <w:rsid w:val="0045585E"/>
    <w:rsid w:val="00455BF6"/>
    <w:rsid w:val="00455F3C"/>
    <w:rsid w:val="00455F75"/>
    <w:rsid w:val="004569F6"/>
    <w:rsid w:val="00461345"/>
    <w:rsid w:val="00464032"/>
    <w:rsid w:val="00464390"/>
    <w:rsid w:val="004645DF"/>
    <w:rsid w:val="0048194D"/>
    <w:rsid w:val="00481C3C"/>
    <w:rsid w:val="004842D9"/>
    <w:rsid w:val="00485E86"/>
    <w:rsid w:val="00490C15"/>
    <w:rsid w:val="00492F79"/>
    <w:rsid w:val="004A058E"/>
    <w:rsid w:val="004A12A5"/>
    <w:rsid w:val="004A2680"/>
    <w:rsid w:val="004A5631"/>
    <w:rsid w:val="004A5E46"/>
    <w:rsid w:val="004A79B1"/>
    <w:rsid w:val="004A7CBE"/>
    <w:rsid w:val="004A7E61"/>
    <w:rsid w:val="004A7FED"/>
    <w:rsid w:val="004B0E60"/>
    <w:rsid w:val="004B2930"/>
    <w:rsid w:val="004B4DCF"/>
    <w:rsid w:val="004C02F2"/>
    <w:rsid w:val="004C2B82"/>
    <w:rsid w:val="004C711D"/>
    <w:rsid w:val="004D16C9"/>
    <w:rsid w:val="004D19A5"/>
    <w:rsid w:val="004D2C82"/>
    <w:rsid w:val="004D2CE2"/>
    <w:rsid w:val="004D34D0"/>
    <w:rsid w:val="004D4D44"/>
    <w:rsid w:val="004D517D"/>
    <w:rsid w:val="004E10B1"/>
    <w:rsid w:val="004E1E65"/>
    <w:rsid w:val="004E70E4"/>
    <w:rsid w:val="004F19F7"/>
    <w:rsid w:val="004F6517"/>
    <w:rsid w:val="004F6F8B"/>
    <w:rsid w:val="004F7207"/>
    <w:rsid w:val="00505A78"/>
    <w:rsid w:val="00506938"/>
    <w:rsid w:val="005106D5"/>
    <w:rsid w:val="00511AEC"/>
    <w:rsid w:val="00513474"/>
    <w:rsid w:val="00515669"/>
    <w:rsid w:val="005216C5"/>
    <w:rsid w:val="005279D0"/>
    <w:rsid w:val="00533361"/>
    <w:rsid w:val="00543468"/>
    <w:rsid w:val="00547CF9"/>
    <w:rsid w:val="0055101A"/>
    <w:rsid w:val="0055320F"/>
    <w:rsid w:val="005538D1"/>
    <w:rsid w:val="00553E39"/>
    <w:rsid w:val="0055428E"/>
    <w:rsid w:val="00554E37"/>
    <w:rsid w:val="005553E1"/>
    <w:rsid w:val="00555C6B"/>
    <w:rsid w:val="0056218D"/>
    <w:rsid w:val="00564DF6"/>
    <w:rsid w:val="00565B10"/>
    <w:rsid w:val="00566AE7"/>
    <w:rsid w:val="0056797A"/>
    <w:rsid w:val="00572A39"/>
    <w:rsid w:val="005731B0"/>
    <w:rsid w:val="00574D67"/>
    <w:rsid w:val="00576879"/>
    <w:rsid w:val="00577F9E"/>
    <w:rsid w:val="005808DC"/>
    <w:rsid w:val="00585B04"/>
    <w:rsid w:val="00585E75"/>
    <w:rsid w:val="00590471"/>
    <w:rsid w:val="00590BA0"/>
    <w:rsid w:val="00595BFE"/>
    <w:rsid w:val="005A0A83"/>
    <w:rsid w:val="005A14BD"/>
    <w:rsid w:val="005A3C81"/>
    <w:rsid w:val="005A52D5"/>
    <w:rsid w:val="005A63BE"/>
    <w:rsid w:val="005B07CA"/>
    <w:rsid w:val="005B1EB8"/>
    <w:rsid w:val="005B1EED"/>
    <w:rsid w:val="005B2B07"/>
    <w:rsid w:val="005B47C8"/>
    <w:rsid w:val="005B5952"/>
    <w:rsid w:val="005B5FDB"/>
    <w:rsid w:val="005C67BF"/>
    <w:rsid w:val="005D1A8D"/>
    <w:rsid w:val="005D1C49"/>
    <w:rsid w:val="005D521D"/>
    <w:rsid w:val="005D6E1D"/>
    <w:rsid w:val="005E0001"/>
    <w:rsid w:val="005E245C"/>
    <w:rsid w:val="005E681B"/>
    <w:rsid w:val="005F1514"/>
    <w:rsid w:val="005F51A3"/>
    <w:rsid w:val="005F5D31"/>
    <w:rsid w:val="005F6326"/>
    <w:rsid w:val="005F6500"/>
    <w:rsid w:val="005F7AE1"/>
    <w:rsid w:val="006013DD"/>
    <w:rsid w:val="00601840"/>
    <w:rsid w:val="00602AF7"/>
    <w:rsid w:val="00603DB9"/>
    <w:rsid w:val="00604D93"/>
    <w:rsid w:val="006104E4"/>
    <w:rsid w:val="006109A2"/>
    <w:rsid w:val="00611C59"/>
    <w:rsid w:val="00614499"/>
    <w:rsid w:val="00614FBB"/>
    <w:rsid w:val="00615A3B"/>
    <w:rsid w:val="006161E2"/>
    <w:rsid w:val="0062245C"/>
    <w:rsid w:val="00626260"/>
    <w:rsid w:val="006314C7"/>
    <w:rsid w:val="006415DA"/>
    <w:rsid w:val="006422C5"/>
    <w:rsid w:val="006425EE"/>
    <w:rsid w:val="006506DF"/>
    <w:rsid w:val="0065090D"/>
    <w:rsid w:val="00650D93"/>
    <w:rsid w:val="00651E75"/>
    <w:rsid w:val="00654094"/>
    <w:rsid w:val="006576F1"/>
    <w:rsid w:val="00657D7F"/>
    <w:rsid w:val="00662FE9"/>
    <w:rsid w:val="00664AE3"/>
    <w:rsid w:val="00664D5D"/>
    <w:rsid w:val="00672A86"/>
    <w:rsid w:val="00674C0E"/>
    <w:rsid w:val="0067678D"/>
    <w:rsid w:val="00676B62"/>
    <w:rsid w:val="00683C7B"/>
    <w:rsid w:val="00693096"/>
    <w:rsid w:val="00695F46"/>
    <w:rsid w:val="00697066"/>
    <w:rsid w:val="00697408"/>
    <w:rsid w:val="006A1992"/>
    <w:rsid w:val="006A2461"/>
    <w:rsid w:val="006A3A60"/>
    <w:rsid w:val="006A3EC7"/>
    <w:rsid w:val="006A3F5E"/>
    <w:rsid w:val="006A44C3"/>
    <w:rsid w:val="006A66D3"/>
    <w:rsid w:val="006A6A3F"/>
    <w:rsid w:val="006A7341"/>
    <w:rsid w:val="006B03F9"/>
    <w:rsid w:val="006B0F38"/>
    <w:rsid w:val="006B28C4"/>
    <w:rsid w:val="006B7839"/>
    <w:rsid w:val="006B7956"/>
    <w:rsid w:val="006C0671"/>
    <w:rsid w:val="006C097A"/>
    <w:rsid w:val="006C12E6"/>
    <w:rsid w:val="006C1B84"/>
    <w:rsid w:val="006C2457"/>
    <w:rsid w:val="006C38D0"/>
    <w:rsid w:val="006C6D9C"/>
    <w:rsid w:val="006C7465"/>
    <w:rsid w:val="006D03E1"/>
    <w:rsid w:val="006D4EFD"/>
    <w:rsid w:val="006D6C50"/>
    <w:rsid w:val="006F0F17"/>
    <w:rsid w:val="006F17EA"/>
    <w:rsid w:val="006F4769"/>
    <w:rsid w:val="006F4955"/>
    <w:rsid w:val="0070089A"/>
    <w:rsid w:val="00700D52"/>
    <w:rsid w:val="0070555B"/>
    <w:rsid w:val="00711E01"/>
    <w:rsid w:val="0071258F"/>
    <w:rsid w:val="00716C56"/>
    <w:rsid w:val="0071775A"/>
    <w:rsid w:val="0072041D"/>
    <w:rsid w:val="00721B39"/>
    <w:rsid w:val="007236F1"/>
    <w:rsid w:val="007244DA"/>
    <w:rsid w:val="00725055"/>
    <w:rsid w:val="007260BC"/>
    <w:rsid w:val="007265E5"/>
    <w:rsid w:val="007333C7"/>
    <w:rsid w:val="00733BD5"/>
    <w:rsid w:val="00733CC5"/>
    <w:rsid w:val="0074188C"/>
    <w:rsid w:val="00747A4C"/>
    <w:rsid w:val="00747E4D"/>
    <w:rsid w:val="0075025F"/>
    <w:rsid w:val="00754ACB"/>
    <w:rsid w:val="00754CFE"/>
    <w:rsid w:val="00761C06"/>
    <w:rsid w:val="00767FD2"/>
    <w:rsid w:val="007715AE"/>
    <w:rsid w:val="007717AD"/>
    <w:rsid w:val="00775006"/>
    <w:rsid w:val="00775133"/>
    <w:rsid w:val="00775815"/>
    <w:rsid w:val="007759F9"/>
    <w:rsid w:val="00777F45"/>
    <w:rsid w:val="00781F46"/>
    <w:rsid w:val="00783F15"/>
    <w:rsid w:val="00786BEA"/>
    <w:rsid w:val="00795022"/>
    <w:rsid w:val="007A54C0"/>
    <w:rsid w:val="007A6845"/>
    <w:rsid w:val="007B197E"/>
    <w:rsid w:val="007B3233"/>
    <w:rsid w:val="007B338B"/>
    <w:rsid w:val="007B3C81"/>
    <w:rsid w:val="007B3C98"/>
    <w:rsid w:val="007B4672"/>
    <w:rsid w:val="007B6A24"/>
    <w:rsid w:val="007B6C6B"/>
    <w:rsid w:val="007B6FD6"/>
    <w:rsid w:val="007C0B28"/>
    <w:rsid w:val="007C4EB8"/>
    <w:rsid w:val="007C65E8"/>
    <w:rsid w:val="007D3AEA"/>
    <w:rsid w:val="007D3B07"/>
    <w:rsid w:val="007D41C1"/>
    <w:rsid w:val="007D6004"/>
    <w:rsid w:val="007D6056"/>
    <w:rsid w:val="007D7B5B"/>
    <w:rsid w:val="007E0644"/>
    <w:rsid w:val="007E1050"/>
    <w:rsid w:val="007E365D"/>
    <w:rsid w:val="007E6B0D"/>
    <w:rsid w:val="007E6D30"/>
    <w:rsid w:val="007F16F7"/>
    <w:rsid w:val="007F1808"/>
    <w:rsid w:val="008032E5"/>
    <w:rsid w:val="0080516A"/>
    <w:rsid w:val="00812BAB"/>
    <w:rsid w:val="00816405"/>
    <w:rsid w:val="00817397"/>
    <w:rsid w:val="00817A49"/>
    <w:rsid w:val="00820381"/>
    <w:rsid w:val="0082757F"/>
    <w:rsid w:val="008334B7"/>
    <w:rsid w:val="008362A2"/>
    <w:rsid w:val="00836C08"/>
    <w:rsid w:val="008374B6"/>
    <w:rsid w:val="00837E6F"/>
    <w:rsid w:val="00844EFA"/>
    <w:rsid w:val="008525E9"/>
    <w:rsid w:val="00863AA2"/>
    <w:rsid w:val="00865986"/>
    <w:rsid w:val="00866A24"/>
    <w:rsid w:val="008724A7"/>
    <w:rsid w:val="00874EF2"/>
    <w:rsid w:val="008814BD"/>
    <w:rsid w:val="00881769"/>
    <w:rsid w:val="00882152"/>
    <w:rsid w:val="00882B0C"/>
    <w:rsid w:val="008A0CE9"/>
    <w:rsid w:val="008A1370"/>
    <w:rsid w:val="008A1E4E"/>
    <w:rsid w:val="008A2849"/>
    <w:rsid w:val="008A3DD6"/>
    <w:rsid w:val="008A4658"/>
    <w:rsid w:val="008A483A"/>
    <w:rsid w:val="008A5CF6"/>
    <w:rsid w:val="008A6C70"/>
    <w:rsid w:val="008B098E"/>
    <w:rsid w:val="008B1F81"/>
    <w:rsid w:val="008B27B7"/>
    <w:rsid w:val="008B42B3"/>
    <w:rsid w:val="008B7928"/>
    <w:rsid w:val="008C0774"/>
    <w:rsid w:val="008C2C74"/>
    <w:rsid w:val="008C2EB9"/>
    <w:rsid w:val="008C5338"/>
    <w:rsid w:val="008C63B6"/>
    <w:rsid w:val="008C7468"/>
    <w:rsid w:val="008D0FCF"/>
    <w:rsid w:val="008E043E"/>
    <w:rsid w:val="008E2BA5"/>
    <w:rsid w:val="008E2EB9"/>
    <w:rsid w:val="008E3CFF"/>
    <w:rsid w:val="008E4292"/>
    <w:rsid w:val="008E64A1"/>
    <w:rsid w:val="008E6C77"/>
    <w:rsid w:val="008F15A4"/>
    <w:rsid w:val="00902D19"/>
    <w:rsid w:val="0091084D"/>
    <w:rsid w:val="00910988"/>
    <w:rsid w:val="00911465"/>
    <w:rsid w:val="00911C0B"/>
    <w:rsid w:val="009123F7"/>
    <w:rsid w:val="009140A4"/>
    <w:rsid w:val="0091659A"/>
    <w:rsid w:val="00917D43"/>
    <w:rsid w:val="009206C4"/>
    <w:rsid w:val="00921243"/>
    <w:rsid w:val="009218E0"/>
    <w:rsid w:val="0092328F"/>
    <w:rsid w:val="0093183A"/>
    <w:rsid w:val="00932864"/>
    <w:rsid w:val="00937A23"/>
    <w:rsid w:val="00942B72"/>
    <w:rsid w:val="0094308B"/>
    <w:rsid w:val="00945B4C"/>
    <w:rsid w:val="009462DE"/>
    <w:rsid w:val="00946F71"/>
    <w:rsid w:val="00947420"/>
    <w:rsid w:val="00947769"/>
    <w:rsid w:val="00954831"/>
    <w:rsid w:val="00955602"/>
    <w:rsid w:val="009601C2"/>
    <w:rsid w:val="00961935"/>
    <w:rsid w:val="00965C1A"/>
    <w:rsid w:val="00971461"/>
    <w:rsid w:val="00973A7F"/>
    <w:rsid w:val="00974153"/>
    <w:rsid w:val="0097784E"/>
    <w:rsid w:val="009839F7"/>
    <w:rsid w:val="00992FE0"/>
    <w:rsid w:val="00995BCB"/>
    <w:rsid w:val="009A15ED"/>
    <w:rsid w:val="009A1696"/>
    <w:rsid w:val="009A1F8E"/>
    <w:rsid w:val="009A72D3"/>
    <w:rsid w:val="009B0D75"/>
    <w:rsid w:val="009C03B7"/>
    <w:rsid w:val="009C1590"/>
    <w:rsid w:val="009C3154"/>
    <w:rsid w:val="009C4717"/>
    <w:rsid w:val="009D052A"/>
    <w:rsid w:val="009D3F0C"/>
    <w:rsid w:val="009D4FAA"/>
    <w:rsid w:val="009E05C0"/>
    <w:rsid w:val="009E612E"/>
    <w:rsid w:val="009F110C"/>
    <w:rsid w:val="009F3614"/>
    <w:rsid w:val="00A0182D"/>
    <w:rsid w:val="00A026DB"/>
    <w:rsid w:val="00A04D26"/>
    <w:rsid w:val="00A05303"/>
    <w:rsid w:val="00A10F44"/>
    <w:rsid w:val="00A11B37"/>
    <w:rsid w:val="00A123E1"/>
    <w:rsid w:val="00A13B66"/>
    <w:rsid w:val="00A140C5"/>
    <w:rsid w:val="00A158C6"/>
    <w:rsid w:val="00A16E95"/>
    <w:rsid w:val="00A21512"/>
    <w:rsid w:val="00A23121"/>
    <w:rsid w:val="00A23D22"/>
    <w:rsid w:val="00A316AB"/>
    <w:rsid w:val="00A31C43"/>
    <w:rsid w:val="00A32E93"/>
    <w:rsid w:val="00A33809"/>
    <w:rsid w:val="00A33F25"/>
    <w:rsid w:val="00A34B63"/>
    <w:rsid w:val="00A35AD9"/>
    <w:rsid w:val="00A36B68"/>
    <w:rsid w:val="00A40E1F"/>
    <w:rsid w:val="00A41A0C"/>
    <w:rsid w:val="00A43DCD"/>
    <w:rsid w:val="00A43FB8"/>
    <w:rsid w:val="00A44522"/>
    <w:rsid w:val="00A4638B"/>
    <w:rsid w:val="00A50ED5"/>
    <w:rsid w:val="00A536AE"/>
    <w:rsid w:val="00A57AB7"/>
    <w:rsid w:val="00A61288"/>
    <w:rsid w:val="00A7269D"/>
    <w:rsid w:val="00A85CAA"/>
    <w:rsid w:val="00A87062"/>
    <w:rsid w:val="00A96197"/>
    <w:rsid w:val="00A97C22"/>
    <w:rsid w:val="00AA3CB1"/>
    <w:rsid w:val="00AA4C0F"/>
    <w:rsid w:val="00AA756E"/>
    <w:rsid w:val="00AB21ED"/>
    <w:rsid w:val="00AB2423"/>
    <w:rsid w:val="00AB7266"/>
    <w:rsid w:val="00AB762E"/>
    <w:rsid w:val="00AC0CA4"/>
    <w:rsid w:val="00AC4ADA"/>
    <w:rsid w:val="00AD492C"/>
    <w:rsid w:val="00AE06C8"/>
    <w:rsid w:val="00AE3C3E"/>
    <w:rsid w:val="00AE3DB8"/>
    <w:rsid w:val="00AE406C"/>
    <w:rsid w:val="00AE5CCA"/>
    <w:rsid w:val="00AF1D94"/>
    <w:rsid w:val="00AF4F5F"/>
    <w:rsid w:val="00AF56BF"/>
    <w:rsid w:val="00AF6278"/>
    <w:rsid w:val="00AF63EC"/>
    <w:rsid w:val="00AF6741"/>
    <w:rsid w:val="00B00B35"/>
    <w:rsid w:val="00B033CD"/>
    <w:rsid w:val="00B04B40"/>
    <w:rsid w:val="00B05115"/>
    <w:rsid w:val="00B102FD"/>
    <w:rsid w:val="00B11FA5"/>
    <w:rsid w:val="00B12535"/>
    <w:rsid w:val="00B14510"/>
    <w:rsid w:val="00B16EE7"/>
    <w:rsid w:val="00B20B53"/>
    <w:rsid w:val="00B237AA"/>
    <w:rsid w:val="00B26534"/>
    <w:rsid w:val="00B27954"/>
    <w:rsid w:val="00B341D4"/>
    <w:rsid w:val="00B40DC6"/>
    <w:rsid w:val="00B41A01"/>
    <w:rsid w:val="00B4629E"/>
    <w:rsid w:val="00B511AE"/>
    <w:rsid w:val="00B52A2C"/>
    <w:rsid w:val="00B5556C"/>
    <w:rsid w:val="00B56849"/>
    <w:rsid w:val="00B56BCF"/>
    <w:rsid w:val="00B57CA3"/>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4AA8"/>
    <w:rsid w:val="00B96621"/>
    <w:rsid w:val="00BA3DD4"/>
    <w:rsid w:val="00BA4A69"/>
    <w:rsid w:val="00BA56E4"/>
    <w:rsid w:val="00BA6B01"/>
    <w:rsid w:val="00BA6F36"/>
    <w:rsid w:val="00BB0F62"/>
    <w:rsid w:val="00BB7275"/>
    <w:rsid w:val="00BC0A86"/>
    <w:rsid w:val="00BC4989"/>
    <w:rsid w:val="00BC4E20"/>
    <w:rsid w:val="00BC7EBD"/>
    <w:rsid w:val="00BD564E"/>
    <w:rsid w:val="00BE0184"/>
    <w:rsid w:val="00BE05C3"/>
    <w:rsid w:val="00BE269A"/>
    <w:rsid w:val="00BE2A54"/>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42E4"/>
    <w:rsid w:val="00C34ABA"/>
    <w:rsid w:val="00C404E0"/>
    <w:rsid w:val="00C44BB2"/>
    <w:rsid w:val="00C56C0D"/>
    <w:rsid w:val="00C578B5"/>
    <w:rsid w:val="00C60900"/>
    <w:rsid w:val="00C61D61"/>
    <w:rsid w:val="00C64D18"/>
    <w:rsid w:val="00C669A9"/>
    <w:rsid w:val="00C67F8C"/>
    <w:rsid w:val="00C7068A"/>
    <w:rsid w:val="00C71824"/>
    <w:rsid w:val="00C721B2"/>
    <w:rsid w:val="00C84783"/>
    <w:rsid w:val="00C862C2"/>
    <w:rsid w:val="00C87444"/>
    <w:rsid w:val="00C921F2"/>
    <w:rsid w:val="00C9280F"/>
    <w:rsid w:val="00C92FAF"/>
    <w:rsid w:val="00CA08A0"/>
    <w:rsid w:val="00CA3506"/>
    <w:rsid w:val="00CA3625"/>
    <w:rsid w:val="00CA3B2B"/>
    <w:rsid w:val="00CA4C0D"/>
    <w:rsid w:val="00CA7928"/>
    <w:rsid w:val="00CA7943"/>
    <w:rsid w:val="00CA7A48"/>
    <w:rsid w:val="00CB3BDA"/>
    <w:rsid w:val="00CB4230"/>
    <w:rsid w:val="00CB4D1E"/>
    <w:rsid w:val="00CB58B5"/>
    <w:rsid w:val="00CB7C81"/>
    <w:rsid w:val="00CC01F5"/>
    <w:rsid w:val="00CC104A"/>
    <w:rsid w:val="00CC134E"/>
    <w:rsid w:val="00CD58E7"/>
    <w:rsid w:val="00CD692C"/>
    <w:rsid w:val="00CD6A6B"/>
    <w:rsid w:val="00CD7847"/>
    <w:rsid w:val="00CE08ED"/>
    <w:rsid w:val="00CE0EEB"/>
    <w:rsid w:val="00CE7E3F"/>
    <w:rsid w:val="00CF1D37"/>
    <w:rsid w:val="00CF3673"/>
    <w:rsid w:val="00CF7126"/>
    <w:rsid w:val="00D04A47"/>
    <w:rsid w:val="00D05CCB"/>
    <w:rsid w:val="00D07331"/>
    <w:rsid w:val="00D07F58"/>
    <w:rsid w:val="00D11C42"/>
    <w:rsid w:val="00D124B4"/>
    <w:rsid w:val="00D1639A"/>
    <w:rsid w:val="00D216FC"/>
    <w:rsid w:val="00D21C31"/>
    <w:rsid w:val="00D24007"/>
    <w:rsid w:val="00D254BD"/>
    <w:rsid w:val="00D276FA"/>
    <w:rsid w:val="00D323E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5E4B"/>
    <w:rsid w:val="00D76330"/>
    <w:rsid w:val="00D82C79"/>
    <w:rsid w:val="00D874BD"/>
    <w:rsid w:val="00D9168D"/>
    <w:rsid w:val="00D9445B"/>
    <w:rsid w:val="00DA0727"/>
    <w:rsid w:val="00DA1191"/>
    <w:rsid w:val="00DA23F3"/>
    <w:rsid w:val="00DA348F"/>
    <w:rsid w:val="00DA7856"/>
    <w:rsid w:val="00DB0B99"/>
    <w:rsid w:val="00DB16DB"/>
    <w:rsid w:val="00DB17D2"/>
    <w:rsid w:val="00DB287B"/>
    <w:rsid w:val="00DB30AD"/>
    <w:rsid w:val="00DB4AD4"/>
    <w:rsid w:val="00DC0FEE"/>
    <w:rsid w:val="00DC47E1"/>
    <w:rsid w:val="00DC4FB3"/>
    <w:rsid w:val="00DD0ABD"/>
    <w:rsid w:val="00DD2CB0"/>
    <w:rsid w:val="00DD34C4"/>
    <w:rsid w:val="00DD35F1"/>
    <w:rsid w:val="00DD7A51"/>
    <w:rsid w:val="00DE58A0"/>
    <w:rsid w:val="00DE70A2"/>
    <w:rsid w:val="00DE7B41"/>
    <w:rsid w:val="00DF09E3"/>
    <w:rsid w:val="00DF1F23"/>
    <w:rsid w:val="00DF43C8"/>
    <w:rsid w:val="00E037FA"/>
    <w:rsid w:val="00E05252"/>
    <w:rsid w:val="00E0659D"/>
    <w:rsid w:val="00E07F69"/>
    <w:rsid w:val="00E11F52"/>
    <w:rsid w:val="00E1246A"/>
    <w:rsid w:val="00E16AB8"/>
    <w:rsid w:val="00E17788"/>
    <w:rsid w:val="00E20520"/>
    <w:rsid w:val="00E2385A"/>
    <w:rsid w:val="00E24060"/>
    <w:rsid w:val="00E24C67"/>
    <w:rsid w:val="00E252BB"/>
    <w:rsid w:val="00E25AE4"/>
    <w:rsid w:val="00E261E5"/>
    <w:rsid w:val="00E276A7"/>
    <w:rsid w:val="00E30582"/>
    <w:rsid w:val="00E3250D"/>
    <w:rsid w:val="00E4080B"/>
    <w:rsid w:val="00E40EE6"/>
    <w:rsid w:val="00E42614"/>
    <w:rsid w:val="00E42EF5"/>
    <w:rsid w:val="00E434C1"/>
    <w:rsid w:val="00E44FEB"/>
    <w:rsid w:val="00E5135E"/>
    <w:rsid w:val="00E56A8D"/>
    <w:rsid w:val="00E61652"/>
    <w:rsid w:val="00E655D1"/>
    <w:rsid w:val="00E65DC4"/>
    <w:rsid w:val="00E670BB"/>
    <w:rsid w:val="00E727DB"/>
    <w:rsid w:val="00E75F65"/>
    <w:rsid w:val="00E8310C"/>
    <w:rsid w:val="00E83914"/>
    <w:rsid w:val="00E8482E"/>
    <w:rsid w:val="00E850A8"/>
    <w:rsid w:val="00E859D9"/>
    <w:rsid w:val="00E87C35"/>
    <w:rsid w:val="00E909E3"/>
    <w:rsid w:val="00E951C8"/>
    <w:rsid w:val="00EA3251"/>
    <w:rsid w:val="00EA5799"/>
    <w:rsid w:val="00EA5942"/>
    <w:rsid w:val="00EA62B9"/>
    <w:rsid w:val="00EB4789"/>
    <w:rsid w:val="00EC5002"/>
    <w:rsid w:val="00EC552D"/>
    <w:rsid w:val="00ED0888"/>
    <w:rsid w:val="00ED1507"/>
    <w:rsid w:val="00ED1605"/>
    <w:rsid w:val="00ED23B1"/>
    <w:rsid w:val="00ED61A6"/>
    <w:rsid w:val="00ED62E0"/>
    <w:rsid w:val="00ED7D66"/>
    <w:rsid w:val="00EE289E"/>
    <w:rsid w:val="00EE29DF"/>
    <w:rsid w:val="00EE4AAE"/>
    <w:rsid w:val="00EE5325"/>
    <w:rsid w:val="00EE74AF"/>
    <w:rsid w:val="00EF0ACF"/>
    <w:rsid w:val="00EF0B96"/>
    <w:rsid w:val="00EF167A"/>
    <w:rsid w:val="00EF43DC"/>
    <w:rsid w:val="00EF4606"/>
    <w:rsid w:val="00EF6547"/>
    <w:rsid w:val="00EF7D12"/>
    <w:rsid w:val="00F014F8"/>
    <w:rsid w:val="00F01940"/>
    <w:rsid w:val="00F01B3C"/>
    <w:rsid w:val="00F02016"/>
    <w:rsid w:val="00F03CA4"/>
    <w:rsid w:val="00F0529C"/>
    <w:rsid w:val="00F06958"/>
    <w:rsid w:val="00F12417"/>
    <w:rsid w:val="00F12691"/>
    <w:rsid w:val="00F13BCD"/>
    <w:rsid w:val="00F16D13"/>
    <w:rsid w:val="00F17B56"/>
    <w:rsid w:val="00F229F1"/>
    <w:rsid w:val="00F24073"/>
    <w:rsid w:val="00F245F0"/>
    <w:rsid w:val="00F2589A"/>
    <w:rsid w:val="00F275CF"/>
    <w:rsid w:val="00F31089"/>
    <w:rsid w:val="00F31F35"/>
    <w:rsid w:val="00F32EB1"/>
    <w:rsid w:val="00F33A0C"/>
    <w:rsid w:val="00F34D2D"/>
    <w:rsid w:val="00F364BD"/>
    <w:rsid w:val="00F37702"/>
    <w:rsid w:val="00F408DD"/>
    <w:rsid w:val="00F461E1"/>
    <w:rsid w:val="00F478B1"/>
    <w:rsid w:val="00F51F42"/>
    <w:rsid w:val="00F52B12"/>
    <w:rsid w:val="00F555EA"/>
    <w:rsid w:val="00F63004"/>
    <w:rsid w:val="00F63429"/>
    <w:rsid w:val="00F6586F"/>
    <w:rsid w:val="00F73898"/>
    <w:rsid w:val="00F73A45"/>
    <w:rsid w:val="00F7478F"/>
    <w:rsid w:val="00F74D95"/>
    <w:rsid w:val="00F75088"/>
    <w:rsid w:val="00F75D56"/>
    <w:rsid w:val="00F816FF"/>
    <w:rsid w:val="00F843CD"/>
    <w:rsid w:val="00F86833"/>
    <w:rsid w:val="00F91406"/>
    <w:rsid w:val="00F94712"/>
    <w:rsid w:val="00F96990"/>
    <w:rsid w:val="00F96C89"/>
    <w:rsid w:val="00FA297E"/>
    <w:rsid w:val="00FA4D57"/>
    <w:rsid w:val="00FA52F6"/>
    <w:rsid w:val="00FA674E"/>
    <w:rsid w:val="00FA74B6"/>
    <w:rsid w:val="00FB1D87"/>
    <w:rsid w:val="00FB1F1B"/>
    <w:rsid w:val="00FB22D2"/>
    <w:rsid w:val="00FB2561"/>
    <w:rsid w:val="00FC15D4"/>
    <w:rsid w:val="00FC1F67"/>
    <w:rsid w:val="00FC43AA"/>
    <w:rsid w:val="00FC6770"/>
    <w:rsid w:val="00FC739C"/>
    <w:rsid w:val="00FD1CF9"/>
    <w:rsid w:val="00FD5668"/>
    <w:rsid w:val="00FD5934"/>
    <w:rsid w:val="00FD6E10"/>
    <w:rsid w:val="00FD729F"/>
    <w:rsid w:val="00FD7A52"/>
    <w:rsid w:val="00FE3844"/>
    <w:rsid w:val="00FE5ECC"/>
    <w:rsid w:val="00FE600E"/>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45067"/>
  <w15:chartTrackingRefBased/>
  <w15:docId w15:val="{35680321-E2FC-4DCF-B1B4-86357CA0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075891"/>
    <w:pPr>
      <w:spacing w:before="0"/>
    </w:pPr>
    <w:rPr>
      <w:rFonts w:ascii="Tahoma" w:hAnsi="Tahoma" w:cs="Tahoma"/>
      <w:sz w:val="16"/>
      <w:szCs w:val="16"/>
    </w:rPr>
  </w:style>
  <w:style w:type="character" w:customStyle="1" w:styleId="BalloonTextChar">
    <w:name w:val="Balloon Text Char"/>
    <w:link w:val="BalloonText"/>
    <w:rsid w:val="00075891"/>
    <w:rPr>
      <w:rFonts w:ascii="Tahoma" w:hAnsi="Tahoma" w:cs="Tahoma"/>
      <w:sz w:val="16"/>
      <w:szCs w:val="16"/>
    </w:rPr>
  </w:style>
  <w:style w:type="character" w:styleId="Hyperlink">
    <w:name w:val="Hyperlink"/>
    <w:rsid w:val="00C404E0"/>
    <w:rPr>
      <w:color w:val="0000FF"/>
      <w:u w:val="single"/>
    </w:rPr>
  </w:style>
  <w:style w:type="character" w:styleId="FollowedHyperlink">
    <w:name w:val="FollowedHyperlink"/>
    <w:rsid w:val="00E252BB"/>
    <w:rPr>
      <w:color w:val="954F72"/>
      <w:u w:val="single"/>
    </w:rPr>
  </w:style>
  <w:style w:type="character" w:customStyle="1" w:styleId="UnresolvedMention1">
    <w:name w:val="Unresolved Mention1"/>
    <w:uiPriority w:val="99"/>
    <w:semiHidden/>
    <w:unhideWhenUsed/>
    <w:rsid w:val="008203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es.utah.gov/publicat/code/r033/r033-005.htm" TargetMode="External"/><Relationship Id="rId13" Type="http://schemas.openxmlformats.org/officeDocument/2006/relationships/hyperlink" Target="http://le.utah.gov/xcode/Title63G/Chapter6A/63G-6a-S50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utah.gov/xcode/Title63G/Chapter6A/63G-6a-S506.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E/Chapter3/53E-3-S703.html?v=C53E-3-S703_2018012420180124" TargetMode="External"/><Relationship Id="rId5" Type="http://schemas.openxmlformats.org/officeDocument/2006/relationships/webSettings" Target="webSettings.xml"/><Relationship Id="rId15" Type="http://schemas.openxmlformats.org/officeDocument/2006/relationships/hyperlink" Target="https://le.utah.gov/xcode/Title53E/Chapter3/53E-3-S703.html?v=C53E-3-S703_2018012420180124" TargetMode="External"/><Relationship Id="rId10" Type="http://schemas.openxmlformats.org/officeDocument/2006/relationships/hyperlink" Target="https://rules.utah.gov/publicat/code/r033/r033-005.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les.utah.gov/publicat/code/r033/r033-005.htm" TargetMode="External"/><Relationship Id="rId14" Type="http://schemas.openxmlformats.org/officeDocument/2006/relationships/hyperlink" Target="http://le.utah.gov/xcode/Title63G/Chapter6A/63G-6a-S5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7F25-E6CA-AB4D-AB53-70606892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15771</CharactersWithSpaces>
  <SharedDoc>false</SharedDoc>
  <HLinks>
    <vt:vector size="174" baseType="variant">
      <vt:variant>
        <vt:i4>4653056</vt:i4>
      </vt:variant>
      <vt:variant>
        <vt:i4>84</vt:i4>
      </vt:variant>
      <vt:variant>
        <vt:i4>0</vt:i4>
      </vt:variant>
      <vt:variant>
        <vt:i4>5</vt:i4>
      </vt:variant>
      <vt:variant>
        <vt:lpwstr>https://rules.utah.gov/publicat/code/r033/r033-005.htm</vt:lpwstr>
      </vt:variant>
      <vt:variant>
        <vt:lpwstr>T7</vt:lpwstr>
      </vt:variant>
      <vt:variant>
        <vt:i4>4587520</vt:i4>
      </vt:variant>
      <vt:variant>
        <vt:i4>81</vt:i4>
      </vt:variant>
      <vt:variant>
        <vt:i4>0</vt:i4>
      </vt:variant>
      <vt:variant>
        <vt:i4>5</vt:i4>
      </vt:variant>
      <vt:variant>
        <vt:lpwstr>https://rules.utah.gov/publicat/code/r033/r033-005.htm</vt:lpwstr>
      </vt:variant>
      <vt:variant>
        <vt:lpwstr>T6</vt:lpwstr>
      </vt:variant>
      <vt:variant>
        <vt:i4>4456448</vt:i4>
      </vt:variant>
      <vt:variant>
        <vt:i4>78</vt:i4>
      </vt:variant>
      <vt:variant>
        <vt:i4>0</vt:i4>
      </vt:variant>
      <vt:variant>
        <vt:i4>5</vt:i4>
      </vt:variant>
      <vt:variant>
        <vt:lpwstr>https://rules.utah.gov/publicat/code/r033/r033-005.htm</vt:lpwstr>
      </vt:variant>
      <vt:variant>
        <vt:lpwstr>T4</vt:lpwstr>
      </vt:variant>
      <vt:variant>
        <vt:i4>4390912</vt:i4>
      </vt:variant>
      <vt:variant>
        <vt:i4>75</vt:i4>
      </vt:variant>
      <vt:variant>
        <vt:i4>0</vt:i4>
      </vt:variant>
      <vt:variant>
        <vt:i4>5</vt:i4>
      </vt:variant>
      <vt:variant>
        <vt:lpwstr>https://rules.utah.gov/publicat/code/r033/r033-005.htm</vt:lpwstr>
      </vt:variant>
      <vt:variant>
        <vt:lpwstr>T3</vt:lpwstr>
      </vt:variant>
      <vt:variant>
        <vt:i4>4521984</vt:i4>
      </vt:variant>
      <vt:variant>
        <vt:i4>72</vt:i4>
      </vt:variant>
      <vt:variant>
        <vt:i4>0</vt:i4>
      </vt:variant>
      <vt:variant>
        <vt:i4>5</vt:i4>
      </vt:variant>
      <vt:variant>
        <vt:lpwstr>https://rules.utah.gov/publicat/code/r033/r033-004.htm</vt:lpwstr>
      </vt:variant>
      <vt:variant>
        <vt:lpwstr>T4</vt:lpwstr>
      </vt:variant>
      <vt:variant>
        <vt:i4>4653058</vt:i4>
      </vt:variant>
      <vt:variant>
        <vt:i4>69</vt:i4>
      </vt:variant>
      <vt:variant>
        <vt:i4>0</vt:i4>
      </vt:variant>
      <vt:variant>
        <vt:i4>5</vt:i4>
      </vt:variant>
      <vt:variant>
        <vt:lpwstr>https://rules.utah.gov/publicat/code/r033/r033-024.htm</vt:lpwstr>
      </vt:variant>
      <vt:variant>
        <vt:lpwstr>T6</vt:lpwstr>
      </vt:variant>
      <vt:variant>
        <vt:i4>4456450</vt:i4>
      </vt:variant>
      <vt:variant>
        <vt:i4>66</vt:i4>
      </vt:variant>
      <vt:variant>
        <vt:i4>0</vt:i4>
      </vt:variant>
      <vt:variant>
        <vt:i4>5</vt:i4>
      </vt:variant>
      <vt:variant>
        <vt:lpwstr>https://rules.utah.gov/publicat/code/r033/r033-024.htm</vt:lpwstr>
      </vt:variant>
      <vt:variant>
        <vt:lpwstr>T5</vt:lpwstr>
      </vt:variant>
      <vt:variant>
        <vt:i4>4521986</vt:i4>
      </vt:variant>
      <vt:variant>
        <vt:i4>63</vt:i4>
      </vt:variant>
      <vt:variant>
        <vt:i4>0</vt:i4>
      </vt:variant>
      <vt:variant>
        <vt:i4>5</vt:i4>
      </vt:variant>
      <vt:variant>
        <vt:lpwstr>https://rules.utah.gov/publicat/code/r033/r033-024.htm</vt:lpwstr>
      </vt:variant>
      <vt:variant>
        <vt:lpwstr>T4</vt:lpwstr>
      </vt:variant>
      <vt:variant>
        <vt:i4>7733321</vt:i4>
      </vt:variant>
      <vt:variant>
        <vt:i4>60</vt:i4>
      </vt:variant>
      <vt:variant>
        <vt:i4>0</vt:i4>
      </vt:variant>
      <vt:variant>
        <vt:i4>5</vt:i4>
      </vt:variant>
      <vt:variant>
        <vt:lpwstr>https://le.utah.gov/xcode/Title63G/Chapter6A/63G-6a-P24.html?v=C63G-6a-P24_2014040320140513</vt:lpwstr>
      </vt:variant>
      <vt:variant>
        <vt:lpwstr/>
      </vt:variant>
      <vt:variant>
        <vt:i4>5963782</vt:i4>
      </vt:variant>
      <vt:variant>
        <vt:i4>57</vt:i4>
      </vt:variant>
      <vt:variant>
        <vt:i4>0</vt:i4>
      </vt:variant>
      <vt:variant>
        <vt:i4>5</vt:i4>
      </vt:variant>
      <vt:variant>
        <vt:lpwstr>https://le.utah.gov/xcode/Title63G/Chapter6A/63G-6a-S506.html</vt:lpwstr>
      </vt:variant>
      <vt:variant>
        <vt:lpwstr/>
      </vt:variant>
      <vt:variant>
        <vt:i4>65603</vt:i4>
      </vt:variant>
      <vt:variant>
        <vt:i4>54</vt:i4>
      </vt:variant>
      <vt:variant>
        <vt:i4>0</vt:i4>
      </vt:variant>
      <vt:variant>
        <vt:i4>5</vt:i4>
      </vt:variant>
      <vt:variant>
        <vt:lpwstr>http://le.utah.gov/xcode/Title63G/Chapter6A/63G-6a-S506.html</vt:lpwstr>
      </vt:variant>
      <vt:variant>
        <vt:lpwstr/>
      </vt:variant>
      <vt:variant>
        <vt:i4>4653056</vt:i4>
      </vt:variant>
      <vt:variant>
        <vt:i4>51</vt:i4>
      </vt:variant>
      <vt:variant>
        <vt:i4>0</vt:i4>
      </vt:variant>
      <vt:variant>
        <vt:i4>5</vt:i4>
      </vt:variant>
      <vt:variant>
        <vt:lpwstr>https://rules.utah.gov/publicat/code/r033/r033-005.htm</vt:lpwstr>
      </vt:variant>
      <vt:variant>
        <vt:lpwstr>T7</vt:lpwstr>
      </vt:variant>
      <vt:variant>
        <vt:i4>4390912</vt:i4>
      </vt:variant>
      <vt:variant>
        <vt:i4>48</vt:i4>
      </vt:variant>
      <vt:variant>
        <vt:i4>0</vt:i4>
      </vt:variant>
      <vt:variant>
        <vt:i4>5</vt:i4>
      </vt:variant>
      <vt:variant>
        <vt:lpwstr>https://rules.utah.gov/publicat/code/r033/r033-005.htm</vt:lpwstr>
      </vt:variant>
      <vt:variant>
        <vt:lpwstr>T3</vt:lpwstr>
      </vt:variant>
      <vt:variant>
        <vt:i4>1507454</vt:i4>
      </vt:variant>
      <vt:variant>
        <vt:i4>45</vt:i4>
      </vt:variant>
      <vt:variant>
        <vt:i4>0</vt:i4>
      </vt:variant>
      <vt:variant>
        <vt:i4>5</vt:i4>
      </vt:variant>
      <vt:variant>
        <vt:lpwstr>https://le.utah.gov/xcode/Title53E/Chapter3/53E-3-S703.html?v=C53E-3-S703_2018012420180124</vt:lpwstr>
      </vt:variant>
      <vt:variant>
        <vt:lpwstr/>
      </vt:variant>
      <vt:variant>
        <vt:i4>4456448</vt:i4>
      </vt:variant>
      <vt:variant>
        <vt:i4>42</vt:i4>
      </vt:variant>
      <vt:variant>
        <vt:i4>0</vt:i4>
      </vt:variant>
      <vt:variant>
        <vt:i4>5</vt:i4>
      </vt:variant>
      <vt:variant>
        <vt:lpwstr>https://rules.utah.gov/publicat/code/r033/r033-005.htm</vt:lpwstr>
      </vt:variant>
      <vt:variant>
        <vt:lpwstr>T4</vt:lpwstr>
      </vt:variant>
      <vt:variant>
        <vt:i4>4521984</vt:i4>
      </vt:variant>
      <vt:variant>
        <vt:i4>39</vt:i4>
      </vt:variant>
      <vt:variant>
        <vt:i4>0</vt:i4>
      </vt:variant>
      <vt:variant>
        <vt:i4>5</vt:i4>
      </vt:variant>
      <vt:variant>
        <vt:lpwstr>https://rules.utah.gov/publicat/code/r033/r033-005.htm</vt:lpwstr>
      </vt:variant>
      <vt:variant>
        <vt:lpwstr>T5</vt:lpwstr>
      </vt:variant>
      <vt:variant>
        <vt:i4>4587520</vt:i4>
      </vt:variant>
      <vt:variant>
        <vt:i4>36</vt:i4>
      </vt:variant>
      <vt:variant>
        <vt:i4>0</vt:i4>
      </vt:variant>
      <vt:variant>
        <vt:i4>5</vt:i4>
      </vt:variant>
      <vt:variant>
        <vt:lpwstr>https://rules.utah.gov/publicat/code/r033/r033-005.htm</vt:lpwstr>
      </vt:variant>
      <vt:variant>
        <vt:lpwstr>T6</vt:lpwstr>
      </vt:variant>
      <vt:variant>
        <vt:i4>4587520</vt:i4>
      </vt:variant>
      <vt:variant>
        <vt:i4>33</vt:i4>
      </vt:variant>
      <vt:variant>
        <vt:i4>0</vt:i4>
      </vt:variant>
      <vt:variant>
        <vt:i4>5</vt:i4>
      </vt:variant>
      <vt:variant>
        <vt:lpwstr>https://rules.utah.gov/publicat/code/r033/r033-005.htm</vt:lpwstr>
      </vt:variant>
      <vt:variant>
        <vt:lpwstr>T6</vt:lpwstr>
      </vt:variant>
      <vt:variant>
        <vt:i4>4587520</vt:i4>
      </vt:variant>
      <vt:variant>
        <vt:i4>30</vt:i4>
      </vt:variant>
      <vt:variant>
        <vt:i4>0</vt:i4>
      </vt:variant>
      <vt:variant>
        <vt:i4>5</vt:i4>
      </vt:variant>
      <vt:variant>
        <vt:lpwstr>https://rules.utah.gov/publicat/code/r033/r033-005.htm</vt:lpwstr>
      </vt:variant>
      <vt:variant>
        <vt:lpwstr>T6</vt:lpwstr>
      </vt:variant>
      <vt:variant>
        <vt:i4>4325376</vt:i4>
      </vt:variant>
      <vt:variant>
        <vt:i4>27</vt:i4>
      </vt:variant>
      <vt:variant>
        <vt:i4>0</vt:i4>
      </vt:variant>
      <vt:variant>
        <vt:i4>5</vt:i4>
      </vt:variant>
      <vt:variant>
        <vt:lpwstr>https://rules.utah.gov/publicat/code/r033/r033-005.htm</vt:lpwstr>
      </vt:variant>
      <vt:variant>
        <vt:lpwstr>T2</vt:lpwstr>
      </vt:variant>
      <vt:variant>
        <vt:i4>4653056</vt:i4>
      </vt:variant>
      <vt:variant>
        <vt:i4>24</vt:i4>
      </vt:variant>
      <vt:variant>
        <vt:i4>0</vt:i4>
      </vt:variant>
      <vt:variant>
        <vt:i4>5</vt:i4>
      </vt:variant>
      <vt:variant>
        <vt:lpwstr>https://rules.utah.gov/publicat/code/r033/r033-004.htm</vt:lpwstr>
      </vt:variant>
      <vt:variant>
        <vt:lpwstr>T6</vt:lpwstr>
      </vt:variant>
      <vt:variant>
        <vt:i4>4325376</vt:i4>
      </vt:variant>
      <vt:variant>
        <vt:i4>21</vt:i4>
      </vt:variant>
      <vt:variant>
        <vt:i4>0</vt:i4>
      </vt:variant>
      <vt:variant>
        <vt:i4>5</vt:i4>
      </vt:variant>
      <vt:variant>
        <vt:lpwstr>https://rules.utah.gov/publicat/code/r033/r033-005.htm</vt:lpwstr>
      </vt:variant>
      <vt:variant>
        <vt:lpwstr>T2</vt:lpwstr>
      </vt:variant>
      <vt:variant>
        <vt:i4>65603</vt:i4>
      </vt:variant>
      <vt:variant>
        <vt:i4>18</vt:i4>
      </vt:variant>
      <vt:variant>
        <vt:i4>0</vt:i4>
      </vt:variant>
      <vt:variant>
        <vt:i4>5</vt:i4>
      </vt:variant>
      <vt:variant>
        <vt:lpwstr>http://le.utah.gov/xcode/Title63G/Chapter6A/63G-6a-S506.html</vt:lpwstr>
      </vt:variant>
      <vt:variant>
        <vt:lpwstr/>
      </vt:variant>
      <vt:variant>
        <vt:i4>65603</vt:i4>
      </vt:variant>
      <vt:variant>
        <vt:i4>15</vt:i4>
      </vt:variant>
      <vt:variant>
        <vt:i4>0</vt:i4>
      </vt:variant>
      <vt:variant>
        <vt:i4>5</vt:i4>
      </vt:variant>
      <vt:variant>
        <vt:lpwstr>http://le.utah.gov/xcode/Title63G/Chapter6A/63G-6a-S506.html</vt:lpwstr>
      </vt:variant>
      <vt:variant>
        <vt:lpwstr/>
      </vt:variant>
      <vt:variant>
        <vt:i4>65603</vt:i4>
      </vt:variant>
      <vt:variant>
        <vt:i4>12</vt:i4>
      </vt:variant>
      <vt:variant>
        <vt:i4>0</vt:i4>
      </vt:variant>
      <vt:variant>
        <vt:i4>5</vt:i4>
      </vt:variant>
      <vt:variant>
        <vt:lpwstr>http://le.utah.gov/xcode/Title63G/Chapter6A/63G-6a-S506.html</vt:lpwstr>
      </vt:variant>
      <vt:variant>
        <vt:lpwstr/>
      </vt:variant>
      <vt:variant>
        <vt:i4>1507454</vt:i4>
      </vt:variant>
      <vt:variant>
        <vt:i4>9</vt:i4>
      </vt:variant>
      <vt:variant>
        <vt:i4>0</vt:i4>
      </vt:variant>
      <vt:variant>
        <vt:i4>5</vt:i4>
      </vt:variant>
      <vt:variant>
        <vt:lpwstr>https://le.utah.gov/xcode/Title53E/Chapter3/53E-3-S703.html?v=C53E-3-S703_2018012420180124</vt:lpwstr>
      </vt:variant>
      <vt:variant>
        <vt:lpwstr/>
      </vt:variant>
      <vt:variant>
        <vt:i4>4653056</vt:i4>
      </vt:variant>
      <vt:variant>
        <vt:i4>6</vt:i4>
      </vt:variant>
      <vt:variant>
        <vt:i4>0</vt:i4>
      </vt:variant>
      <vt:variant>
        <vt:i4>5</vt:i4>
      </vt:variant>
      <vt:variant>
        <vt:lpwstr>https://rules.utah.gov/publicat/code/r033/r033-005.htm</vt:lpwstr>
      </vt:variant>
      <vt:variant>
        <vt:lpwstr>T7</vt:lpwstr>
      </vt:variant>
      <vt:variant>
        <vt:i4>4390912</vt:i4>
      </vt:variant>
      <vt:variant>
        <vt:i4>3</vt:i4>
      </vt:variant>
      <vt:variant>
        <vt:i4>0</vt:i4>
      </vt:variant>
      <vt:variant>
        <vt:i4>5</vt:i4>
      </vt:variant>
      <vt:variant>
        <vt:lpwstr>https://rules.utah.gov/publicat/code/r033/r033-005.htm</vt:lpwstr>
      </vt:variant>
      <vt:variant>
        <vt:lpwstr>T3</vt:lpwstr>
      </vt:variant>
      <vt:variant>
        <vt:i4>4456448</vt:i4>
      </vt:variant>
      <vt:variant>
        <vt:i4>0</vt:i4>
      </vt:variant>
      <vt:variant>
        <vt:i4>0</vt:i4>
      </vt:variant>
      <vt:variant>
        <vt:i4>5</vt:i4>
      </vt:variant>
      <vt:variant>
        <vt:lpwstr>https://rules.utah.gov/publicat/code/r033/r033-005.htm</vt:lpwstr>
      </vt:variant>
      <vt:variant>
        <vt:lpwstr>T4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2017-07-17T15:56:00Z</cp:lastPrinted>
  <dcterms:created xsi:type="dcterms:W3CDTF">2022-11-17T17:46:00Z</dcterms:created>
  <dcterms:modified xsi:type="dcterms:W3CDTF">2022-11-17T17:46:00Z</dcterms:modified>
</cp:coreProperties>
</file>