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E389" w14:textId="77777777" w:rsidR="00A359B1" w:rsidRDefault="00A359B1" w:rsidP="00A359B1">
      <w:pPr>
        <w:pStyle w:val="BodyText"/>
        <w:ind w:left="2495"/>
        <w:rPr>
          <w:sz w:val="20"/>
        </w:rPr>
      </w:pPr>
      <w:r>
        <w:rPr>
          <w:noProof/>
          <w:sz w:val="20"/>
        </w:rPr>
        <w:drawing>
          <wp:inline distT="0" distB="0" distL="0" distR="0" wp14:anchorId="09CD659C" wp14:editId="27BFC30D">
            <wp:extent cx="3018209" cy="880109"/>
            <wp:effectExtent l="0" t="0" r="0" b="0"/>
            <wp:docPr id="1" name="image1.png" descr="Text  Description automatically generate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209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D922" w14:textId="77777777" w:rsidR="00A359B1" w:rsidRDefault="00A359B1" w:rsidP="00A359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DEC96F" w14:textId="77777777" w:rsidR="00A359B1" w:rsidRPr="00E47279" w:rsidRDefault="00A359B1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279">
        <w:rPr>
          <w:rFonts w:ascii="Times New Roman" w:hAnsi="Times New Roman" w:cs="Times New Roman"/>
          <w:b/>
          <w:bCs/>
          <w:sz w:val="24"/>
          <w:szCs w:val="24"/>
        </w:rPr>
        <w:t>Central Wasatch Commission</w:t>
      </w:r>
    </w:p>
    <w:p w14:paraId="15E2B099" w14:textId="66867F69" w:rsidR="00A359B1" w:rsidRPr="00E47279" w:rsidRDefault="00A359B1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Stakeholders Council </w:t>
      </w:r>
      <w:r w:rsidR="00992A81">
        <w:rPr>
          <w:rFonts w:ascii="Times New Roman" w:hAnsi="Times New Roman" w:cs="Times New Roman"/>
          <w:b/>
          <w:bCs/>
          <w:sz w:val="24"/>
          <w:szCs w:val="24"/>
        </w:rPr>
        <w:t>Trails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Committee Meeting</w:t>
      </w:r>
    </w:p>
    <w:p w14:paraId="349D8811" w14:textId="0E7F364F" w:rsidR="00A359B1" w:rsidRPr="00E47279" w:rsidRDefault="00992A81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85A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B05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05A0D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79CDA5" w14:textId="60570FCB" w:rsidR="00A359B1" w:rsidRPr="00E47279" w:rsidRDefault="008F6B95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 xml:space="preserve">0 p.m. 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5589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4DD2E1C5" w14:textId="77777777" w:rsidR="00A359B1" w:rsidRPr="00CB7933" w:rsidRDefault="00A359B1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4E71E" w14:textId="6A7BC5A9" w:rsidR="00A359B1" w:rsidRDefault="00A359B1" w:rsidP="00252C14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B7933">
        <w:rPr>
          <w:rFonts w:ascii="Times New Roman" w:hAnsi="Times New Roman" w:cs="Times New Roman"/>
          <w:sz w:val="24"/>
          <w:szCs w:val="24"/>
        </w:rPr>
        <w:t>Notice is hereby given that the Central Wasatch Commission</w:t>
      </w:r>
      <w:r>
        <w:rPr>
          <w:rFonts w:ascii="Times New Roman" w:hAnsi="Times New Roman" w:cs="Times New Roman"/>
          <w:sz w:val="24"/>
          <w:szCs w:val="24"/>
        </w:rPr>
        <w:t xml:space="preserve"> Stakeholders Council</w:t>
      </w:r>
      <w:r w:rsidRPr="00CB7933">
        <w:rPr>
          <w:rFonts w:ascii="Times New Roman" w:hAnsi="Times New Roman" w:cs="Times New Roman"/>
          <w:sz w:val="24"/>
          <w:szCs w:val="24"/>
        </w:rPr>
        <w:t xml:space="preserve"> will hold a </w:t>
      </w:r>
      <w:r w:rsidR="008F6B95">
        <w:rPr>
          <w:rFonts w:ascii="Times New Roman" w:hAnsi="Times New Roman" w:cs="Times New Roman"/>
          <w:sz w:val="24"/>
          <w:szCs w:val="24"/>
        </w:rPr>
        <w:t>Trails</w:t>
      </w:r>
      <w:r>
        <w:rPr>
          <w:rFonts w:ascii="Times New Roman" w:hAnsi="Times New Roman" w:cs="Times New Roman"/>
          <w:sz w:val="24"/>
          <w:szCs w:val="24"/>
        </w:rPr>
        <w:t xml:space="preserve"> Committee meeting</w:t>
      </w:r>
      <w:r w:rsidRPr="00CB7933">
        <w:rPr>
          <w:rFonts w:ascii="Times New Roman" w:hAnsi="Times New Roman" w:cs="Times New Roman"/>
          <w:sz w:val="24"/>
          <w:szCs w:val="24"/>
        </w:rPr>
        <w:t xml:space="preserve"> at approximately </w:t>
      </w:r>
      <w:r w:rsidR="008F6B95">
        <w:rPr>
          <w:rFonts w:ascii="Times New Roman" w:hAnsi="Times New Roman" w:cs="Times New Roman"/>
          <w:sz w:val="24"/>
          <w:szCs w:val="24"/>
        </w:rPr>
        <w:t>2:0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7933">
        <w:rPr>
          <w:rFonts w:ascii="Times New Roman" w:hAnsi="Times New Roman" w:cs="Times New Roman"/>
          <w:sz w:val="24"/>
          <w:szCs w:val="24"/>
        </w:rPr>
        <w:t xml:space="preserve"> p.m., or soon thereafter on </w:t>
      </w:r>
      <w:r w:rsidR="008F6B95">
        <w:rPr>
          <w:rFonts w:ascii="Times New Roman" w:hAnsi="Times New Roman" w:cs="Times New Roman"/>
          <w:sz w:val="24"/>
          <w:szCs w:val="24"/>
        </w:rPr>
        <w:t>Thursday</w:t>
      </w:r>
      <w:r w:rsidRPr="00CB7933">
        <w:rPr>
          <w:rFonts w:ascii="Times New Roman" w:hAnsi="Times New Roman" w:cs="Times New Roman"/>
          <w:sz w:val="24"/>
          <w:szCs w:val="24"/>
        </w:rPr>
        <w:t xml:space="preserve">, </w:t>
      </w:r>
      <w:r w:rsidR="008F6B95">
        <w:rPr>
          <w:rFonts w:ascii="Times New Roman" w:hAnsi="Times New Roman" w:cs="Times New Roman"/>
          <w:sz w:val="24"/>
          <w:szCs w:val="24"/>
        </w:rPr>
        <w:t>December</w:t>
      </w:r>
      <w:r w:rsidR="00CA150F">
        <w:rPr>
          <w:rFonts w:ascii="Times New Roman" w:hAnsi="Times New Roman" w:cs="Times New Roman"/>
          <w:sz w:val="24"/>
          <w:szCs w:val="24"/>
        </w:rPr>
        <w:t xml:space="preserve"> 6</w:t>
      </w:r>
      <w:r w:rsidR="00B05A0D">
        <w:rPr>
          <w:rFonts w:ascii="Times New Roman" w:hAnsi="Times New Roman" w:cs="Times New Roman"/>
          <w:sz w:val="24"/>
          <w:szCs w:val="24"/>
        </w:rPr>
        <w:t>, 2022</w:t>
      </w:r>
      <w:r w:rsidRPr="00CB7933">
        <w:rPr>
          <w:rFonts w:ascii="Times New Roman" w:hAnsi="Times New Roman" w:cs="Times New Roman"/>
          <w:sz w:val="24"/>
          <w:szCs w:val="24"/>
        </w:rPr>
        <w:t xml:space="preserve">. </w:t>
      </w:r>
      <w:r w:rsidR="00252C14" w:rsidRPr="00252C14">
        <w:rPr>
          <w:rFonts w:ascii="Times New Roman" w:hAnsi="Times New Roman" w:cs="Times New Roman"/>
          <w:sz w:val="24"/>
          <w:szCs w:val="24"/>
        </w:rPr>
        <w:t>This meeting will</w:t>
      </w:r>
      <w:r w:rsidR="00252C14">
        <w:rPr>
          <w:rFonts w:ascii="Times New Roman" w:hAnsi="Times New Roman" w:cs="Times New Roman"/>
          <w:sz w:val="24"/>
          <w:szCs w:val="24"/>
        </w:rPr>
        <w:t xml:space="preserve"> </w:t>
      </w:r>
      <w:r w:rsidR="00252C14" w:rsidRPr="00252C14">
        <w:rPr>
          <w:rFonts w:ascii="Times New Roman" w:hAnsi="Times New Roman" w:cs="Times New Roman"/>
          <w:sz w:val="24"/>
          <w:szCs w:val="24"/>
        </w:rPr>
        <w:t xml:space="preserve">occur both in-person and virtually via ZOOM. The anchor location is </w:t>
      </w:r>
      <w:r w:rsidR="00252C14">
        <w:rPr>
          <w:rFonts w:ascii="Times New Roman" w:hAnsi="Times New Roman" w:cs="Times New Roman"/>
          <w:sz w:val="24"/>
          <w:szCs w:val="24"/>
        </w:rPr>
        <w:t>Central Wasatch Commission Offices</w:t>
      </w:r>
      <w:r w:rsidR="00310D01">
        <w:rPr>
          <w:rFonts w:ascii="Times New Roman" w:hAnsi="Times New Roman" w:cs="Times New Roman"/>
          <w:sz w:val="24"/>
          <w:szCs w:val="24"/>
        </w:rPr>
        <w:t xml:space="preserve"> </w:t>
      </w:r>
      <w:r w:rsidR="00310D01" w:rsidRPr="00310D01">
        <w:rPr>
          <w:rFonts w:ascii="Times New Roman" w:hAnsi="Times New Roman" w:cs="Times New Roman"/>
          <w:sz w:val="24"/>
          <w:szCs w:val="24"/>
        </w:rPr>
        <w:t>at 41 North Rio Grande Street, Ste. 102, Salt Lake City, UT</w:t>
      </w:r>
      <w:r w:rsidR="00252C14" w:rsidRPr="00252C14">
        <w:rPr>
          <w:rFonts w:ascii="Times New Roman" w:hAnsi="Times New Roman" w:cs="Times New Roman"/>
          <w:sz w:val="24"/>
          <w:szCs w:val="24"/>
        </w:rPr>
        <w:t>. For</w:t>
      </w:r>
      <w:r w:rsidR="00252C14">
        <w:rPr>
          <w:rFonts w:ascii="Times New Roman" w:hAnsi="Times New Roman" w:cs="Times New Roman"/>
          <w:sz w:val="24"/>
          <w:szCs w:val="24"/>
        </w:rPr>
        <w:t xml:space="preserve"> </w:t>
      </w:r>
      <w:r w:rsidR="00252C14" w:rsidRPr="00252C14">
        <w:rPr>
          <w:rFonts w:ascii="Times New Roman" w:hAnsi="Times New Roman" w:cs="Times New Roman"/>
          <w:sz w:val="24"/>
          <w:szCs w:val="24"/>
        </w:rPr>
        <w:t>those wishing to attend the meeting virtually, the public may register for the meeting</w:t>
      </w:r>
      <w:r w:rsidR="00252C14">
        <w:rPr>
          <w:rFonts w:ascii="Times New Roman" w:hAnsi="Times New Roman" w:cs="Times New Roman"/>
          <w:sz w:val="24"/>
          <w:szCs w:val="24"/>
        </w:rPr>
        <w:t xml:space="preserve"> </w:t>
      </w:r>
      <w:r w:rsidR="00252C14" w:rsidRPr="00252C14">
        <w:rPr>
          <w:rFonts w:ascii="Times New Roman" w:hAnsi="Times New Roman" w:cs="Times New Roman"/>
          <w:sz w:val="24"/>
          <w:szCs w:val="24"/>
        </w:rPr>
        <w:t>through the following link. Once registered, meeting attendees will receive an email with a</w:t>
      </w:r>
      <w:r w:rsidR="00252C14">
        <w:rPr>
          <w:rFonts w:ascii="Times New Roman" w:hAnsi="Times New Roman" w:cs="Times New Roman"/>
          <w:sz w:val="24"/>
          <w:szCs w:val="24"/>
        </w:rPr>
        <w:t xml:space="preserve"> </w:t>
      </w:r>
      <w:r w:rsidR="00252C14" w:rsidRPr="00252C14">
        <w:rPr>
          <w:rFonts w:ascii="Times New Roman" w:hAnsi="Times New Roman" w:cs="Times New Roman"/>
          <w:sz w:val="24"/>
          <w:szCs w:val="24"/>
        </w:rPr>
        <w:t>personal meeting access link and a call-in number for those whose only option is to call in.</w:t>
      </w:r>
    </w:p>
    <w:p w14:paraId="0F5F501B" w14:textId="435CBF05" w:rsidR="002D6AF6" w:rsidRPr="00252C14" w:rsidRDefault="002D6AF6" w:rsidP="00252C14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Pr="002D6AF6">
          <w:rPr>
            <w:rStyle w:val="Hyperlink"/>
            <w:rFonts w:ascii="Times New Roman" w:hAnsi="Times New Roman" w:cs="Times New Roman"/>
            <w:sz w:val="24"/>
            <w:szCs w:val="24"/>
          </w:rPr>
          <w:t>https://us06web.zoom.us/meeting/register/tZwtfuCuqTItG9BhxrpYPfqnEsb5uDdauEwv&amp;sa=D&amp;source=calendar&amp;ust=1670780992488492&amp;usg=AOvVaw07HA12nD5B_CtTsS54qAsj</w:t>
        </w:r>
      </w:hyperlink>
    </w:p>
    <w:p w14:paraId="4CBCEAB3" w14:textId="77777777" w:rsidR="00C25988" w:rsidRPr="00C25988" w:rsidRDefault="00C25988" w:rsidP="00C25988">
      <w:pPr>
        <w:spacing w:before="240" w:after="240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 w:rsidRPr="00C25988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 xml:space="preserve">Civility and decorum should be applied in all discussions and debate. </w:t>
      </w:r>
      <w:r w:rsidRPr="00C25988">
        <w:rPr>
          <w:rFonts w:ascii="Times New Roman" w:eastAsia="Times New Roman" w:hAnsi="Times New Roman" w:cs="Times New Roman"/>
          <w:color w:val="2F5496"/>
          <w:sz w:val="24"/>
          <w:szCs w:val="24"/>
        </w:rPr>
        <w:t>Difficult questions, tough challenges to a point of view, and criticism of ideas and information are legitimate elements of a free democracy in action. Public officials and the public are encouraged to refrain from making belligerent, personal, impertinent, slanderous, threatening, abusive, or disparaging comments.</w:t>
      </w:r>
    </w:p>
    <w:p w14:paraId="0684BFE1" w14:textId="0D105364" w:rsidR="00C25988" w:rsidRDefault="004D2793" w:rsidP="003B308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</w:rPr>
        <w:t>0 P.M.</w:t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Opening</w:t>
      </w:r>
    </w:p>
    <w:p w14:paraId="5F3D1474" w14:textId="30D4B553" w:rsidR="003B308B" w:rsidRPr="00A85DE0" w:rsidRDefault="003B308B" w:rsidP="00A85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4D35">
        <w:rPr>
          <w:rFonts w:ascii="Times New Roman" w:hAnsi="Times New Roman" w:cs="Times New Roman"/>
          <w:sz w:val="24"/>
          <w:szCs w:val="24"/>
        </w:rPr>
        <w:t xml:space="preserve">Chair </w:t>
      </w:r>
      <w:r w:rsidR="00992A81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992A81">
        <w:rPr>
          <w:rFonts w:ascii="Times New Roman" w:hAnsi="Times New Roman" w:cs="Times New Roman"/>
          <w:sz w:val="24"/>
          <w:szCs w:val="24"/>
        </w:rPr>
        <w:t>Knobloc</w:t>
      </w:r>
      <w:r w:rsidR="003B7CA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B7CA4">
        <w:rPr>
          <w:rFonts w:ascii="Times New Roman" w:hAnsi="Times New Roman" w:cs="Times New Roman"/>
          <w:sz w:val="24"/>
          <w:szCs w:val="24"/>
        </w:rPr>
        <w:t xml:space="preserve"> </w:t>
      </w:r>
      <w:r w:rsidRPr="00FF4D35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Pr="00FF4D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public meeting</w:t>
      </w:r>
      <w:r w:rsidRPr="00FF4D35">
        <w:rPr>
          <w:rFonts w:ascii="Times New Roman" w:hAnsi="Times New Roman" w:cs="Times New Roman"/>
          <w:sz w:val="24"/>
          <w:szCs w:val="24"/>
        </w:rPr>
        <w:t xml:space="preserve"> as Chair of the</w:t>
      </w:r>
      <w:r w:rsidR="003B7CA4">
        <w:rPr>
          <w:rFonts w:ascii="Times New Roman" w:hAnsi="Times New Roman" w:cs="Times New Roman"/>
          <w:sz w:val="24"/>
          <w:szCs w:val="24"/>
        </w:rPr>
        <w:t xml:space="preserve"> Trails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FF4D35">
        <w:rPr>
          <w:rFonts w:ascii="Times New Roman" w:hAnsi="Times New Roman" w:cs="Times New Roman"/>
          <w:sz w:val="24"/>
          <w:szCs w:val="24"/>
        </w:rPr>
        <w:t xml:space="preserve"> of the Central Wasatch Commission</w:t>
      </w:r>
      <w:r>
        <w:rPr>
          <w:rFonts w:ascii="Times New Roman" w:hAnsi="Times New Roman" w:cs="Times New Roman"/>
          <w:sz w:val="24"/>
          <w:szCs w:val="24"/>
        </w:rPr>
        <w:t xml:space="preserve"> Stakeholders Council.</w:t>
      </w:r>
    </w:p>
    <w:p w14:paraId="0B5825E2" w14:textId="0B21105F" w:rsidR="00992A81" w:rsidRPr="00D2357D" w:rsidRDefault="003B308B" w:rsidP="00D235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Review and approval of the Minutes from the </w:t>
      </w:r>
      <w:r w:rsidR="004611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May</w:t>
      </w:r>
      <w:r w:rsidR="00840C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39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="00B05A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202</w:t>
      </w:r>
      <w:r w:rsidR="00840C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3B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meeting</w:t>
      </w:r>
      <w:r w:rsidR="00840C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="00992A81" w:rsidRPr="00D2357D"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https://cwc.utah.gov/wp-content/uploads/2015/12/051222-CWC-TC-Mtg.pdf</w:t>
        </w:r>
      </w:hyperlink>
    </w:p>
    <w:p w14:paraId="75DC276E" w14:textId="71A901C6" w:rsidR="00D2357D" w:rsidRPr="00D2357D" w:rsidRDefault="00D2357D" w:rsidP="00D235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357D">
        <w:rPr>
          <w:rFonts w:ascii="Times New Roman" w:hAnsi="Times New Roman" w:cs="Times New Roman"/>
          <w:b/>
          <w:bCs/>
          <w:sz w:val="24"/>
          <w:szCs w:val="24"/>
        </w:rPr>
        <w:t>2:00 P.M.</w:t>
      </w:r>
      <w:r w:rsidRPr="00D235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357D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</w:t>
      </w:r>
    </w:p>
    <w:p w14:paraId="4FB20D5E" w14:textId="72539993" w:rsidR="00992A81" w:rsidRPr="00D2357D" w:rsidRDefault="00992A81" w:rsidP="00D2357D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D2357D">
        <w:rPr>
          <w:rFonts w:ascii="Helvetica" w:hAnsi="Helvetica" w:cs="Helvetica"/>
          <w:color w:val="26282A"/>
          <w:sz w:val="20"/>
          <w:szCs w:val="20"/>
        </w:rPr>
        <w:t>SLC Watershed Management Plan status and next steps-  </w:t>
      </w:r>
      <w:hyperlink r:id="rId10" w:tgtFrame="_blank" w:history="1">
        <w:r w:rsidRPr="00D2357D"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https://www.slc.gov/utilities/watershed/watershedmanagementplan/</w:t>
        </w:r>
      </w:hyperlink>
    </w:p>
    <w:p w14:paraId="7CB7A6D0" w14:textId="7B3E1672" w:rsidR="00992A81" w:rsidRPr="00F7776F" w:rsidRDefault="00992A81" w:rsidP="00F7776F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F7776F">
        <w:rPr>
          <w:rFonts w:ascii="Helvetica" w:hAnsi="Helvetica" w:cs="Helvetica"/>
          <w:color w:val="26282A"/>
          <w:sz w:val="20"/>
          <w:szCs w:val="20"/>
        </w:rPr>
        <w:t>USFS Trails Masterplan status and next steps-  Review the masterplan website and map  </w:t>
      </w:r>
      <w:hyperlink r:id="rId11" w:tgtFrame="_blank" w:history="1">
        <w:r w:rsidRPr="00F7776F">
          <w:rPr>
            <w:rStyle w:val="Hyperlink"/>
            <w:rFonts w:ascii="Helvetica" w:hAnsi="Helvetica" w:cs="Helvetica"/>
            <w:color w:val="1155CC"/>
            <w:sz w:val="20"/>
            <w:szCs w:val="20"/>
          </w:rPr>
          <w:t>https://www.tricanyontrails.org/engage.html</w:t>
        </w:r>
      </w:hyperlink>
    </w:p>
    <w:p w14:paraId="2C876755" w14:textId="77777777" w:rsidR="00992A81" w:rsidRPr="00992A81" w:rsidRDefault="00992A81" w:rsidP="00D2357D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992A81">
        <w:rPr>
          <w:rFonts w:ascii="Helvetica" w:hAnsi="Helvetica" w:cs="Helvetica"/>
          <w:color w:val="26282A"/>
          <w:sz w:val="20"/>
          <w:szCs w:val="20"/>
        </w:rPr>
        <w:t xml:space="preserve">Discuss the Situation Assessment findings, Parleys </w:t>
      </w:r>
      <w:proofErr w:type="spellStart"/>
      <w:r w:rsidRPr="00992A81">
        <w:rPr>
          <w:rFonts w:ascii="Helvetica" w:hAnsi="Helvetica" w:cs="Helvetica"/>
          <w:color w:val="26282A"/>
          <w:sz w:val="20"/>
          <w:szCs w:val="20"/>
        </w:rPr>
        <w:t>Cyn</w:t>
      </w:r>
      <w:proofErr w:type="spellEnd"/>
      <w:r w:rsidRPr="00992A81">
        <w:rPr>
          <w:rFonts w:ascii="Helvetica" w:hAnsi="Helvetica" w:cs="Helvetica"/>
          <w:color w:val="26282A"/>
          <w:sz w:val="20"/>
          <w:szCs w:val="20"/>
        </w:rPr>
        <w:t>, ski resort trails plans</w:t>
      </w:r>
    </w:p>
    <w:p w14:paraId="619405C3" w14:textId="4465D90E" w:rsidR="00992A81" w:rsidRPr="00992A81" w:rsidRDefault="00992A81" w:rsidP="00D2357D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 w:rsidRPr="00992A81">
        <w:rPr>
          <w:rFonts w:ascii="Helvetica" w:hAnsi="Helvetica" w:cs="Helvetica"/>
          <w:color w:val="26282A"/>
          <w:sz w:val="20"/>
          <w:szCs w:val="20"/>
        </w:rPr>
        <w:t>Trail and trailhead maintenance funding- status and needs, Developed Trailhead Fee program, Adopt-A-Trail expansion- </w:t>
      </w:r>
      <w:hyperlink r:id="rId12" w:tgtFrame="_blank" w:history="1">
        <w:r w:rsidRPr="00992A81">
          <w:rPr>
            <w:rStyle w:val="Hyperlink"/>
            <w:rFonts w:ascii="Helvetica" w:hAnsi="Helvetica" w:cs="Helvetica"/>
            <w:color w:val="1155CC"/>
            <w:sz w:val="20"/>
            <w:szCs w:val="20"/>
          </w:rPr>
          <w:t>https://cottonwoodcanyons.org/stewardship/adopt-a-trail/</w:t>
        </w:r>
      </w:hyperlink>
    </w:p>
    <w:p w14:paraId="06ADFA89" w14:textId="5DE1E1E0" w:rsidR="00992A81" w:rsidRPr="00992A81" w:rsidRDefault="00992A81" w:rsidP="00D2357D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992A81">
        <w:rPr>
          <w:rFonts w:ascii="Helvetica" w:hAnsi="Helvetica" w:cs="Helvetica"/>
          <w:color w:val="26282A"/>
          <w:sz w:val="20"/>
          <w:szCs w:val="20"/>
        </w:rPr>
        <w:t>Trail etiquette signage discussion and process to move forward</w:t>
      </w:r>
    </w:p>
    <w:p w14:paraId="5B711470" w14:textId="1FF754A1" w:rsidR="00992A81" w:rsidRPr="00992A81" w:rsidRDefault="00992A81" w:rsidP="00D2357D">
      <w:pPr>
        <w:pStyle w:val="ListParagraph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992A81">
        <w:rPr>
          <w:rFonts w:ascii="Helvetica" w:hAnsi="Helvetica" w:cs="Helvetica"/>
          <w:color w:val="26282A"/>
          <w:sz w:val="20"/>
          <w:szCs w:val="20"/>
        </w:rPr>
        <w:lastRenderedPageBreak/>
        <w:t>Ongoing and proposed trails projects overview and discussion- </w:t>
      </w:r>
      <w:hyperlink r:id="rId13" w:tgtFrame="_blank" w:history="1">
        <w:r w:rsidRPr="00992A81"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https://www.fs.usda.gov/projects/uwcnf/landmanagement/projects?sortby=2&amp;archive=0</w:t>
        </w:r>
      </w:hyperlink>
    </w:p>
    <w:p w14:paraId="68CF7A25" w14:textId="00982B84" w:rsidR="00A359B1" w:rsidRPr="00B71ABA" w:rsidRDefault="00F7776F" w:rsidP="00A3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59B1" w:rsidRPr="00B71A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0C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59B1" w:rsidRPr="00B71ABA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A359B1" w:rsidRPr="00B71A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308B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14:paraId="4F88C53E" w14:textId="7B269E03" w:rsidR="008A1B3A" w:rsidRPr="00A85DE0" w:rsidRDefault="00A359B1" w:rsidP="00A85D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D35">
        <w:rPr>
          <w:rFonts w:ascii="Times New Roman" w:hAnsi="Times New Roman" w:cs="Times New Roman"/>
          <w:sz w:val="24"/>
          <w:szCs w:val="24"/>
        </w:rPr>
        <w:t xml:space="preserve">Chair </w:t>
      </w:r>
      <w:r w:rsidR="00F7776F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F7776F">
        <w:rPr>
          <w:rFonts w:ascii="Times New Roman" w:hAnsi="Times New Roman" w:cs="Times New Roman"/>
          <w:sz w:val="24"/>
          <w:szCs w:val="24"/>
        </w:rPr>
        <w:t>Knoblock</w:t>
      </w:r>
      <w:proofErr w:type="spellEnd"/>
      <w:r w:rsidRPr="00FF4D35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close</w:t>
      </w:r>
      <w:r w:rsidRPr="00FF4D35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20340F">
        <w:rPr>
          <w:rFonts w:ascii="Times New Roman" w:hAnsi="Times New Roman" w:cs="Times New Roman"/>
          <w:sz w:val="24"/>
          <w:szCs w:val="24"/>
        </w:rPr>
        <w:t>meeting</w:t>
      </w:r>
      <w:r w:rsidRPr="00FF4D35">
        <w:rPr>
          <w:rFonts w:ascii="Times New Roman" w:hAnsi="Times New Roman" w:cs="Times New Roman"/>
          <w:sz w:val="24"/>
          <w:szCs w:val="24"/>
        </w:rPr>
        <w:t xml:space="preserve"> as Chair of the </w:t>
      </w:r>
      <w:r w:rsidR="00F7776F">
        <w:rPr>
          <w:rFonts w:ascii="Times New Roman" w:hAnsi="Times New Roman" w:cs="Times New Roman"/>
          <w:sz w:val="24"/>
          <w:szCs w:val="24"/>
        </w:rPr>
        <w:t xml:space="preserve">Trail </w:t>
      </w:r>
      <w:r>
        <w:rPr>
          <w:rFonts w:ascii="Times New Roman" w:hAnsi="Times New Roman" w:cs="Times New Roman"/>
          <w:sz w:val="24"/>
          <w:szCs w:val="24"/>
        </w:rPr>
        <w:t>Committee</w:t>
      </w:r>
      <w:r w:rsidRPr="00FF4D35">
        <w:rPr>
          <w:rFonts w:ascii="Times New Roman" w:hAnsi="Times New Roman" w:cs="Times New Roman"/>
          <w:sz w:val="24"/>
          <w:szCs w:val="24"/>
        </w:rPr>
        <w:t xml:space="preserve"> of the Central Wasatch Commission</w:t>
      </w:r>
      <w:r>
        <w:rPr>
          <w:rFonts w:ascii="Times New Roman" w:hAnsi="Times New Roman" w:cs="Times New Roman"/>
          <w:sz w:val="24"/>
          <w:szCs w:val="24"/>
        </w:rPr>
        <w:t xml:space="preserve"> Stakeholders Council</w:t>
      </w:r>
      <w:r w:rsidR="003B308B">
        <w:rPr>
          <w:rFonts w:ascii="Times New Roman" w:hAnsi="Times New Roman" w:cs="Times New Roman"/>
          <w:sz w:val="24"/>
          <w:szCs w:val="24"/>
        </w:rPr>
        <w:t>.</w:t>
      </w:r>
    </w:p>
    <w:p w14:paraId="07BE180E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_________________________________________________________________________</w:t>
      </w:r>
    </w:p>
    <w:p w14:paraId="22AD8636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</w:rPr>
        <w:t>CERTIFICATE OF POSTING</w:t>
      </w:r>
      <w:r>
        <w:rPr>
          <w:rFonts w:ascii="Times New Roman" w:eastAsia="Georgia" w:hAnsi="Times New Roman" w:cs="Times New Roman"/>
          <w:sz w:val="24"/>
          <w:szCs w:val="24"/>
        </w:rPr>
        <w:t>:</w:t>
      </w:r>
    </w:p>
    <w:p w14:paraId="1E6A3EE4" w14:textId="70D17A1E" w:rsidR="00805514" w:rsidRPr="004D2793" w:rsidRDefault="00805514" w:rsidP="00C25988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4D2793">
        <w:rPr>
          <w:rFonts w:ascii="Times New Roman" w:hAnsi="Times New Roman" w:cs="Times New Roman"/>
          <w:sz w:val="20"/>
          <w:szCs w:val="20"/>
        </w:rPr>
        <w:t xml:space="preserve">The undersigned hereby certifies that at or before </w:t>
      </w:r>
      <w:r w:rsidR="00F7776F">
        <w:rPr>
          <w:rFonts w:ascii="Times New Roman" w:hAnsi="Times New Roman" w:cs="Times New Roman"/>
          <w:sz w:val="20"/>
          <w:szCs w:val="20"/>
        </w:rPr>
        <w:t>2</w:t>
      </w:r>
      <w:r w:rsidRPr="004D2793">
        <w:rPr>
          <w:rFonts w:ascii="Times New Roman" w:hAnsi="Times New Roman" w:cs="Times New Roman"/>
          <w:sz w:val="20"/>
          <w:szCs w:val="20"/>
        </w:rPr>
        <w:t>:</w:t>
      </w:r>
      <w:r w:rsidR="00F7776F">
        <w:rPr>
          <w:rFonts w:ascii="Times New Roman" w:hAnsi="Times New Roman" w:cs="Times New Roman"/>
          <w:sz w:val="20"/>
          <w:szCs w:val="20"/>
        </w:rPr>
        <w:t>0</w:t>
      </w:r>
      <w:r w:rsidRPr="004D2793">
        <w:rPr>
          <w:rFonts w:ascii="Times New Roman" w:hAnsi="Times New Roman" w:cs="Times New Roman"/>
          <w:sz w:val="20"/>
          <w:szCs w:val="20"/>
        </w:rPr>
        <w:t xml:space="preserve">0 p.m. on </w:t>
      </w:r>
      <w:r w:rsidR="00F7776F">
        <w:rPr>
          <w:rFonts w:ascii="Times New Roman" w:hAnsi="Times New Roman" w:cs="Times New Roman"/>
          <w:sz w:val="20"/>
          <w:szCs w:val="20"/>
        </w:rPr>
        <w:t>December</w:t>
      </w:r>
      <w:r w:rsidRPr="004D2793">
        <w:rPr>
          <w:rFonts w:ascii="Times New Roman" w:hAnsi="Times New Roman" w:cs="Times New Roman"/>
          <w:sz w:val="20"/>
          <w:szCs w:val="20"/>
        </w:rPr>
        <w:t xml:space="preserve"> </w:t>
      </w:r>
      <w:r w:rsidR="00F7776F">
        <w:rPr>
          <w:rFonts w:ascii="Times New Roman" w:hAnsi="Times New Roman" w:cs="Times New Roman"/>
          <w:sz w:val="20"/>
          <w:szCs w:val="20"/>
        </w:rPr>
        <w:t>7</w:t>
      </w:r>
      <w:r w:rsidRPr="004D2793">
        <w:rPr>
          <w:rFonts w:ascii="Times New Roman" w:hAnsi="Times New Roman" w:cs="Times New Roman"/>
          <w:sz w:val="20"/>
          <w:szCs w:val="20"/>
        </w:rPr>
        <w:t xml:space="preserve">th, 2022, the above notice and agenda was: </w:t>
      </w:r>
    </w:p>
    <w:p w14:paraId="0679F106" w14:textId="77777777" w:rsidR="00805514" w:rsidRPr="004D2793" w:rsidRDefault="00805514" w:rsidP="004D279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2793">
        <w:rPr>
          <w:rFonts w:ascii="Times New Roman" w:hAnsi="Times New Roman" w:cs="Times New Roman"/>
          <w:sz w:val="20"/>
          <w:szCs w:val="20"/>
        </w:rPr>
        <w:t xml:space="preserve">1. Posted at the principal office of the Central Wasatch Commission located at 41 North Rio Grande Street, Ste. 102, Salt Lake City, UT; </w:t>
      </w:r>
    </w:p>
    <w:p w14:paraId="60FEBB1D" w14:textId="77777777" w:rsidR="00805514" w:rsidRPr="004D2793" w:rsidRDefault="00805514" w:rsidP="004D2793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2793">
        <w:rPr>
          <w:rFonts w:ascii="Times New Roman" w:hAnsi="Times New Roman" w:cs="Times New Roman"/>
          <w:sz w:val="20"/>
          <w:szCs w:val="20"/>
        </w:rPr>
        <w:t xml:space="preserve">2. Posted to the Utah Public Notice Website created under Utah Code Ann. 63F-1-701; and </w:t>
      </w:r>
    </w:p>
    <w:p w14:paraId="3D03D875" w14:textId="77777777" w:rsidR="00805514" w:rsidRDefault="00805514" w:rsidP="004D27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793">
        <w:rPr>
          <w:rFonts w:ascii="Times New Roman" w:hAnsi="Times New Roman" w:cs="Times New Roman"/>
          <w:sz w:val="20"/>
          <w:szCs w:val="20"/>
        </w:rPr>
        <w:t>3. Provided to The Salt Lake Tribune and/or Deseret News and/or to a local media correspondent</w:t>
      </w:r>
      <w:r w:rsidRPr="004D2793">
        <w:rPr>
          <w:rFonts w:ascii="Times New Roman" w:hAnsi="Times New Roman" w:cs="Times New Roman"/>
          <w:sz w:val="24"/>
          <w:szCs w:val="24"/>
        </w:rPr>
        <w:t>.</w:t>
      </w:r>
    </w:p>
    <w:p w14:paraId="3083CD1E" w14:textId="77777777" w:rsidR="004D2793" w:rsidRPr="004D2793" w:rsidRDefault="004D2793" w:rsidP="004D27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8DA40" w14:textId="5793E009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The audio recording and transcript of the meeting will be posted for public review. Members of the Commission will/may participate electronically. Meetings may be closed for reasons allowed by statute.</w:t>
      </w:r>
    </w:p>
    <w:p w14:paraId="36499827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Final action may be taken in relation to any topic listed on the agenda, including but not limited to adoption, rejection, amendment, addition of conditions and variations of options discussed. </w:t>
      </w:r>
    </w:p>
    <w:p w14:paraId="405ECDE9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In compliance with the Americans with Disabilities Act, individuals needing special accommodations or assistance during this meeting shall notify the CWC’s administrator at (801)230-2506 at least 24 hours prior to the meeting. TDD number is (801)270-2425 or call Relay Utah at #711. </w:t>
      </w:r>
    </w:p>
    <w:p w14:paraId="0B76A573" w14:textId="40793570" w:rsidR="00C25988" w:rsidRDefault="00461180" w:rsidP="00C25988">
      <w:pPr>
        <w:widowControl w:val="0"/>
        <w:pBdr>
          <w:bottom w:val="single" w:sz="12" w:space="1" w:color="auto"/>
        </w:pBdr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Lindsey Nielsen</w:t>
      </w:r>
      <w:r w:rsidR="00C25988">
        <w:rPr>
          <w:rFonts w:ascii="Times New Roman" w:eastAsia="Georgia" w:hAnsi="Times New Roman" w:cs="Times New Roman"/>
          <w:sz w:val="20"/>
          <w:szCs w:val="20"/>
        </w:rPr>
        <w:t xml:space="preserve">: Central Wasatch Commission </w:t>
      </w:r>
    </w:p>
    <w:p w14:paraId="3A1BE9E7" w14:textId="364171F8" w:rsidR="00A359B1" w:rsidRPr="00A5396E" w:rsidRDefault="00A359B1" w:rsidP="00A359B1">
      <w:pPr>
        <w:spacing w:after="0" w:line="240" w:lineRule="auto"/>
        <w:rPr>
          <w:rFonts w:ascii="Times New Roman" w:hAnsi="Times New Roman" w:cs="Times New Roman"/>
          <w:b/>
          <w:iCs/>
        </w:rPr>
        <w:sectPr w:rsidR="00A359B1" w:rsidRPr="00A5396E" w:rsidSect="00423C66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FDC65F8" w14:textId="77777777" w:rsidR="00A359B1" w:rsidRDefault="00A359B1" w:rsidP="00BE1918"/>
    <w:sectPr w:rsidR="00A3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1204" w14:textId="77777777" w:rsidR="00867218" w:rsidRDefault="00867218">
      <w:pPr>
        <w:spacing w:after="0" w:line="240" w:lineRule="auto"/>
      </w:pPr>
      <w:r>
        <w:separator/>
      </w:r>
    </w:p>
  </w:endnote>
  <w:endnote w:type="continuationSeparator" w:id="0">
    <w:p w14:paraId="3300F0AD" w14:textId="77777777" w:rsidR="00867218" w:rsidRDefault="0086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1440681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83026" w14:textId="6938176A" w:rsidR="003B7577" w:rsidRPr="003B7577" w:rsidRDefault="0020340F" w:rsidP="00BE1918">
        <w:pPr>
          <w:pStyle w:val="Footer"/>
          <w:rPr>
            <w:rFonts w:ascii="Times New Roman" w:hAnsi="Times New Roman" w:cs="Times New Roman"/>
            <w:sz w:val="18"/>
            <w:szCs w:val="18"/>
          </w:rPr>
        </w:pPr>
        <w:r w:rsidRPr="003B757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B757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B757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05A0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B757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30BE5EA" w14:textId="77777777" w:rsidR="003B757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1338" w14:textId="77777777" w:rsidR="00867218" w:rsidRDefault="00867218">
      <w:pPr>
        <w:spacing w:after="0" w:line="240" w:lineRule="auto"/>
      </w:pPr>
      <w:r>
        <w:separator/>
      </w:r>
    </w:p>
  </w:footnote>
  <w:footnote w:type="continuationSeparator" w:id="0">
    <w:p w14:paraId="0C0FB679" w14:textId="77777777" w:rsidR="00867218" w:rsidRDefault="0086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F4B"/>
    <w:multiLevelType w:val="hybridMultilevel"/>
    <w:tmpl w:val="54BC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0C3"/>
    <w:multiLevelType w:val="hybridMultilevel"/>
    <w:tmpl w:val="87705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1C0B"/>
    <w:multiLevelType w:val="hybridMultilevel"/>
    <w:tmpl w:val="10F60B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672B"/>
    <w:multiLevelType w:val="hybridMultilevel"/>
    <w:tmpl w:val="4A6EAAF8"/>
    <w:lvl w:ilvl="0" w:tplc="57DAD30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3BA4"/>
    <w:multiLevelType w:val="hybridMultilevel"/>
    <w:tmpl w:val="F40C0F60"/>
    <w:lvl w:ilvl="0" w:tplc="03FC50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E37FE"/>
    <w:multiLevelType w:val="hybridMultilevel"/>
    <w:tmpl w:val="A064A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53E0C"/>
    <w:multiLevelType w:val="hybridMultilevel"/>
    <w:tmpl w:val="BAB8A4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602CE"/>
    <w:multiLevelType w:val="hybridMultilevel"/>
    <w:tmpl w:val="30E2C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927E2"/>
    <w:multiLevelType w:val="hybridMultilevel"/>
    <w:tmpl w:val="F40C0F6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302AAD"/>
    <w:multiLevelType w:val="hybridMultilevel"/>
    <w:tmpl w:val="BFB8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EEF"/>
    <w:multiLevelType w:val="hybridMultilevel"/>
    <w:tmpl w:val="BAB8A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F57BE"/>
    <w:multiLevelType w:val="hybridMultilevel"/>
    <w:tmpl w:val="D410F6F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C34C7"/>
    <w:multiLevelType w:val="hybridMultilevel"/>
    <w:tmpl w:val="CC824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2013">
    <w:abstractNumId w:val="7"/>
  </w:num>
  <w:num w:numId="2" w16cid:durableId="593902985">
    <w:abstractNumId w:val="10"/>
  </w:num>
  <w:num w:numId="3" w16cid:durableId="2015110281">
    <w:abstractNumId w:val="12"/>
  </w:num>
  <w:num w:numId="4" w16cid:durableId="2130082062">
    <w:abstractNumId w:val="5"/>
  </w:num>
  <w:num w:numId="5" w16cid:durableId="1782676633">
    <w:abstractNumId w:val="9"/>
  </w:num>
  <w:num w:numId="6" w16cid:durableId="15140337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0037411">
    <w:abstractNumId w:val="3"/>
  </w:num>
  <w:num w:numId="8" w16cid:durableId="1152602924">
    <w:abstractNumId w:val="1"/>
  </w:num>
  <w:num w:numId="9" w16cid:durableId="2138403844">
    <w:abstractNumId w:val="6"/>
  </w:num>
  <w:num w:numId="10" w16cid:durableId="2143962724">
    <w:abstractNumId w:val="2"/>
  </w:num>
  <w:num w:numId="11" w16cid:durableId="2070570809">
    <w:abstractNumId w:val="4"/>
  </w:num>
  <w:num w:numId="12" w16cid:durableId="859975257">
    <w:abstractNumId w:val="8"/>
  </w:num>
  <w:num w:numId="13" w16cid:durableId="660894433">
    <w:abstractNumId w:val="11"/>
  </w:num>
  <w:num w:numId="14" w16cid:durableId="36552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B1"/>
    <w:rsid w:val="00034881"/>
    <w:rsid w:val="0020340F"/>
    <w:rsid w:val="002160C8"/>
    <w:rsid w:val="00241D47"/>
    <w:rsid w:val="00252C14"/>
    <w:rsid w:val="002D6AF6"/>
    <w:rsid w:val="002F14CD"/>
    <w:rsid w:val="00310D01"/>
    <w:rsid w:val="003B308B"/>
    <w:rsid w:val="003B7CA4"/>
    <w:rsid w:val="00416AC4"/>
    <w:rsid w:val="00461180"/>
    <w:rsid w:val="004D2793"/>
    <w:rsid w:val="0061774B"/>
    <w:rsid w:val="006239BD"/>
    <w:rsid w:val="00692480"/>
    <w:rsid w:val="007E4095"/>
    <w:rsid w:val="00805514"/>
    <w:rsid w:val="00840C74"/>
    <w:rsid w:val="00867218"/>
    <w:rsid w:val="008A1B3A"/>
    <w:rsid w:val="008E6C49"/>
    <w:rsid w:val="008F6B95"/>
    <w:rsid w:val="00992A81"/>
    <w:rsid w:val="00A359B1"/>
    <w:rsid w:val="00A55898"/>
    <w:rsid w:val="00A85DE0"/>
    <w:rsid w:val="00AA0785"/>
    <w:rsid w:val="00AB344D"/>
    <w:rsid w:val="00AB5470"/>
    <w:rsid w:val="00B05A0D"/>
    <w:rsid w:val="00B739A0"/>
    <w:rsid w:val="00BE1918"/>
    <w:rsid w:val="00BE4B47"/>
    <w:rsid w:val="00C25988"/>
    <w:rsid w:val="00C5651A"/>
    <w:rsid w:val="00CA150F"/>
    <w:rsid w:val="00D2357D"/>
    <w:rsid w:val="00D80D51"/>
    <w:rsid w:val="00E24031"/>
    <w:rsid w:val="00E85AFB"/>
    <w:rsid w:val="00F43B7D"/>
    <w:rsid w:val="00F7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F2B5E"/>
  <w15:docId w15:val="{37E14139-6D07-4D71-ADCF-288B3361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5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59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9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9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0D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0C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wtfuCuqTItG9BhxrpYPfqnEsb5uDdauEwv&amp;sa=D&amp;source=calendar&amp;ust=1670780992488492&amp;usg=AOvVaw07HA12nD5B_CtTsS54qAsj" TargetMode="External"/><Relationship Id="rId13" Type="http://schemas.openxmlformats.org/officeDocument/2006/relationships/hyperlink" Target="https://www.fs.usda.gov/projects/uwcnf/landmanagement/projects?sortby=2&amp;archive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ttonwoodcanyons.org/stewardship/adopt-a-trai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icanyontrails.org/engag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lc.gov/utilities/watershed/watershedmanagement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wc.utah.gov/wp-content/uploads/2015/12/051222-CWC-TC-Mtg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Blake Perez</cp:lastModifiedBy>
  <cp:revision>14</cp:revision>
  <dcterms:created xsi:type="dcterms:W3CDTF">2022-12-06T21:47:00Z</dcterms:created>
  <dcterms:modified xsi:type="dcterms:W3CDTF">2022-12-06T22:01:00Z</dcterms:modified>
</cp:coreProperties>
</file>