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66A3B" w14:textId="0720B80A" w:rsidR="003279C1" w:rsidRPr="00AE2BDE" w:rsidRDefault="00AE2BDE" w:rsidP="00AE2BDE">
      <w:pPr>
        <w:pStyle w:val="NoSpacing"/>
        <w:jc w:val="center"/>
        <w:rPr>
          <w:b/>
          <w:bCs/>
          <w:sz w:val="28"/>
          <w:szCs w:val="28"/>
        </w:rPr>
      </w:pPr>
      <w:r w:rsidRPr="00AE2BDE">
        <w:rPr>
          <w:b/>
          <w:bCs/>
          <w:sz w:val="28"/>
          <w:szCs w:val="28"/>
        </w:rPr>
        <w:t xml:space="preserve">Laketown Planning and Zoning </w:t>
      </w:r>
      <w:r w:rsidR="00070A04">
        <w:rPr>
          <w:b/>
          <w:bCs/>
          <w:sz w:val="28"/>
          <w:szCs w:val="28"/>
        </w:rPr>
        <w:t>Commission Meeting</w:t>
      </w:r>
    </w:p>
    <w:p w14:paraId="70D86F6C" w14:textId="10244FD5" w:rsidR="00AE2BDE" w:rsidRPr="00AE2BDE" w:rsidRDefault="00AE2BDE" w:rsidP="00AE2BDE">
      <w:pPr>
        <w:pStyle w:val="NoSpacing"/>
        <w:jc w:val="center"/>
        <w:rPr>
          <w:b/>
          <w:bCs/>
          <w:sz w:val="28"/>
          <w:szCs w:val="28"/>
        </w:rPr>
      </w:pPr>
      <w:r w:rsidRPr="00AE2BDE">
        <w:rPr>
          <w:b/>
          <w:bCs/>
          <w:sz w:val="28"/>
          <w:szCs w:val="28"/>
        </w:rPr>
        <w:t>Wednesday, October 26, 2022</w:t>
      </w:r>
    </w:p>
    <w:p w14:paraId="5C175620" w14:textId="12271D0B" w:rsidR="00AE2BDE" w:rsidRDefault="00AE2BDE" w:rsidP="00AE2BDE">
      <w:pPr>
        <w:pStyle w:val="NoSpacing"/>
        <w:jc w:val="center"/>
        <w:rPr>
          <w:b/>
          <w:bCs/>
          <w:sz w:val="28"/>
          <w:szCs w:val="28"/>
        </w:rPr>
      </w:pPr>
      <w:r w:rsidRPr="00AE2BDE">
        <w:rPr>
          <w:b/>
          <w:bCs/>
          <w:sz w:val="28"/>
          <w:szCs w:val="28"/>
        </w:rPr>
        <w:t>8:00 pm</w:t>
      </w:r>
    </w:p>
    <w:p w14:paraId="0191DB5C" w14:textId="5398F9EA" w:rsidR="00AE2BDE" w:rsidRDefault="00AE2BDE" w:rsidP="00AE2BDE">
      <w:pPr>
        <w:pStyle w:val="NoSpacing"/>
        <w:jc w:val="center"/>
        <w:rPr>
          <w:b/>
          <w:bCs/>
          <w:sz w:val="28"/>
          <w:szCs w:val="28"/>
        </w:rPr>
      </w:pPr>
    </w:p>
    <w:p w14:paraId="2EB86744" w14:textId="2B2C25CD" w:rsidR="00AE2BDE" w:rsidRDefault="00AE2BDE" w:rsidP="00AE2BDE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Welcome &amp; Attendance:  </w:t>
      </w:r>
      <w:r>
        <w:rPr>
          <w:sz w:val="28"/>
          <w:szCs w:val="28"/>
        </w:rPr>
        <w:t>Duane welcomed those present.</w:t>
      </w:r>
    </w:p>
    <w:p w14:paraId="57B2F23A" w14:textId="07038339" w:rsidR="00AE2BDE" w:rsidRDefault="00AE2BDE" w:rsidP="00AE2BDE">
      <w:pPr>
        <w:pStyle w:val="NoSpacing"/>
        <w:rPr>
          <w:sz w:val="28"/>
          <w:szCs w:val="28"/>
        </w:rPr>
      </w:pPr>
    </w:p>
    <w:p w14:paraId="2CCDE79E" w14:textId="140E78F3" w:rsidR="00AE2BDE" w:rsidRDefault="00AE2BDE" w:rsidP="00AE2BDE">
      <w:pPr>
        <w:pStyle w:val="NoSpacing"/>
        <w:rPr>
          <w:sz w:val="28"/>
          <w:szCs w:val="28"/>
        </w:rPr>
      </w:pPr>
      <w:r w:rsidRPr="00AE2BDE">
        <w:rPr>
          <w:b/>
          <w:bCs/>
          <w:sz w:val="28"/>
          <w:szCs w:val="28"/>
        </w:rPr>
        <w:t>Members Present:</w:t>
      </w:r>
      <w:r>
        <w:rPr>
          <w:b/>
          <w:bCs/>
          <w:sz w:val="28"/>
          <w:szCs w:val="28"/>
        </w:rPr>
        <w:t xml:space="preserve">  </w:t>
      </w:r>
      <w:r>
        <w:rPr>
          <w:sz w:val="28"/>
          <w:szCs w:val="28"/>
        </w:rPr>
        <w:t xml:space="preserve">Duane Robinson, </w:t>
      </w:r>
      <w:r w:rsidRPr="00BC449E">
        <w:rPr>
          <w:i/>
          <w:iCs/>
          <w:sz w:val="28"/>
          <w:szCs w:val="28"/>
        </w:rPr>
        <w:t>Chairperson</w:t>
      </w:r>
      <w:r>
        <w:rPr>
          <w:sz w:val="28"/>
          <w:szCs w:val="28"/>
        </w:rPr>
        <w:t xml:space="preserve">; Dennis Hodges, Tamie Gomez.  Nellie Brown and Ruby Hunter were excused.  Tamie took the minutes and the recording.  </w:t>
      </w:r>
    </w:p>
    <w:p w14:paraId="0A42CD36" w14:textId="3FC7364E" w:rsidR="00AE2BDE" w:rsidRDefault="00AE2BDE" w:rsidP="00AE2BDE">
      <w:pPr>
        <w:pStyle w:val="NoSpacing"/>
        <w:rPr>
          <w:sz w:val="28"/>
          <w:szCs w:val="28"/>
        </w:rPr>
      </w:pPr>
    </w:p>
    <w:p w14:paraId="587B362F" w14:textId="30F438ED" w:rsidR="00AE2BDE" w:rsidRDefault="00AE2BDE" w:rsidP="00AE2BDE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Public Members:  </w:t>
      </w:r>
      <w:r>
        <w:rPr>
          <w:sz w:val="28"/>
          <w:szCs w:val="28"/>
        </w:rPr>
        <w:t>Brandon Willis, City Council Representative, Delora Wight were present.</w:t>
      </w:r>
    </w:p>
    <w:p w14:paraId="2438AFA5" w14:textId="2DB714B9" w:rsidR="00AE2BDE" w:rsidRDefault="00AE2BDE" w:rsidP="00AE2BDE">
      <w:pPr>
        <w:pStyle w:val="NoSpacing"/>
        <w:rPr>
          <w:sz w:val="28"/>
          <w:szCs w:val="28"/>
        </w:rPr>
      </w:pPr>
    </w:p>
    <w:p w14:paraId="63A2D77E" w14:textId="6675BB4B" w:rsidR="00AE2BDE" w:rsidRDefault="00AE2BDE" w:rsidP="00AE2BDE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Pledge of Allegiance:  </w:t>
      </w:r>
      <w:r w:rsidR="00BC1C48">
        <w:rPr>
          <w:sz w:val="28"/>
          <w:szCs w:val="28"/>
        </w:rPr>
        <w:t>Led</w:t>
      </w:r>
      <w:r>
        <w:rPr>
          <w:sz w:val="28"/>
          <w:szCs w:val="28"/>
        </w:rPr>
        <w:t xml:space="preserve"> by Tamie Gomez</w:t>
      </w:r>
    </w:p>
    <w:p w14:paraId="4D9F0915" w14:textId="692C467D" w:rsidR="00BC1C48" w:rsidRDefault="00BC1C48" w:rsidP="00AE2BDE">
      <w:pPr>
        <w:pStyle w:val="NoSpacing"/>
        <w:rPr>
          <w:sz w:val="28"/>
          <w:szCs w:val="28"/>
        </w:rPr>
      </w:pPr>
    </w:p>
    <w:p w14:paraId="62991DC6" w14:textId="03C2E4D1" w:rsidR="00BC1C48" w:rsidRDefault="00BC1C48" w:rsidP="00AE2BDE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Minutes:  </w:t>
      </w:r>
      <w:r>
        <w:rPr>
          <w:sz w:val="28"/>
          <w:szCs w:val="28"/>
        </w:rPr>
        <w:t>Members reviewed the minutes from September 28, 2022.  Duane entertained the motion to accept the minutes.</w:t>
      </w:r>
    </w:p>
    <w:p w14:paraId="66D0D50E" w14:textId="7CED9D53" w:rsidR="00BC1C48" w:rsidRDefault="00BC1C48" w:rsidP="00AE2BD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Dennis motioned to approve.</w:t>
      </w:r>
    </w:p>
    <w:p w14:paraId="42B9631A" w14:textId="78D20FA1" w:rsidR="00BC1C48" w:rsidRDefault="00BC1C48" w:rsidP="00AE2BD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Tamie seconded </w:t>
      </w:r>
    </w:p>
    <w:p w14:paraId="2DAE8E4C" w14:textId="45B2CFD5" w:rsidR="00BC1C48" w:rsidRDefault="00BC1C48" w:rsidP="00AE2BD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All in favor.</w:t>
      </w:r>
    </w:p>
    <w:p w14:paraId="77DBE58F" w14:textId="4A028E38" w:rsidR="00BC1C48" w:rsidRDefault="00BC1C48" w:rsidP="00AE2BDE">
      <w:pPr>
        <w:pStyle w:val="NoSpacing"/>
        <w:rPr>
          <w:sz w:val="28"/>
          <w:szCs w:val="28"/>
        </w:rPr>
      </w:pPr>
    </w:p>
    <w:p w14:paraId="7B762B99" w14:textId="3B4597A6" w:rsidR="00BC1C48" w:rsidRDefault="00BC1C48" w:rsidP="00AE2BD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Town Council Update – Brandon Willis</w:t>
      </w:r>
    </w:p>
    <w:p w14:paraId="77D79896" w14:textId="2505B82B" w:rsidR="00BC1C48" w:rsidRDefault="00BC1C48" w:rsidP="00AE2BDE">
      <w:pPr>
        <w:pStyle w:val="NoSpacing"/>
        <w:rPr>
          <w:b/>
          <w:bCs/>
          <w:sz w:val="28"/>
          <w:szCs w:val="28"/>
        </w:rPr>
      </w:pPr>
    </w:p>
    <w:p w14:paraId="4C6FBA38" w14:textId="77777777" w:rsidR="00BC449E" w:rsidRDefault="00BC1C48" w:rsidP="00AE2BD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Nothing was discussed from the last town council meeting.  </w:t>
      </w:r>
    </w:p>
    <w:p w14:paraId="17E4B431" w14:textId="3BE16AA2" w:rsidR="00BC1C48" w:rsidRDefault="00BC1C48" w:rsidP="00AE2BDE">
      <w:pPr>
        <w:pStyle w:val="NoSpacing"/>
        <w:rPr>
          <w:sz w:val="28"/>
          <w:szCs w:val="28"/>
        </w:rPr>
      </w:pPr>
    </w:p>
    <w:p w14:paraId="51C4907B" w14:textId="3963F90D" w:rsidR="00BC1C48" w:rsidRPr="00BC449E" w:rsidRDefault="00BC1C48" w:rsidP="00AE2BDE">
      <w:pPr>
        <w:pStyle w:val="NoSpacing"/>
        <w:rPr>
          <w:b/>
          <w:bCs/>
          <w:sz w:val="28"/>
          <w:szCs w:val="28"/>
          <w:u w:val="single"/>
        </w:rPr>
      </w:pPr>
      <w:r w:rsidRPr="00BC449E">
        <w:rPr>
          <w:b/>
          <w:bCs/>
          <w:sz w:val="28"/>
          <w:szCs w:val="28"/>
          <w:u w:val="single"/>
        </w:rPr>
        <w:t>Discussion about the proposed Ordinances:</w:t>
      </w:r>
    </w:p>
    <w:p w14:paraId="4B562E74" w14:textId="01EA2594" w:rsidR="00BC449E" w:rsidRDefault="00BC449E" w:rsidP="00BC44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Brandon suggested we get right into discussing the proposed ordinances.  He stated that we need to have a public hearing for the P &amp; Z to approve these ordinances and then pass them to the City Council.  The City Council will then have to have a public hearing also to pass these ordinances.  Both public hearings need to be advertised at least 10 days prior to these </w:t>
      </w:r>
      <w:r w:rsidR="00FA4F1E">
        <w:rPr>
          <w:sz w:val="28"/>
          <w:szCs w:val="28"/>
        </w:rPr>
        <w:t>public</w:t>
      </w:r>
      <w:r>
        <w:rPr>
          <w:sz w:val="28"/>
          <w:szCs w:val="28"/>
        </w:rPr>
        <w:t xml:space="preserve"> hearings.</w:t>
      </w:r>
      <w:r w:rsidR="006402BE">
        <w:rPr>
          <w:sz w:val="28"/>
          <w:szCs w:val="28"/>
        </w:rPr>
        <w:t xml:space="preserve">  Also</w:t>
      </w:r>
      <w:r w:rsidR="00FA4F1E">
        <w:rPr>
          <w:sz w:val="28"/>
          <w:szCs w:val="28"/>
        </w:rPr>
        <w:t>,</w:t>
      </w:r>
      <w:r w:rsidR="006402BE">
        <w:rPr>
          <w:sz w:val="28"/>
          <w:szCs w:val="28"/>
        </w:rPr>
        <w:t xml:space="preserve"> letters will need to be sent out to property owners that will be </w:t>
      </w:r>
      <w:r w:rsidR="00FA4F1E">
        <w:rPr>
          <w:sz w:val="28"/>
          <w:szCs w:val="28"/>
        </w:rPr>
        <w:t>affected</w:t>
      </w:r>
      <w:r w:rsidR="006402BE">
        <w:rPr>
          <w:sz w:val="28"/>
          <w:szCs w:val="28"/>
        </w:rPr>
        <w:t xml:space="preserve"> by these ordinances.  The ordinance </w:t>
      </w:r>
      <w:r w:rsidR="006402BE" w:rsidRPr="006402BE">
        <w:rPr>
          <w:b/>
          <w:bCs/>
          <w:sz w:val="28"/>
          <w:szCs w:val="28"/>
        </w:rPr>
        <w:t>Code Title 10, Chapter 7, Article A</w:t>
      </w:r>
      <w:r w:rsidR="006402BE">
        <w:rPr>
          <w:sz w:val="28"/>
          <w:szCs w:val="28"/>
        </w:rPr>
        <w:t xml:space="preserve"> is a land use ordinance, therefore, property owners need to receive a letter.</w:t>
      </w:r>
    </w:p>
    <w:p w14:paraId="485DA03E" w14:textId="5DE49F5B" w:rsidR="00BC1C48" w:rsidRDefault="00BC1C48" w:rsidP="00AE2BDE">
      <w:pPr>
        <w:pStyle w:val="NoSpacing"/>
        <w:rPr>
          <w:sz w:val="28"/>
          <w:szCs w:val="28"/>
        </w:rPr>
      </w:pPr>
    </w:p>
    <w:p w14:paraId="0EC5CE7F" w14:textId="77777777" w:rsidR="006402BE" w:rsidRDefault="006402BE" w:rsidP="00AE2BDE">
      <w:pPr>
        <w:pStyle w:val="NoSpacing"/>
        <w:rPr>
          <w:b/>
          <w:bCs/>
          <w:sz w:val="28"/>
          <w:szCs w:val="28"/>
        </w:rPr>
      </w:pPr>
    </w:p>
    <w:p w14:paraId="7FD7C572" w14:textId="77777777" w:rsidR="006402BE" w:rsidRDefault="006402BE" w:rsidP="00AE2BDE">
      <w:pPr>
        <w:pStyle w:val="NoSpacing"/>
        <w:rPr>
          <w:b/>
          <w:bCs/>
          <w:sz w:val="28"/>
          <w:szCs w:val="28"/>
        </w:rPr>
      </w:pPr>
    </w:p>
    <w:p w14:paraId="26C2400D" w14:textId="558F91C3" w:rsidR="00BC449E" w:rsidRDefault="00BC449E" w:rsidP="00AE2BDE">
      <w:pPr>
        <w:pStyle w:val="NoSpacing"/>
        <w:rPr>
          <w:b/>
          <w:bCs/>
          <w:sz w:val="28"/>
          <w:szCs w:val="28"/>
        </w:rPr>
      </w:pPr>
      <w:r w:rsidRPr="00BC449E">
        <w:rPr>
          <w:b/>
          <w:bCs/>
          <w:sz w:val="28"/>
          <w:szCs w:val="28"/>
        </w:rPr>
        <w:lastRenderedPageBreak/>
        <w:t>Ordinance Code Title 10, Chapter 7, Article A:</w:t>
      </w:r>
      <w:r>
        <w:rPr>
          <w:b/>
          <w:bCs/>
          <w:sz w:val="28"/>
          <w:szCs w:val="28"/>
        </w:rPr>
        <w:t xml:space="preserve">  </w:t>
      </w:r>
    </w:p>
    <w:p w14:paraId="0D285949" w14:textId="313D469A" w:rsidR="005E52A8" w:rsidRDefault="006402BE" w:rsidP="00AE2BD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Dennis asked Brandon to explain the </w:t>
      </w:r>
      <w:r w:rsidRPr="006402BE">
        <w:rPr>
          <w:i/>
          <w:iCs/>
          <w:sz w:val="28"/>
          <w:szCs w:val="28"/>
        </w:rPr>
        <w:t>Prohibit storage units and storage yards in the Commercial Zone (C).</w:t>
      </w:r>
      <w:r w:rsidR="008456FD">
        <w:rPr>
          <w:sz w:val="28"/>
          <w:szCs w:val="28"/>
        </w:rPr>
        <w:t xml:space="preserve">  In October of 2017, town council had a voice vote, who supports storage units in a commercial zone.  Vote 3 voted yes, 2 voted No ordinance.  But this was not made into an actual code.  But a letter was sent to the Safe Harbor Storage Units that storage sheds would be a permitted use. They then sent a plan to the City Council for their storage units.  The attorneys are trying to work out whether this is considered a vesting or approval for their units. This ordinance does not change whether this </w:t>
      </w:r>
      <w:proofErr w:type="gramStart"/>
      <w:r w:rsidR="008456FD">
        <w:rPr>
          <w:sz w:val="28"/>
          <w:szCs w:val="28"/>
        </w:rPr>
        <w:t>particular company</w:t>
      </w:r>
      <w:proofErr w:type="gramEnd"/>
      <w:r w:rsidR="008456FD">
        <w:rPr>
          <w:sz w:val="28"/>
          <w:szCs w:val="28"/>
        </w:rPr>
        <w:t xml:space="preserve"> has been vested or not.  This ordinance prohibits </w:t>
      </w:r>
      <w:r w:rsidR="008456FD" w:rsidRPr="0032583C">
        <w:rPr>
          <w:i/>
          <w:iCs/>
          <w:sz w:val="28"/>
          <w:szCs w:val="28"/>
        </w:rPr>
        <w:t>future</w:t>
      </w:r>
      <w:r w:rsidR="008456FD">
        <w:rPr>
          <w:sz w:val="28"/>
          <w:szCs w:val="28"/>
        </w:rPr>
        <w:t xml:space="preserve"> storage units in a commercial zone.  </w:t>
      </w:r>
      <w:r w:rsidR="00BE3A10">
        <w:rPr>
          <w:sz w:val="28"/>
          <w:szCs w:val="28"/>
        </w:rPr>
        <w:t>Our code 9-1-3 states that it only needs to go to the Town Clerk</w:t>
      </w:r>
      <w:r w:rsidR="00594CE3">
        <w:rPr>
          <w:sz w:val="28"/>
          <w:szCs w:val="28"/>
        </w:rPr>
        <w:t xml:space="preserve"> and then the Building Inspector</w:t>
      </w:r>
      <w:r w:rsidR="00BE3A10">
        <w:rPr>
          <w:sz w:val="28"/>
          <w:szCs w:val="28"/>
        </w:rPr>
        <w:t xml:space="preserve">.  Planning and Zoning committee or City Council is not mentioned at all.  </w:t>
      </w:r>
      <w:r w:rsidR="008A3880">
        <w:rPr>
          <w:sz w:val="28"/>
          <w:szCs w:val="28"/>
        </w:rPr>
        <w:t xml:space="preserve">Dennis questions </w:t>
      </w:r>
      <w:r w:rsidR="008A3880" w:rsidRPr="008A3880">
        <w:rPr>
          <w:i/>
          <w:iCs/>
          <w:sz w:val="28"/>
          <w:szCs w:val="28"/>
        </w:rPr>
        <w:t>property line or road right of way line</w:t>
      </w:r>
      <w:r w:rsidR="008A3880">
        <w:rPr>
          <w:sz w:val="28"/>
          <w:szCs w:val="28"/>
        </w:rPr>
        <w:t xml:space="preserve">.  Dennis felt the road right of way line would be the same as the property line in our commercial zone.  Brandon will talk to the attorneys about this.  </w:t>
      </w:r>
      <w:r w:rsidR="00E57600">
        <w:rPr>
          <w:sz w:val="28"/>
          <w:szCs w:val="28"/>
        </w:rPr>
        <w:t xml:space="preserve">There was also discussion </w:t>
      </w:r>
      <w:r w:rsidR="00A00E7C">
        <w:rPr>
          <w:sz w:val="28"/>
          <w:szCs w:val="28"/>
        </w:rPr>
        <w:t xml:space="preserve">about 10.7A.4 </w:t>
      </w:r>
      <w:r w:rsidR="00E57600">
        <w:rPr>
          <w:sz w:val="28"/>
          <w:szCs w:val="28"/>
        </w:rPr>
        <w:t>that if you had a corner lot you have t</w:t>
      </w:r>
      <w:r w:rsidR="00A00E7C">
        <w:rPr>
          <w:sz w:val="28"/>
          <w:szCs w:val="28"/>
        </w:rPr>
        <w:t>w</w:t>
      </w:r>
      <w:r w:rsidR="00E57600">
        <w:rPr>
          <w:sz w:val="28"/>
          <w:szCs w:val="28"/>
        </w:rPr>
        <w:t>o front yards</w:t>
      </w:r>
      <w:r w:rsidR="00A00E7C">
        <w:rPr>
          <w:sz w:val="28"/>
          <w:szCs w:val="28"/>
        </w:rPr>
        <w:t xml:space="preserve">. It also proposes that you have 50’ front yard on both front yards.  The discussion was that this may be too much </w:t>
      </w:r>
      <w:r w:rsidR="0032583C">
        <w:rPr>
          <w:sz w:val="28"/>
          <w:szCs w:val="28"/>
        </w:rPr>
        <w:t xml:space="preserve">the </w:t>
      </w:r>
      <w:r w:rsidR="00A00E7C">
        <w:rPr>
          <w:sz w:val="28"/>
          <w:szCs w:val="28"/>
        </w:rPr>
        <w:t xml:space="preserve">yard that is not considered the front yard.  </w:t>
      </w:r>
      <w:proofErr w:type="gramStart"/>
      <w:r w:rsidR="00A00E7C">
        <w:rPr>
          <w:sz w:val="28"/>
          <w:szCs w:val="28"/>
        </w:rPr>
        <w:t>Also</w:t>
      </w:r>
      <w:proofErr w:type="gramEnd"/>
      <w:r w:rsidR="00A00E7C">
        <w:rPr>
          <w:sz w:val="28"/>
          <w:szCs w:val="28"/>
        </w:rPr>
        <w:t xml:space="preserve"> the thought was that maybe 30’ from road right of way for collector streets and 50’ for major streets.</w:t>
      </w:r>
      <w:r w:rsidR="0032583C">
        <w:rPr>
          <w:sz w:val="28"/>
          <w:szCs w:val="28"/>
        </w:rPr>
        <w:t xml:space="preserve"> </w:t>
      </w:r>
    </w:p>
    <w:p w14:paraId="27B202EF" w14:textId="7327486A" w:rsidR="007C37B7" w:rsidRDefault="007C37B7" w:rsidP="00AE2BDE">
      <w:pPr>
        <w:pStyle w:val="NoSpacing"/>
        <w:rPr>
          <w:sz w:val="28"/>
          <w:szCs w:val="28"/>
        </w:rPr>
      </w:pPr>
    </w:p>
    <w:p w14:paraId="4511F02F" w14:textId="084C5E94" w:rsidR="007C37B7" w:rsidRPr="008A3880" w:rsidRDefault="007C37B7" w:rsidP="00AE2BD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Brandon will keep us informed about the letters to property owners.</w:t>
      </w:r>
    </w:p>
    <w:p w14:paraId="4757073D" w14:textId="77777777" w:rsidR="006402BE" w:rsidRDefault="006402BE" w:rsidP="00AE2BDE">
      <w:pPr>
        <w:pStyle w:val="NoSpacing"/>
        <w:rPr>
          <w:b/>
          <w:bCs/>
          <w:sz w:val="28"/>
          <w:szCs w:val="28"/>
        </w:rPr>
      </w:pPr>
    </w:p>
    <w:p w14:paraId="77616192" w14:textId="69151EAF" w:rsidR="006402BE" w:rsidRDefault="006402BE" w:rsidP="00AE2BD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Ordinance Code Title </w:t>
      </w:r>
      <w:r w:rsidR="001702A2">
        <w:rPr>
          <w:b/>
          <w:bCs/>
          <w:sz w:val="28"/>
          <w:szCs w:val="28"/>
        </w:rPr>
        <w:t>11</w:t>
      </w:r>
      <w:r>
        <w:rPr>
          <w:b/>
          <w:bCs/>
          <w:sz w:val="28"/>
          <w:szCs w:val="28"/>
        </w:rPr>
        <w:t>, Chapter 1:</w:t>
      </w:r>
    </w:p>
    <w:p w14:paraId="6A471ECD" w14:textId="30F2397F" w:rsidR="001702A2" w:rsidRPr="001702A2" w:rsidRDefault="001702A2" w:rsidP="00AE2BD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There was discussion on 11.7.7.2.  The ordinance says “</w:t>
      </w:r>
      <w:r w:rsidRPr="001702A2">
        <w:rPr>
          <w:i/>
          <w:iCs/>
          <w:sz w:val="28"/>
          <w:szCs w:val="28"/>
        </w:rPr>
        <w:t>No split of the lot has occurred in the last 30 year”</w:t>
      </w:r>
      <w:r>
        <w:rPr>
          <w:sz w:val="28"/>
          <w:szCs w:val="28"/>
        </w:rPr>
        <w:t xml:space="preserve">.  The Planning &amp; Zoning have discussed previously that it should be 7 years.  That is still the recommendation of the Planning &amp; Zoning committee.  </w:t>
      </w:r>
      <w:r w:rsidR="0032583C">
        <w:rPr>
          <w:sz w:val="28"/>
          <w:szCs w:val="28"/>
        </w:rPr>
        <w:t>Also,</w:t>
      </w:r>
      <w:r>
        <w:rPr>
          <w:sz w:val="28"/>
          <w:szCs w:val="28"/>
        </w:rPr>
        <w:t xml:space="preserve"> should make sure there is a </w:t>
      </w:r>
      <w:r w:rsidRPr="0032583C">
        <w:rPr>
          <w:i/>
          <w:iCs/>
          <w:sz w:val="28"/>
          <w:szCs w:val="28"/>
        </w:rPr>
        <w:t>Lot Split Application Form</w:t>
      </w:r>
      <w:r>
        <w:rPr>
          <w:sz w:val="28"/>
          <w:szCs w:val="28"/>
        </w:rPr>
        <w:t>.  Also wondered if for a boundary line adjustment, did they need to go through this same procedure? Feeling of the P &amp; Z was maybe not.</w:t>
      </w:r>
    </w:p>
    <w:p w14:paraId="663F7935" w14:textId="77777777" w:rsidR="00594CE3" w:rsidRDefault="00594CE3" w:rsidP="00AE2BDE">
      <w:pPr>
        <w:pStyle w:val="NoSpacing"/>
        <w:rPr>
          <w:b/>
          <w:bCs/>
          <w:sz w:val="28"/>
          <w:szCs w:val="28"/>
        </w:rPr>
      </w:pPr>
    </w:p>
    <w:p w14:paraId="25C5A7A2" w14:textId="54C8BEEC" w:rsidR="006402BE" w:rsidRPr="007C37B7" w:rsidRDefault="006402BE" w:rsidP="00AE2BDE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>Ordinance Code Title 9, Chapter 1, section 3:</w:t>
      </w:r>
      <w:r w:rsidR="007C37B7">
        <w:rPr>
          <w:b/>
          <w:bCs/>
          <w:sz w:val="28"/>
          <w:szCs w:val="28"/>
        </w:rPr>
        <w:t xml:space="preserve">  </w:t>
      </w:r>
    </w:p>
    <w:p w14:paraId="17DC72AE" w14:textId="77777777" w:rsidR="007C37B7" w:rsidRDefault="00BC449E" w:rsidP="00AE2BDE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7C37B7">
        <w:rPr>
          <w:sz w:val="28"/>
          <w:szCs w:val="28"/>
        </w:rPr>
        <w:t xml:space="preserve">P &amp; Z wondered what was the “zoning clearance fee” that is mentioned in 10.1.3B.  </w:t>
      </w:r>
    </w:p>
    <w:p w14:paraId="3EA217AF" w14:textId="77777777" w:rsidR="007C37B7" w:rsidRDefault="007C37B7" w:rsidP="00AE2BDE">
      <w:pPr>
        <w:pStyle w:val="NoSpacing"/>
        <w:rPr>
          <w:sz w:val="28"/>
          <w:szCs w:val="28"/>
        </w:rPr>
      </w:pPr>
    </w:p>
    <w:p w14:paraId="1F3BEA8A" w14:textId="2527A367" w:rsidR="00BC449E" w:rsidRDefault="007C37B7" w:rsidP="00AE2BD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10.1.3C should read “</w:t>
      </w:r>
      <w:r w:rsidRPr="0032583C">
        <w:rPr>
          <w:i/>
          <w:iCs/>
          <w:sz w:val="28"/>
          <w:szCs w:val="28"/>
        </w:rPr>
        <w:t>the application shall then be put on the agenda for a Town Council Meeting</w:t>
      </w:r>
      <w:r w:rsidR="0032583C" w:rsidRPr="0032583C">
        <w:rPr>
          <w:i/>
          <w:iCs/>
          <w:sz w:val="28"/>
          <w:szCs w:val="28"/>
        </w:rPr>
        <w:t>.”</w:t>
      </w:r>
      <w:r>
        <w:rPr>
          <w:sz w:val="28"/>
          <w:szCs w:val="28"/>
        </w:rPr>
        <w:t xml:space="preserve">  Everything else appears to be good.</w:t>
      </w:r>
    </w:p>
    <w:p w14:paraId="64F79050" w14:textId="4406A657" w:rsidR="007C37B7" w:rsidRDefault="007C37B7" w:rsidP="00AE2BD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Planning and Zoning will plan for the November meeting to be a public hearing on these 3 ordinances.  The meeting will start at 7:00 pm on November 30, 2022.   We will make sure our agenda for the public hearing is posted at least 10 days before.</w:t>
      </w:r>
    </w:p>
    <w:p w14:paraId="389F19E8" w14:textId="4AB19DC4" w:rsidR="007C37B7" w:rsidRDefault="007C37B7" w:rsidP="00AE2BDE">
      <w:pPr>
        <w:pStyle w:val="NoSpacing"/>
        <w:rPr>
          <w:sz w:val="28"/>
          <w:szCs w:val="28"/>
        </w:rPr>
      </w:pPr>
    </w:p>
    <w:p w14:paraId="1AFE42CB" w14:textId="55258952" w:rsidR="007C37B7" w:rsidRDefault="007C37B7" w:rsidP="00AE2BD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Dennis motioned to close the meeting at 9:49 pm.</w:t>
      </w:r>
    </w:p>
    <w:p w14:paraId="502A5940" w14:textId="5AB3F48E" w:rsidR="007C37B7" w:rsidRPr="007C37B7" w:rsidRDefault="007C37B7" w:rsidP="00AE2BDE">
      <w:pPr>
        <w:pStyle w:val="NoSpacing"/>
        <w:rPr>
          <w:sz w:val="28"/>
          <w:szCs w:val="28"/>
        </w:rPr>
      </w:pPr>
    </w:p>
    <w:sectPr w:rsidR="007C37B7" w:rsidRPr="007C37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BDE"/>
    <w:rsid w:val="00070A04"/>
    <w:rsid w:val="001702A2"/>
    <w:rsid w:val="0032583C"/>
    <w:rsid w:val="003279C1"/>
    <w:rsid w:val="00432B3E"/>
    <w:rsid w:val="00594CE3"/>
    <w:rsid w:val="005E52A8"/>
    <w:rsid w:val="006402BE"/>
    <w:rsid w:val="007C37B7"/>
    <w:rsid w:val="008456FD"/>
    <w:rsid w:val="008A3880"/>
    <w:rsid w:val="00A00E7C"/>
    <w:rsid w:val="00AE2BDE"/>
    <w:rsid w:val="00BC1C48"/>
    <w:rsid w:val="00BC449E"/>
    <w:rsid w:val="00BE3A10"/>
    <w:rsid w:val="00E57600"/>
    <w:rsid w:val="00F77CE7"/>
    <w:rsid w:val="00FA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6AB84"/>
  <w15:chartTrackingRefBased/>
  <w15:docId w15:val="{38A77A64-A667-485A-AE5C-F0E20509A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2B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R. Hunter</cp:lastModifiedBy>
  <cp:revision>4</cp:revision>
  <cp:lastPrinted>2022-10-29T21:21:00Z</cp:lastPrinted>
  <dcterms:created xsi:type="dcterms:W3CDTF">2022-10-29T21:22:00Z</dcterms:created>
  <dcterms:modified xsi:type="dcterms:W3CDTF">2022-12-03T19:23:00Z</dcterms:modified>
</cp:coreProperties>
</file>