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17354011535645" w:lineRule="auto"/>
        <w:ind w:left="25.11993408203125" w:right="1618.560791015625" w:firstLine="0.52001953125"/>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b w:val="1"/>
          <w:i w:val="0"/>
          <w:smallCaps w:val="0"/>
          <w:strike w:val="0"/>
          <w:color w:val="000000"/>
          <w:sz w:val="28"/>
          <w:szCs w:val="28"/>
          <w:u w:val="none"/>
          <w:shd w:fill="auto" w:val="clear"/>
          <w:vertAlign w:val="baseline"/>
          <w:rtl w:val="0"/>
        </w:rPr>
        <w:t xml:space="preserve">Emery County Fire Protection District Meeting </w:t>
      </w:r>
      <w:r w:rsidDel="00000000" w:rsidR="00000000" w:rsidRPr="00000000">
        <w:rPr>
          <w:rFonts w:ascii="Comfortaa" w:cs="Comfortaa" w:eastAsia="Comfortaa" w:hAnsi="Comfortaa"/>
          <w:b w:val="1"/>
          <w:sz w:val="28"/>
          <w:szCs w:val="28"/>
          <w:rtl w:val="0"/>
        </w:rPr>
        <w:t xml:space="preserve">Minutes</w:t>
      </w:r>
      <w:r w:rsidDel="00000000" w:rsidR="00000000" w:rsidRPr="00000000">
        <w:rPr>
          <w:rFonts w:ascii="Comfortaa" w:cs="Comfortaa" w:eastAsia="Comfortaa" w:hAnsi="Comfortaa"/>
          <w:b w:val="1"/>
          <w:i w:val="0"/>
          <w:smallCaps w:val="0"/>
          <w:strike w:val="0"/>
          <w:color w:val="000000"/>
          <w:sz w:val="28"/>
          <w:szCs w:val="28"/>
          <w:u w:val="none"/>
          <w:shd w:fill="auto" w:val="clear"/>
          <w:vertAlign w:val="baseline"/>
          <w:rtl w:val="0"/>
        </w:rPr>
        <w:t xml:space="preserve">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Date:</w:t>
      </w:r>
      <w:r w:rsidDel="00000000" w:rsidR="00000000" w:rsidRPr="00000000">
        <w:rPr>
          <w:rFonts w:ascii="Comfortaa" w:cs="Comfortaa" w:eastAsia="Comfortaa" w:hAnsi="Comfortaa"/>
          <w:rtl w:val="0"/>
        </w:rPr>
        <w:t xml:space="preserve"> October 17, 2022</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849609375" w:line="240" w:lineRule="auto"/>
        <w:ind w:left="25.55999755859375" w:right="0"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Location: 75 East Main Street, Castle Dale, Utah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099609375" w:line="240" w:lineRule="auto"/>
        <w:ind w:left="25.11993408203125" w:right="0"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Box Conference Room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3.40853691101074" w:lineRule="auto"/>
        <w:ind w:left="33.260040283203125" w:right="865.494384765625" w:firstLine="0"/>
        <w:jc w:val="left"/>
        <w:rPr>
          <w:rFonts w:ascii="Montserrat" w:cs="Montserrat" w:eastAsia="Montserrat" w:hAnsi="Montserrat"/>
        </w:rPr>
      </w:pPr>
      <w:r w:rsidDel="00000000" w:rsidR="00000000" w:rsidRPr="00000000">
        <w:rPr>
          <w:rFonts w:ascii="Comfortaa" w:cs="Comfortaa" w:eastAsia="Comfortaa" w:hAnsi="Comfortaa"/>
          <w:b w:val="1"/>
          <w:i w:val="0"/>
          <w:smallCaps w:val="0"/>
          <w:strike w:val="0"/>
          <w:color w:val="000000"/>
          <w:sz w:val="22"/>
          <w:szCs w:val="22"/>
          <w:u w:val="single"/>
          <w:shd w:fill="auto" w:val="clear"/>
          <w:vertAlign w:val="baseline"/>
          <w:rtl w:val="0"/>
        </w:rPr>
        <w:t xml:space="preserve">In Attendance:</w:t>
      </w:r>
      <w:r w:rsidDel="00000000" w:rsidR="00000000" w:rsidRPr="00000000">
        <w:rPr>
          <w:rFonts w:ascii="Comfortaa" w:cs="Comfortaa" w:eastAsia="Comfortaa" w:hAnsi="Comfortaa"/>
          <w:b w:val="1"/>
          <w:i w:val="0"/>
          <w:smallCaps w:val="0"/>
          <w:strike w:val="0"/>
          <w:color w:val="000000"/>
          <w:sz w:val="22"/>
          <w:szCs w:val="22"/>
          <w:shd w:fill="auto" w:val="clear"/>
          <w:vertAlign w:val="baseline"/>
          <w:rtl w:val="0"/>
        </w:rPr>
        <w:t xml:space="preserve"> </w:t>
      </w:r>
      <w:r w:rsidDel="00000000" w:rsidR="00000000" w:rsidRPr="00000000">
        <w:rPr>
          <w:rFonts w:ascii="Comfortaa" w:cs="Comfortaa" w:eastAsia="Comfortaa" w:hAnsi="Comfortaa"/>
          <w:i w:val="0"/>
          <w:smallCaps w:val="0"/>
          <w:strike w:val="0"/>
          <w:color w:val="000000"/>
          <w:sz w:val="22"/>
          <w:szCs w:val="22"/>
          <w:shd w:fill="auto" w:val="clear"/>
          <w:vertAlign w:val="baseline"/>
          <w:rtl w:val="0"/>
        </w:rPr>
        <w:t xml:space="preserve"> Ignacio </w:t>
      </w:r>
      <w:r w:rsidDel="00000000" w:rsidR="00000000" w:rsidRPr="00000000">
        <w:rPr>
          <w:rFonts w:ascii="Comfortaa" w:cs="Comfortaa" w:eastAsia="Comfortaa" w:hAnsi="Comfortaa"/>
          <w:u w:val="single"/>
          <w:rtl w:val="0"/>
        </w:rPr>
        <w:t xml:space="preserve">Nosh</w:t>
      </w:r>
      <w:r w:rsidDel="00000000" w:rsidR="00000000" w:rsidRPr="00000000">
        <w:rPr>
          <w:rFonts w:ascii="Comfortaa" w:cs="Comfortaa" w:eastAsia="Comfortaa" w:hAnsi="Comfortaa"/>
          <w:i w:val="0"/>
          <w:smallCaps w:val="0"/>
          <w:strike w:val="0"/>
          <w:color w:val="000000"/>
          <w:sz w:val="22"/>
          <w:szCs w:val="22"/>
          <w:shd w:fill="auto" w:val="clear"/>
          <w:vertAlign w:val="baseline"/>
          <w:rtl w:val="0"/>
        </w:rPr>
        <w:t xml:space="preserve"> Arrien (Chairman),</w:t>
      </w:r>
      <w:r w:rsidDel="00000000" w:rsidR="00000000" w:rsidRPr="00000000">
        <w:rPr>
          <w:rFonts w:ascii="Comfortaa" w:cs="Comfortaa" w:eastAsia="Comfortaa" w:hAnsi="Comfortaa"/>
          <w:i w:val="0"/>
          <w:smallCaps w:val="0"/>
          <w:strike w:val="0"/>
          <w:color w:val="000000"/>
          <w:sz w:val="22"/>
          <w:szCs w:val="22"/>
          <w:u w:val="single"/>
          <w:shd w:fill="auto" w:val="clear"/>
          <w:vertAlign w:val="baseline"/>
          <w:rtl w:val="0"/>
        </w:rPr>
        <w:t xml:space="preserve">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Stoney Jensen</w:t>
      </w:r>
      <w:r w:rsidDel="00000000" w:rsidR="00000000" w:rsidRPr="00000000">
        <w:rPr>
          <w:rFonts w:ascii="Comfortaa" w:cs="Comfortaa" w:eastAsia="Comfortaa" w:hAnsi="Comfortaa"/>
          <w:rtl w:val="0"/>
        </w:rPr>
        <w:t xml:space="preserve"> (Elmo)</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 </w:t>
      </w:r>
      <w:r w:rsidDel="00000000" w:rsidR="00000000" w:rsidRPr="00000000">
        <w:rPr>
          <w:rFonts w:ascii="Comfortaa" w:cs="Comfortaa" w:eastAsia="Comfortaa" w:hAnsi="Comfortaa"/>
          <w:rtl w:val="0"/>
        </w:rPr>
        <w:t xml:space="preserve">Ben Lehnhoff (Green River),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Richard </w:t>
      </w:r>
      <w:r w:rsidDel="00000000" w:rsidR="00000000" w:rsidRPr="00000000">
        <w:rPr>
          <w:rFonts w:ascii="Comfortaa" w:cs="Comfortaa" w:eastAsia="Comfortaa" w:hAnsi="Comfortaa"/>
          <w:u w:val="single"/>
          <w:rtl w:val="0"/>
        </w:rPr>
        <w:t xml:space="preserve">Scott</w:t>
      </w:r>
      <w:r w:rsidDel="00000000" w:rsidR="00000000" w:rsidRPr="00000000">
        <w:rPr>
          <w:rFonts w:ascii="Comfortaa" w:cs="Comfortaa" w:eastAsia="Comfortaa" w:hAnsi="Comfortaa"/>
          <w:rtl w:val="0"/>
        </w:rPr>
        <w:t xml:space="preserve"> McClaughty (Emery), Michael Tuttle(Orangeville), Brittany Moreno (Castle Dale), </w:t>
      </w:r>
      <w:r w:rsidDel="00000000" w:rsidR="00000000" w:rsidRPr="00000000">
        <w:rPr>
          <w:rFonts w:ascii="Montserrat" w:cs="Montserrat" w:eastAsia="Montserrat" w:hAnsi="Montserrat"/>
          <w:rtl w:val="0"/>
        </w:rPr>
        <w:t xml:space="preserve">Preston Wilson (Cleveland), Chase Majors(Huntington), Hunter Winch (Huntington Deputy Trainer), Jason Branson ( Grand Fire Apparatus), Jan Olsen (administrator)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3.40853691101074" w:lineRule="auto"/>
        <w:ind w:left="33.260040283203125" w:right="865.494384765625" w:firstLine="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rtl w:val="0"/>
        </w:rPr>
        <w:t xml:space="preserve">Ignacio Arrien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called the meeting to order.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0.6755065917969"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minutes for the September 19, 2022, meeting</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Ignacio Arrien motioned to accept the minutes as stated, and Ben Lehnhoff seconds the motion. The motion passed unanimously.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UFRA comments and business.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No one in attendance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widowControl w:val="0"/>
        <w:numPr>
          <w:ilvl w:val="0"/>
          <w:numId w:val="1"/>
        </w:numPr>
        <w:spacing w:before="43.2598876953125"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 Forestry, Fire, and State Lands comments and business.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No one in attendance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BLM comments and business.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No one in attendance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Wildland Regional School discussion.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0" w:firstLine="720"/>
        <w:jc w:val="left"/>
        <w:rPr>
          <w:rFonts w:ascii="Montserrat" w:cs="Montserrat" w:eastAsia="Montserrat" w:hAnsi="Montserrat"/>
        </w:rPr>
      </w:pPr>
      <w:r w:rsidDel="00000000" w:rsidR="00000000" w:rsidRPr="00000000">
        <w:rPr>
          <w:rFonts w:ascii="Montserrat" w:cs="Montserrat" w:eastAsia="Montserrat" w:hAnsi="Montserrat"/>
          <w:rtl w:val="0"/>
        </w:rPr>
        <w:t xml:space="preserve"> No one in attendance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0" w:firstLine="72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Discuss canceling funding for Orangeville and Cleveland for 2023 for missing Meetings.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We still offer a service to our community. Funding is defined as:</w:t>
      </w:r>
      <w:r w:rsidDel="00000000" w:rsidR="00000000" w:rsidRPr="00000000">
        <w:rPr>
          <w:rFonts w:ascii="Montserrat" w:cs="Montserrat" w:eastAsia="Montserrat" w:hAnsi="Montserrat"/>
          <w:rtl w:val="0"/>
        </w:rPr>
        <w:t xml:space="preserve">  You will lose all the extras supplies the board provides.    Your station will retain fire trucks, insurance, or apparatus items.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Terms of bylaws are as follows:</w:t>
      </w:r>
      <w:r w:rsidDel="00000000" w:rsidR="00000000" w:rsidRPr="00000000">
        <w:rPr>
          <w:rFonts w:ascii="Montserrat" w:cs="Montserrat" w:eastAsia="Montserrat" w:hAnsi="Montserrat"/>
          <w:rtl w:val="0"/>
        </w:rPr>
        <w:t xml:space="preserve">  You or someone representing your fire station is in attendance at each monthly meeting. You are only allowed to miss three meetings in a calendar year.  Chiefs are the only member entitled to vote.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Michael Tuttle (Orangeville), Brittany Moreno (Castle Dale), and Preston Wilson (Cleveland) were all in attendance, and the condition is if they attended the meetings for the remainder of the year, they would not lose funding.</w:t>
      </w:r>
    </w:p>
    <w:p w:rsidR="00000000" w:rsidDel="00000000" w:rsidP="00000000" w:rsidRDefault="00000000" w:rsidRPr="00000000" w14:paraId="0000001B">
      <w:pPr>
        <w:widowControl w:val="0"/>
        <w:spacing w:before="43.2598876953125"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widowControl w:val="0"/>
        <w:spacing w:before="43.2598876953125"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Stoney made a motion if they agree to the terms and bylaws of the Fire SSD and continue attending the meeting for the remainder of 2022; they will remain in good standing and not lose their extra items.  Brittany Moreno seconded the motion.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0"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Update on electrical fans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Nosh has them in his truck for any station that has not picked theirs up.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Huntington Firework trailer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We have learned that we do have the title, and it is stored at the Huntington fire station; we will continue to keep this trailer.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numPr>
          <w:ilvl w:val="0"/>
          <w:numId w:val="1"/>
        </w:numPr>
        <w:spacing w:before="43.2598876953125"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 and Vote on Old F350 Mini pumpers insurance and transfer of titles to cities.</w:t>
      </w:r>
    </w:p>
    <w:p w:rsidR="00000000" w:rsidDel="00000000" w:rsidP="00000000" w:rsidRDefault="00000000" w:rsidRPr="00000000" w14:paraId="00000025">
      <w:pPr>
        <w:widowControl w:val="0"/>
        <w:spacing w:before="43.2598876953125"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It was tabled for the next meeting.  </w:t>
      </w:r>
    </w:p>
    <w:p w:rsidR="00000000" w:rsidDel="00000000" w:rsidP="00000000" w:rsidRDefault="00000000" w:rsidRPr="00000000" w14:paraId="00000026">
      <w:pPr>
        <w:widowControl w:val="0"/>
        <w:spacing w:before="43.2598876953125"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Discuss old and unknown titles to take off our insurance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Ignacio made a motion to sell Green River City a truck for $0.00, and Scott seconded the action, and the vote was unanimous.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Ferron City will take vehicle 1977 Chevy, VIN # CKL247Z116475, for $0.00.</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Huntington City will take vehicle 1977 Chevy VIN # CKL2472116471 for $0.00.</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The motion was made by Ignacio and seconded by Preston, and the vote was unanimous.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Ferron?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Cleveland and Orangeville have 2007 Hallmark Trailers; they are enclosed and they would like to have their city keep them.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A reminder of the Beckers Fire apparatus we are selling and not keeping.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We want to sell the Beckers fire apparatus when we receive the new Fire Truck.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color w:val="222222"/>
          <w:rtl w:val="0"/>
        </w:rPr>
        <w:t xml:space="preserve">Elmo city will receive Castle Dales Pierce 412 Fire Truck until their new fire truck arrives. the hard lines and the section hoses go with the truck.</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Board Training update.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Your open and public training is due before </w:t>
      </w:r>
      <w:r w:rsidDel="00000000" w:rsidR="00000000" w:rsidRPr="00000000">
        <w:rPr>
          <w:rFonts w:ascii="Montserrat" w:cs="Montserrat" w:eastAsia="Montserrat" w:hAnsi="Montserrat"/>
          <w:rtl w:val="0"/>
        </w:rPr>
        <w:t xml:space="preserve">Dec 31, 2022</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Elmo Fire Truck transfer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When new trucks arrive, they will receive the Truck from Castle Dale Fire Station. </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Fire Truck Replacement Project - Phase 2 update: Mark</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Fire Trucks are still on schedule to come; production was not interrupted by the enormous storm.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C">
      <w:pPr>
        <w:widowControl w:val="0"/>
        <w:numPr>
          <w:ilvl w:val="0"/>
          <w:numId w:val="1"/>
        </w:numPr>
        <w:spacing w:before="43.2598876953125"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Fire Truck Replacement Project - Phase 3 update: Mark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We were awarded the Grant, and production has started.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A Public Hearing will be held in January to proceed with the loan/bond to purchase this Fire Truck.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*Board members, you are required to be present to vote on this.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Motion to pay the bills.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Stoney Jensen made a motion to pay the bills and was seconded by Ben Lehnhoff, motion carries.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Chief’s round table.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 There will be ground ladder training on </w:t>
      </w:r>
      <w:r w:rsidDel="00000000" w:rsidR="00000000" w:rsidRPr="00000000">
        <w:rPr>
          <w:rFonts w:ascii="Montserrat" w:cs="Montserrat" w:eastAsia="Montserrat" w:hAnsi="Montserrat"/>
          <w:rtl w:val="0"/>
        </w:rPr>
        <w:t xml:space="preserve">Oct 27, 2022</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Preston has the cables and software for the new radios; you are welcome to borrow them, so you do not have to purchase them.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In Huntington, they are doing a training on firefighters' fundamentals, UFRA will teach this, and we are looking to combine stations to get the most out of this training and their time.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Carbon County is offering fire 1 &amp; 2 training this coming April 2023.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3.2598876953125"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Citizens’ concerns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Jason Branson from Grand Fire Apparatus is here to update us on the equipment his company sells.  They offer Fire Trucks, Brush Trucks, Tools, and Air Compressors.  They do not provide turn-out gear at this time.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They can train on Electric car batteries with new fire extinguishers best suited for this type of fire. They also offer training and demonstrations on pumper truckers that they can bring to Emery County. Training is free of charge.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0" w:right="0" w:firstLine="0"/>
        <w:jc w:val="left"/>
        <w:rPr>
          <w:rFonts w:ascii="Montserrat" w:cs="Montserrat" w:eastAsia="Montserrat" w:hAnsi="Montserrat"/>
          <w:b w:val="1"/>
        </w:rPr>
      </w:pPr>
      <w:r w:rsidDel="00000000" w:rsidR="00000000" w:rsidRPr="00000000">
        <w:rPr>
          <w:rtl w:val="0"/>
        </w:rPr>
      </w:r>
    </w:p>
    <w:sectPr>
      <w:pgSz w:h="15840" w:w="12240" w:orient="portrait"/>
      <w:pgMar w:bottom="2215" w:top="1417.60009765625" w:left="1440" w:right="1371.5600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