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3D96B6" w14:textId="59FF15AF" w:rsidR="00E629B0" w:rsidRPr="004954DE" w:rsidRDefault="00E629B0" w:rsidP="00E629B0">
      <w:pPr>
        <w:widowControl/>
        <w:autoSpaceDE/>
        <w:autoSpaceDN/>
        <w:adjustRightInd/>
        <w:spacing w:after="160" w:line="259" w:lineRule="auto"/>
        <w:rPr>
          <w:rFonts w:ascii="Calibri" w:eastAsia="Calibri" w:hAnsi="Calibri"/>
          <w:sz w:val="22"/>
          <w:szCs w:val="22"/>
        </w:rPr>
      </w:pPr>
      <w:r w:rsidRPr="004954DE">
        <w:rPr>
          <w:rFonts w:ascii="Calibri" w:eastAsia="Calibri" w:hAnsi="Calibri"/>
          <w:sz w:val="22"/>
          <w:szCs w:val="22"/>
        </w:rPr>
        <w:t xml:space="preserve">The regular meeting of the Orderville Town Board was held </w:t>
      </w:r>
      <w:r>
        <w:rPr>
          <w:rFonts w:ascii="Calibri" w:eastAsia="Calibri" w:hAnsi="Calibri"/>
          <w:sz w:val="22"/>
          <w:szCs w:val="22"/>
        </w:rPr>
        <w:t xml:space="preserve">Wednesday, </w:t>
      </w:r>
      <w:r w:rsidR="00AB5744">
        <w:rPr>
          <w:rFonts w:ascii="Calibri" w:eastAsia="Calibri" w:hAnsi="Calibri"/>
          <w:sz w:val="22"/>
          <w:szCs w:val="22"/>
        </w:rPr>
        <w:t>October</w:t>
      </w:r>
      <w:r w:rsidRPr="004954DE">
        <w:rPr>
          <w:rFonts w:ascii="Calibri" w:eastAsia="Calibri" w:hAnsi="Calibri"/>
          <w:sz w:val="22"/>
          <w:szCs w:val="22"/>
        </w:rPr>
        <w:t xml:space="preserve"> </w:t>
      </w:r>
      <w:r w:rsidR="00AB5744">
        <w:rPr>
          <w:rFonts w:ascii="Calibri" w:eastAsia="Calibri" w:hAnsi="Calibri"/>
          <w:sz w:val="22"/>
          <w:szCs w:val="22"/>
        </w:rPr>
        <w:t>5</w:t>
      </w:r>
      <w:r w:rsidRPr="004954DE">
        <w:rPr>
          <w:rFonts w:ascii="Calibri" w:eastAsia="Calibri" w:hAnsi="Calibri"/>
          <w:sz w:val="22"/>
          <w:szCs w:val="22"/>
        </w:rPr>
        <w:t>, 2022, at 7:30 p.m. in the basement of the Orderville Town Office.  Those present were:  Mayor Lyle Goulding,</w:t>
      </w:r>
      <w:r>
        <w:rPr>
          <w:rFonts w:ascii="Calibri" w:eastAsia="Calibri" w:hAnsi="Calibri"/>
          <w:sz w:val="22"/>
          <w:szCs w:val="22"/>
        </w:rPr>
        <w:t xml:space="preserve"> Robert Lacey, Rory Hatch, Marianne Leigh, Chelcie Cox, Breanna Crofts, Carol Lamb, </w:t>
      </w:r>
      <w:r w:rsidR="00AB5744">
        <w:rPr>
          <w:rFonts w:ascii="Calibri" w:eastAsia="Calibri" w:hAnsi="Calibri"/>
          <w:sz w:val="22"/>
          <w:szCs w:val="22"/>
        </w:rPr>
        <w:t>Joseph Sorensen, Shaun Sharkey, Kelly &amp; Laura Wilson, Wally Gibson, Verl Sawyer, Justin Johnson, Emily Leyland, Tyler Shoaf, Ed Bolander.</w:t>
      </w:r>
    </w:p>
    <w:p w14:paraId="45CB9B55" w14:textId="6ED4A29D" w:rsidR="00E629B0" w:rsidRDefault="00E629B0" w:rsidP="00E629B0">
      <w:pPr>
        <w:widowControl/>
        <w:autoSpaceDE/>
        <w:autoSpaceDN/>
        <w:adjustRightInd/>
        <w:spacing w:after="160" w:line="259" w:lineRule="auto"/>
        <w:rPr>
          <w:rFonts w:ascii="Calibri" w:eastAsia="Calibri" w:hAnsi="Calibri"/>
          <w:sz w:val="22"/>
          <w:szCs w:val="22"/>
        </w:rPr>
      </w:pPr>
      <w:r w:rsidRPr="004954DE">
        <w:rPr>
          <w:rFonts w:ascii="Calibri" w:eastAsia="Calibri" w:hAnsi="Calibri"/>
          <w:sz w:val="22"/>
          <w:szCs w:val="22"/>
        </w:rPr>
        <w:t xml:space="preserve">Mayor Goulding called the meeting to order. Minutes of the meeting held </w:t>
      </w:r>
      <w:r>
        <w:rPr>
          <w:rFonts w:ascii="Calibri" w:eastAsia="Calibri" w:hAnsi="Calibri"/>
          <w:sz w:val="22"/>
          <w:szCs w:val="22"/>
        </w:rPr>
        <w:t>Ju</w:t>
      </w:r>
      <w:r w:rsidR="00AB5744">
        <w:rPr>
          <w:rFonts w:ascii="Calibri" w:eastAsia="Calibri" w:hAnsi="Calibri"/>
          <w:sz w:val="22"/>
          <w:szCs w:val="22"/>
        </w:rPr>
        <w:t>ly</w:t>
      </w:r>
      <w:r w:rsidRPr="004954DE">
        <w:rPr>
          <w:rFonts w:ascii="Calibri" w:eastAsia="Calibri" w:hAnsi="Calibri"/>
          <w:sz w:val="22"/>
          <w:szCs w:val="22"/>
        </w:rPr>
        <w:t xml:space="preserve"> </w:t>
      </w:r>
      <w:r>
        <w:rPr>
          <w:rFonts w:ascii="Calibri" w:eastAsia="Calibri" w:hAnsi="Calibri"/>
          <w:sz w:val="22"/>
          <w:szCs w:val="22"/>
        </w:rPr>
        <w:t>6</w:t>
      </w:r>
      <w:r w:rsidRPr="004954DE">
        <w:rPr>
          <w:rFonts w:ascii="Calibri" w:eastAsia="Calibri" w:hAnsi="Calibri"/>
          <w:sz w:val="22"/>
          <w:szCs w:val="22"/>
        </w:rPr>
        <w:t>, 2022</w:t>
      </w:r>
      <w:r w:rsidR="00AB5744">
        <w:rPr>
          <w:rFonts w:ascii="Calibri" w:eastAsia="Calibri" w:hAnsi="Calibri"/>
          <w:sz w:val="22"/>
          <w:szCs w:val="22"/>
        </w:rPr>
        <w:t xml:space="preserve"> and September 6, 2022</w:t>
      </w:r>
      <w:r w:rsidRPr="004954DE">
        <w:rPr>
          <w:rFonts w:ascii="Calibri" w:eastAsia="Calibri" w:hAnsi="Calibri"/>
          <w:sz w:val="22"/>
          <w:szCs w:val="22"/>
        </w:rPr>
        <w:t xml:space="preserve">, were reviewed.  </w:t>
      </w:r>
      <w:r>
        <w:rPr>
          <w:rFonts w:ascii="Calibri" w:eastAsia="Calibri" w:hAnsi="Calibri"/>
          <w:sz w:val="22"/>
          <w:szCs w:val="22"/>
        </w:rPr>
        <w:t>Robert Lacey</w:t>
      </w:r>
      <w:r w:rsidRPr="004954DE">
        <w:rPr>
          <w:rFonts w:ascii="Calibri" w:eastAsia="Calibri" w:hAnsi="Calibri"/>
          <w:sz w:val="22"/>
          <w:szCs w:val="22"/>
        </w:rPr>
        <w:t xml:space="preserve"> motioned to accept the minutes. Chelcie Cox seconded the motion.  All were in favor.  Motion carries.  Bills were presented for payment.  Ro</w:t>
      </w:r>
      <w:r>
        <w:rPr>
          <w:rFonts w:ascii="Calibri" w:eastAsia="Calibri" w:hAnsi="Calibri"/>
          <w:sz w:val="22"/>
          <w:szCs w:val="22"/>
        </w:rPr>
        <w:t>bert Lacey</w:t>
      </w:r>
      <w:r w:rsidRPr="004954DE">
        <w:rPr>
          <w:rFonts w:ascii="Calibri" w:eastAsia="Calibri" w:hAnsi="Calibri"/>
          <w:sz w:val="22"/>
          <w:szCs w:val="22"/>
        </w:rPr>
        <w:t xml:space="preserve"> motioned to pay the bills as presented.  Chelcie Cox seconded the motion.  All were in favor.  Motion carries.</w:t>
      </w:r>
    </w:p>
    <w:p w14:paraId="2F12F634" w14:textId="4F289AB3" w:rsidR="00E629B0" w:rsidRDefault="00E629B0" w:rsidP="00E629B0">
      <w:pPr>
        <w:widowControl/>
        <w:autoSpaceDE/>
        <w:autoSpaceDN/>
        <w:adjustRightInd/>
        <w:spacing w:after="160" w:line="259" w:lineRule="auto"/>
        <w:rPr>
          <w:rFonts w:ascii="Calibri" w:eastAsia="Calibri" w:hAnsi="Calibri"/>
          <w:sz w:val="22"/>
          <w:szCs w:val="22"/>
        </w:rPr>
      </w:pPr>
      <w:r>
        <w:rPr>
          <w:rFonts w:ascii="Calibri" w:eastAsia="Calibri" w:hAnsi="Calibri"/>
          <w:sz w:val="22"/>
          <w:szCs w:val="22"/>
        </w:rPr>
        <w:t xml:space="preserve">Mayor Goulding </w:t>
      </w:r>
      <w:r w:rsidR="00AB5744">
        <w:rPr>
          <w:rFonts w:ascii="Calibri" w:eastAsia="Calibri" w:hAnsi="Calibri"/>
          <w:sz w:val="22"/>
          <w:szCs w:val="22"/>
        </w:rPr>
        <w:t xml:space="preserve">reminded the </w:t>
      </w:r>
      <w:r>
        <w:rPr>
          <w:rFonts w:ascii="Calibri" w:eastAsia="Calibri" w:hAnsi="Calibri"/>
          <w:sz w:val="22"/>
          <w:szCs w:val="22"/>
        </w:rPr>
        <w:t>public</w:t>
      </w:r>
      <w:r w:rsidR="00AB5744">
        <w:rPr>
          <w:rFonts w:ascii="Calibri" w:eastAsia="Calibri" w:hAnsi="Calibri"/>
          <w:sz w:val="22"/>
          <w:szCs w:val="22"/>
        </w:rPr>
        <w:t xml:space="preserve"> about the</w:t>
      </w:r>
      <w:r>
        <w:rPr>
          <w:rFonts w:ascii="Calibri" w:eastAsia="Calibri" w:hAnsi="Calibri"/>
          <w:sz w:val="22"/>
          <w:szCs w:val="22"/>
        </w:rPr>
        <w:t xml:space="preserve"> comment section </w:t>
      </w:r>
      <w:r w:rsidR="00AB5744">
        <w:rPr>
          <w:rFonts w:ascii="Calibri" w:eastAsia="Calibri" w:hAnsi="Calibri"/>
          <w:sz w:val="22"/>
          <w:szCs w:val="22"/>
        </w:rPr>
        <w:t xml:space="preserve">and that is the time </w:t>
      </w:r>
      <w:r>
        <w:rPr>
          <w:rFonts w:ascii="Calibri" w:eastAsia="Calibri" w:hAnsi="Calibri"/>
          <w:sz w:val="22"/>
          <w:szCs w:val="22"/>
        </w:rPr>
        <w:t>to state any business you would like related to the agenda or not. When Board meeting goes into session the public will not be able to speak unless direct involvement with a line item or be called upon from the Board to keep the meetings more orderly.</w:t>
      </w:r>
    </w:p>
    <w:p w14:paraId="6B8A7775" w14:textId="6F4A2E4E" w:rsidR="006E0927" w:rsidRPr="00BD2C41" w:rsidRDefault="006E0927" w:rsidP="0028271A">
      <w:pPr>
        <w:contextualSpacing/>
        <w:rPr>
          <w:rFonts w:ascii="Calibri" w:hAnsi="Calibri"/>
          <w:bCs/>
          <w:sz w:val="22"/>
          <w:szCs w:val="22"/>
        </w:rPr>
      </w:pPr>
      <w:r w:rsidRPr="006E0927">
        <w:rPr>
          <w:rFonts w:ascii="Calibri" w:hAnsi="Calibri"/>
          <w:b/>
          <w:sz w:val="22"/>
          <w:szCs w:val="22"/>
        </w:rPr>
        <w:t>Public Comment:</w:t>
      </w:r>
      <w:r w:rsidR="00BD2C41">
        <w:rPr>
          <w:rFonts w:ascii="Calibri" w:hAnsi="Calibri"/>
          <w:b/>
          <w:sz w:val="22"/>
          <w:szCs w:val="22"/>
        </w:rPr>
        <w:t xml:space="preserve"> </w:t>
      </w:r>
      <w:r w:rsidR="00BD2C41">
        <w:rPr>
          <w:rFonts w:ascii="Calibri" w:hAnsi="Calibri"/>
          <w:bCs/>
          <w:sz w:val="22"/>
          <w:szCs w:val="22"/>
        </w:rPr>
        <w:t>Tyler Shoaf just wanted to make sure he could keep moving forward with the space</w:t>
      </w:r>
      <w:r w:rsidR="007C6B84">
        <w:rPr>
          <w:rFonts w:ascii="Calibri" w:hAnsi="Calibri"/>
          <w:bCs/>
          <w:sz w:val="22"/>
          <w:szCs w:val="22"/>
        </w:rPr>
        <w:t xml:space="preserve"> in the Senior Center</w:t>
      </w:r>
      <w:r w:rsidR="00BD2C41">
        <w:rPr>
          <w:rFonts w:ascii="Calibri" w:hAnsi="Calibri"/>
          <w:bCs/>
          <w:sz w:val="22"/>
          <w:szCs w:val="22"/>
        </w:rPr>
        <w:t xml:space="preserve"> and no crazy changes were being made. He wanted to make sure there was no objection to start cleaning out the space for Lego League and start using it. Mayor Goulding commented he didn’t think anyone would have any heartburn about cleaning it out. </w:t>
      </w:r>
      <w:r w:rsidR="00753CBC">
        <w:rPr>
          <w:rFonts w:ascii="Calibri" w:hAnsi="Calibri"/>
          <w:bCs/>
          <w:sz w:val="22"/>
          <w:szCs w:val="22"/>
        </w:rPr>
        <w:t>Mayor</w:t>
      </w:r>
      <w:r w:rsidR="00BD2C41">
        <w:rPr>
          <w:rFonts w:ascii="Calibri" w:hAnsi="Calibri"/>
          <w:bCs/>
          <w:sz w:val="22"/>
          <w:szCs w:val="22"/>
        </w:rPr>
        <w:t xml:space="preserve"> had</w:t>
      </w:r>
      <w:r w:rsidR="00753CBC">
        <w:rPr>
          <w:rFonts w:ascii="Calibri" w:hAnsi="Calibri"/>
          <w:bCs/>
          <w:sz w:val="22"/>
          <w:szCs w:val="22"/>
        </w:rPr>
        <w:t xml:space="preserve"> a</w:t>
      </w:r>
      <w:r w:rsidR="00BD2C41">
        <w:rPr>
          <w:rFonts w:ascii="Calibri" w:hAnsi="Calibri"/>
          <w:bCs/>
          <w:sz w:val="22"/>
          <w:szCs w:val="22"/>
        </w:rPr>
        <w:t xml:space="preserve"> meeting with the Commissioners and a couple Hospital representatives</w:t>
      </w:r>
      <w:r w:rsidR="00753CBC">
        <w:rPr>
          <w:rFonts w:ascii="Calibri" w:hAnsi="Calibri"/>
          <w:bCs/>
          <w:sz w:val="22"/>
          <w:szCs w:val="22"/>
        </w:rPr>
        <w:t xml:space="preserve"> today</w:t>
      </w:r>
      <w:r w:rsidR="00BD2C41">
        <w:rPr>
          <w:rFonts w:ascii="Calibri" w:hAnsi="Calibri"/>
          <w:bCs/>
          <w:sz w:val="22"/>
          <w:szCs w:val="22"/>
        </w:rPr>
        <w:t xml:space="preserve"> and will report more on that in department business.</w:t>
      </w:r>
      <w:r w:rsidR="00753CBC">
        <w:rPr>
          <w:rFonts w:ascii="Calibri" w:hAnsi="Calibri"/>
          <w:bCs/>
          <w:sz w:val="22"/>
          <w:szCs w:val="22"/>
        </w:rPr>
        <w:t xml:space="preserve"> Mayor</w:t>
      </w:r>
      <w:r w:rsidR="00BD2C41">
        <w:rPr>
          <w:rFonts w:ascii="Calibri" w:hAnsi="Calibri"/>
          <w:bCs/>
          <w:sz w:val="22"/>
          <w:szCs w:val="22"/>
        </w:rPr>
        <w:t xml:space="preserve"> wants Tyler aware that Lego League may not </w:t>
      </w:r>
      <w:r w:rsidR="00753CBC">
        <w:rPr>
          <w:rFonts w:ascii="Calibri" w:hAnsi="Calibri"/>
          <w:bCs/>
          <w:sz w:val="22"/>
          <w:szCs w:val="22"/>
        </w:rPr>
        <w:t>end up in there and his efforts may have gone to something else. No other comments</w:t>
      </w:r>
      <w:r w:rsidR="00474B04">
        <w:rPr>
          <w:rFonts w:ascii="Calibri" w:hAnsi="Calibri"/>
          <w:bCs/>
          <w:sz w:val="22"/>
          <w:szCs w:val="22"/>
        </w:rPr>
        <w:t>. Mayor Goulding</w:t>
      </w:r>
      <w:r w:rsidR="00753CBC">
        <w:rPr>
          <w:rFonts w:ascii="Calibri" w:hAnsi="Calibri"/>
          <w:bCs/>
          <w:sz w:val="22"/>
          <w:szCs w:val="22"/>
        </w:rPr>
        <w:t xml:space="preserve"> moved into the </w:t>
      </w:r>
      <w:r w:rsidR="00474B04">
        <w:rPr>
          <w:rFonts w:ascii="Calibri" w:hAnsi="Calibri"/>
          <w:bCs/>
          <w:sz w:val="22"/>
          <w:szCs w:val="22"/>
        </w:rPr>
        <w:t xml:space="preserve">regular </w:t>
      </w:r>
      <w:r w:rsidR="00753CBC">
        <w:rPr>
          <w:rFonts w:ascii="Calibri" w:hAnsi="Calibri"/>
          <w:bCs/>
          <w:sz w:val="22"/>
          <w:szCs w:val="22"/>
        </w:rPr>
        <w:t xml:space="preserve">meeting.  </w:t>
      </w:r>
    </w:p>
    <w:p w14:paraId="26EEC3EF" w14:textId="1062FFA6" w:rsidR="00D162B8" w:rsidRPr="00137FEE" w:rsidRDefault="00D162B8" w:rsidP="0028271A">
      <w:pPr>
        <w:contextualSpacing/>
        <w:rPr>
          <w:rFonts w:ascii="Calibri" w:hAnsi="Calibri"/>
          <w:b/>
          <w:bCs/>
          <w:sz w:val="22"/>
          <w:szCs w:val="22"/>
        </w:rPr>
      </w:pPr>
    </w:p>
    <w:p w14:paraId="18633F79" w14:textId="162ABC3E" w:rsidR="00395C1E" w:rsidRDefault="00E21BBA" w:rsidP="008D28C9">
      <w:pPr>
        <w:contextualSpacing/>
        <w:rPr>
          <w:rFonts w:ascii="Calibri" w:hAnsi="Calibri"/>
          <w:bCs/>
          <w:sz w:val="22"/>
          <w:szCs w:val="22"/>
        </w:rPr>
      </w:pPr>
      <w:r w:rsidRPr="00137FEE">
        <w:rPr>
          <w:rFonts w:ascii="Calibri" w:hAnsi="Calibri"/>
          <w:b/>
          <w:bCs/>
          <w:sz w:val="22"/>
          <w:szCs w:val="22"/>
        </w:rPr>
        <w:t>BUSINESS</w:t>
      </w:r>
      <w:r w:rsidRPr="00137FEE">
        <w:rPr>
          <w:rFonts w:ascii="Calibri" w:hAnsi="Calibri"/>
          <w:bCs/>
          <w:sz w:val="22"/>
          <w:szCs w:val="22"/>
        </w:rPr>
        <w:t>:</w:t>
      </w:r>
      <w:r w:rsidR="00F834A4" w:rsidRPr="00137FEE">
        <w:rPr>
          <w:rFonts w:ascii="Calibri" w:hAnsi="Calibri"/>
          <w:bCs/>
          <w:sz w:val="22"/>
          <w:szCs w:val="22"/>
        </w:rPr>
        <w:t xml:space="preserve">  </w:t>
      </w:r>
    </w:p>
    <w:p w14:paraId="00844D13" w14:textId="4B37555A" w:rsidR="00815A43" w:rsidRDefault="00815A43" w:rsidP="008D28C9">
      <w:pPr>
        <w:contextualSpacing/>
        <w:rPr>
          <w:rFonts w:ascii="Calibri" w:hAnsi="Calibri"/>
          <w:bCs/>
          <w:sz w:val="22"/>
          <w:szCs w:val="22"/>
        </w:rPr>
      </w:pPr>
    </w:p>
    <w:p w14:paraId="69CD5F11" w14:textId="0FFB4119" w:rsidR="000414BA" w:rsidRPr="00753CBC" w:rsidRDefault="007970A9" w:rsidP="00B950E0">
      <w:pPr>
        <w:pStyle w:val="ListParagraph"/>
        <w:numPr>
          <w:ilvl w:val="0"/>
          <w:numId w:val="24"/>
        </w:numPr>
        <w:rPr>
          <w:rFonts w:asciiTheme="minorHAnsi" w:hAnsiTheme="minorHAnsi" w:cstheme="minorHAnsi"/>
          <w:b/>
          <w:sz w:val="22"/>
          <w:szCs w:val="22"/>
        </w:rPr>
      </w:pPr>
      <w:r w:rsidRPr="00753CBC">
        <w:rPr>
          <w:rFonts w:asciiTheme="minorHAnsi" w:hAnsiTheme="minorHAnsi" w:cstheme="minorHAnsi"/>
          <w:b/>
          <w:sz w:val="22"/>
          <w:szCs w:val="22"/>
        </w:rPr>
        <w:t>Recommendation from the Orderville Town Planning and Zoning Commission:  Consider for approval a Conditional Use Permit for Scott Norton for a short-term vacation rental located at 1045 S. Pinyon Pine Drive</w:t>
      </w:r>
      <w:r w:rsidR="00753CBC">
        <w:rPr>
          <w:rFonts w:asciiTheme="minorHAnsi" w:hAnsiTheme="minorHAnsi" w:cstheme="minorHAnsi"/>
          <w:b/>
          <w:sz w:val="22"/>
          <w:szCs w:val="22"/>
        </w:rPr>
        <w:t xml:space="preserve"> </w:t>
      </w:r>
      <w:bookmarkStart w:id="0" w:name="_Hlk117257454"/>
      <w:r w:rsidR="00474B04">
        <w:rPr>
          <w:rFonts w:asciiTheme="minorHAnsi" w:hAnsiTheme="minorHAnsi" w:cstheme="minorHAnsi"/>
          <w:bCs/>
          <w:sz w:val="22"/>
          <w:szCs w:val="22"/>
        </w:rPr>
        <w:t xml:space="preserve">Robert Lacey motioned to accept item 1, 2, &amp; 3 as a single unit and approve those conditional uses as presented. Chelcie Cox seconded the motion. All were in favor. Motion </w:t>
      </w:r>
      <w:r w:rsidR="005501C8">
        <w:rPr>
          <w:rFonts w:asciiTheme="minorHAnsi" w:hAnsiTheme="minorHAnsi" w:cstheme="minorHAnsi"/>
          <w:bCs/>
          <w:sz w:val="22"/>
          <w:szCs w:val="22"/>
        </w:rPr>
        <w:t>c</w:t>
      </w:r>
      <w:r w:rsidR="00474B04">
        <w:rPr>
          <w:rFonts w:asciiTheme="minorHAnsi" w:hAnsiTheme="minorHAnsi" w:cstheme="minorHAnsi"/>
          <w:bCs/>
          <w:sz w:val="22"/>
          <w:szCs w:val="22"/>
        </w:rPr>
        <w:t xml:space="preserve">arries. </w:t>
      </w:r>
      <w:bookmarkEnd w:id="0"/>
    </w:p>
    <w:p w14:paraId="4FCF85AB" w14:textId="117B2898" w:rsidR="007970A9" w:rsidRPr="00EC36BB" w:rsidRDefault="007970A9" w:rsidP="007970A9">
      <w:pPr>
        <w:rPr>
          <w:rFonts w:asciiTheme="minorHAnsi" w:hAnsiTheme="minorHAnsi" w:cstheme="minorHAnsi"/>
          <w:bCs/>
          <w:sz w:val="22"/>
          <w:szCs w:val="22"/>
        </w:rPr>
      </w:pPr>
    </w:p>
    <w:p w14:paraId="3CD0F8E2" w14:textId="0BDF48DF" w:rsidR="007970A9" w:rsidRPr="00753CBC" w:rsidRDefault="007970A9" w:rsidP="007970A9">
      <w:pPr>
        <w:pStyle w:val="ListParagraph"/>
        <w:numPr>
          <w:ilvl w:val="0"/>
          <w:numId w:val="24"/>
        </w:numPr>
        <w:rPr>
          <w:rFonts w:asciiTheme="minorHAnsi" w:hAnsiTheme="minorHAnsi" w:cstheme="minorHAnsi"/>
          <w:b/>
          <w:sz w:val="22"/>
          <w:szCs w:val="22"/>
        </w:rPr>
      </w:pPr>
      <w:r w:rsidRPr="00753CBC">
        <w:rPr>
          <w:rFonts w:asciiTheme="minorHAnsi" w:hAnsiTheme="minorHAnsi" w:cstheme="minorHAnsi"/>
          <w:b/>
          <w:sz w:val="22"/>
          <w:szCs w:val="22"/>
        </w:rPr>
        <w:t>Recommendation from the Orderville Town Planning and Zoning Commission:  Consider for approval a Conditional Use Permit for Anthony Terrando for a short-term vacation rental located at 570 W. Juniper Circle</w:t>
      </w:r>
      <w:r w:rsidR="00474B04">
        <w:rPr>
          <w:rFonts w:asciiTheme="minorHAnsi" w:hAnsiTheme="minorHAnsi" w:cstheme="minorHAnsi"/>
          <w:b/>
          <w:sz w:val="22"/>
          <w:szCs w:val="22"/>
        </w:rPr>
        <w:t xml:space="preserve"> </w:t>
      </w:r>
      <w:r w:rsidR="00474B04">
        <w:rPr>
          <w:rFonts w:asciiTheme="minorHAnsi" w:hAnsiTheme="minorHAnsi" w:cstheme="minorHAnsi"/>
          <w:bCs/>
          <w:sz w:val="22"/>
          <w:szCs w:val="22"/>
        </w:rPr>
        <w:t xml:space="preserve">Robert Lacey motioned to accept item 1, 2, &amp; 3 as a single unit and approve those conditional uses as presented. Chelcie Cox seconded the motion. All were in favor. Motion </w:t>
      </w:r>
      <w:r w:rsidR="005501C8">
        <w:rPr>
          <w:rFonts w:asciiTheme="minorHAnsi" w:hAnsiTheme="minorHAnsi" w:cstheme="minorHAnsi"/>
          <w:bCs/>
          <w:sz w:val="22"/>
          <w:szCs w:val="22"/>
        </w:rPr>
        <w:t>c</w:t>
      </w:r>
      <w:r w:rsidR="00474B04">
        <w:rPr>
          <w:rFonts w:asciiTheme="minorHAnsi" w:hAnsiTheme="minorHAnsi" w:cstheme="minorHAnsi"/>
          <w:bCs/>
          <w:sz w:val="22"/>
          <w:szCs w:val="22"/>
        </w:rPr>
        <w:t>arries.</w:t>
      </w:r>
    </w:p>
    <w:p w14:paraId="15FAD882" w14:textId="77777777" w:rsidR="007970A9" w:rsidRPr="00EC36BB" w:rsidRDefault="007970A9" w:rsidP="007970A9">
      <w:pPr>
        <w:pStyle w:val="ListParagraph"/>
        <w:rPr>
          <w:rFonts w:asciiTheme="minorHAnsi" w:hAnsiTheme="minorHAnsi" w:cstheme="minorHAnsi"/>
          <w:bCs/>
          <w:sz w:val="22"/>
          <w:szCs w:val="22"/>
        </w:rPr>
      </w:pPr>
    </w:p>
    <w:p w14:paraId="4288D25C" w14:textId="34FD0465" w:rsidR="007970A9" w:rsidRPr="00753CBC" w:rsidRDefault="007970A9" w:rsidP="007970A9">
      <w:pPr>
        <w:pStyle w:val="ListParagraph"/>
        <w:numPr>
          <w:ilvl w:val="0"/>
          <w:numId w:val="24"/>
        </w:numPr>
        <w:rPr>
          <w:rFonts w:asciiTheme="minorHAnsi" w:hAnsiTheme="minorHAnsi" w:cstheme="minorHAnsi"/>
          <w:b/>
          <w:sz w:val="22"/>
          <w:szCs w:val="22"/>
        </w:rPr>
      </w:pPr>
      <w:r w:rsidRPr="00753CBC">
        <w:rPr>
          <w:rFonts w:asciiTheme="minorHAnsi" w:hAnsiTheme="minorHAnsi" w:cstheme="minorHAnsi"/>
          <w:b/>
          <w:sz w:val="22"/>
          <w:szCs w:val="22"/>
        </w:rPr>
        <w:t xml:space="preserve">Recommendation from the Orderville Town Planning and Zoning Commission:  Consider for approval a Conditional Use Permit for Jonathan and Andrea </w:t>
      </w:r>
      <w:proofErr w:type="spellStart"/>
      <w:r w:rsidRPr="00753CBC">
        <w:rPr>
          <w:rFonts w:asciiTheme="minorHAnsi" w:hAnsiTheme="minorHAnsi" w:cstheme="minorHAnsi"/>
          <w:b/>
          <w:sz w:val="22"/>
          <w:szCs w:val="22"/>
        </w:rPr>
        <w:t>LaMont</w:t>
      </w:r>
      <w:proofErr w:type="spellEnd"/>
      <w:r w:rsidRPr="00753CBC">
        <w:rPr>
          <w:rFonts w:asciiTheme="minorHAnsi" w:hAnsiTheme="minorHAnsi" w:cstheme="minorHAnsi"/>
          <w:b/>
          <w:sz w:val="22"/>
          <w:szCs w:val="22"/>
        </w:rPr>
        <w:t xml:space="preserve"> for a short-term vacation rental located on Parcel O-181-45 (Lot 45 QCHR </w:t>
      </w:r>
      <w:r w:rsidR="00474B04" w:rsidRPr="00753CBC">
        <w:rPr>
          <w:rFonts w:asciiTheme="minorHAnsi" w:hAnsiTheme="minorHAnsi" w:cstheme="minorHAnsi"/>
          <w:b/>
          <w:sz w:val="22"/>
          <w:szCs w:val="22"/>
        </w:rPr>
        <w:t>subdivision)</w:t>
      </w:r>
      <w:r w:rsidR="00474B04">
        <w:rPr>
          <w:rFonts w:asciiTheme="minorHAnsi" w:hAnsiTheme="minorHAnsi" w:cstheme="minorHAnsi"/>
          <w:b/>
          <w:sz w:val="22"/>
          <w:szCs w:val="22"/>
        </w:rPr>
        <w:t xml:space="preserve"> </w:t>
      </w:r>
      <w:r w:rsidR="00474B04" w:rsidRPr="00474B04">
        <w:rPr>
          <w:rFonts w:asciiTheme="minorHAnsi" w:hAnsiTheme="minorHAnsi" w:cstheme="minorHAnsi"/>
          <w:bCs/>
          <w:sz w:val="22"/>
          <w:szCs w:val="22"/>
        </w:rPr>
        <w:t>Robert</w:t>
      </w:r>
      <w:r w:rsidR="00474B04">
        <w:rPr>
          <w:rFonts w:asciiTheme="minorHAnsi" w:hAnsiTheme="minorHAnsi" w:cstheme="minorHAnsi"/>
          <w:bCs/>
          <w:sz w:val="22"/>
          <w:szCs w:val="22"/>
        </w:rPr>
        <w:t xml:space="preserve"> Lacey motioned to accept item 1, 2, &amp; 3 as a single unit and approve those conditional uses as presented. Chelcie Cox seconded the motion. All were in favor. Motion </w:t>
      </w:r>
      <w:r w:rsidR="005501C8">
        <w:rPr>
          <w:rFonts w:asciiTheme="minorHAnsi" w:hAnsiTheme="minorHAnsi" w:cstheme="minorHAnsi"/>
          <w:bCs/>
          <w:sz w:val="22"/>
          <w:szCs w:val="22"/>
        </w:rPr>
        <w:t>c</w:t>
      </w:r>
      <w:r w:rsidR="00474B04">
        <w:rPr>
          <w:rFonts w:asciiTheme="minorHAnsi" w:hAnsiTheme="minorHAnsi" w:cstheme="minorHAnsi"/>
          <w:bCs/>
          <w:sz w:val="22"/>
          <w:szCs w:val="22"/>
        </w:rPr>
        <w:t xml:space="preserve">arries. </w:t>
      </w:r>
    </w:p>
    <w:p w14:paraId="23C5BE8B" w14:textId="77777777" w:rsidR="007970A9" w:rsidRPr="00EC36BB" w:rsidRDefault="007970A9" w:rsidP="007970A9">
      <w:pPr>
        <w:pStyle w:val="ListParagraph"/>
        <w:rPr>
          <w:rFonts w:asciiTheme="minorHAnsi" w:hAnsiTheme="minorHAnsi" w:cstheme="minorHAnsi"/>
          <w:bCs/>
          <w:sz w:val="22"/>
          <w:szCs w:val="22"/>
        </w:rPr>
      </w:pPr>
    </w:p>
    <w:p w14:paraId="4AD335DA" w14:textId="4C31FF8A" w:rsidR="007970A9" w:rsidRPr="00753CBC" w:rsidRDefault="007970A9" w:rsidP="007970A9">
      <w:pPr>
        <w:pStyle w:val="ListParagraph"/>
        <w:numPr>
          <w:ilvl w:val="0"/>
          <w:numId w:val="24"/>
        </w:numPr>
        <w:rPr>
          <w:rFonts w:asciiTheme="minorHAnsi" w:hAnsiTheme="minorHAnsi" w:cstheme="minorHAnsi"/>
          <w:b/>
          <w:sz w:val="22"/>
          <w:szCs w:val="22"/>
        </w:rPr>
      </w:pPr>
      <w:r w:rsidRPr="00753CBC">
        <w:rPr>
          <w:rFonts w:asciiTheme="minorHAnsi" w:hAnsiTheme="minorHAnsi" w:cstheme="minorHAnsi"/>
          <w:b/>
          <w:sz w:val="22"/>
          <w:szCs w:val="22"/>
        </w:rPr>
        <w:t xml:space="preserve">Consider recommendation from the Orderville Planning and Zoning Commission to amend the language in </w:t>
      </w:r>
      <w:r w:rsidR="00EC36BB" w:rsidRPr="00753CBC">
        <w:rPr>
          <w:rFonts w:asciiTheme="minorHAnsi" w:hAnsiTheme="minorHAnsi" w:cstheme="minorHAnsi"/>
          <w:b/>
          <w:sz w:val="22"/>
          <w:szCs w:val="22"/>
        </w:rPr>
        <w:t>“</w:t>
      </w:r>
      <w:r w:rsidRPr="00753CBC">
        <w:rPr>
          <w:rFonts w:asciiTheme="minorHAnsi" w:hAnsiTheme="minorHAnsi" w:cstheme="minorHAnsi"/>
          <w:b/>
          <w:sz w:val="22"/>
          <w:szCs w:val="22"/>
        </w:rPr>
        <w:t>Chapter 2, Section 2.1:  Board, Number of Members, Appointment, Term and Removal, Vacancies</w:t>
      </w:r>
      <w:r w:rsidR="00EC36BB" w:rsidRPr="00753CBC">
        <w:rPr>
          <w:rFonts w:asciiTheme="minorHAnsi" w:hAnsiTheme="minorHAnsi" w:cstheme="minorHAnsi"/>
          <w:b/>
          <w:sz w:val="22"/>
          <w:szCs w:val="22"/>
        </w:rPr>
        <w:t xml:space="preserve"> from the Board of Adjustment shall consist of One (1) person appointed by the Orderville Town Council” to “Chapter 2, Section 2.1:  Board, Number of Members, Appointment, Term and Removal, Vacancies from the Board of Adjustment shall consist of Three (3) people appointed by the Orderville Town Council”</w:t>
      </w:r>
      <w:r w:rsidR="002B607D">
        <w:rPr>
          <w:rFonts w:asciiTheme="minorHAnsi" w:hAnsiTheme="minorHAnsi" w:cstheme="minorHAnsi"/>
          <w:b/>
          <w:sz w:val="22"/>
          <w:szCs w:val="22"/>
        </w:rPr>
        <w:t xml:space="preserve"> </w:t>
      </w:r>
      <w:r w:rsidR="002B607D">
        <w:rPr>
          <w:rFonts w:asciiTheme="minorHAnsi" w:hAnsiTheme="minorHAnsi" w:cstheme="minorHAnsi"/>
          <w:bCs/>
          <w:sz w:val="22"/>
          <w:szCs w:val="22"/>
        </w:rPr>
        <w:t xml:space="preserve">Robert Lacey motioned to approve item 4 as presented. Chelcie Cox seconded the motion. All were in favor. Motion </w:t>
      </w:r>
      <w:r w:rsidR="00474B04">
        <w:rPr>
          <w:rFonts w:asciiTheme="minorHAnsi" w:hAnsiTheme="minorHAnsi" w:cstheme="minorHAnsi"/>
          <w:bCs/>
          <w:sz w:val="22"/>
          <w:szCs w:val="22"/>
        </w:rPr>
        <w:t>C</w:t>
      </w:r>
      <w:r w:rsidR="002B607D">
        <w:rPr>
          <w:rFonts w:asciiTheme="minorHAnsi" w:hAnsiTheme="minorHAnsi" w:cstheme="minorHAnsi"/>
          <w:bCs/>
          <w:sz w:val="22"/>
          <w:szCs w:val="22"/>
        </w:rPr>
        <w:t xml:space="preserve">arries. After much discussion it was decided an application would be the best way to get applicants. </w:t>
      </w:r>
      <w:r w:rsidR="000E75A9">
        <w:rPr>
          <w:rFonts w:asciiTheme="minorHAnsi" w:hAnsiTheme="minorHAnsi" w:cstheme="minorHAnsi"/>
          <w:bCs/>
          <w:sz w:val="22"/>
          <w:szCs w:val="22"/>
        </w:rPr>
        <w:t>Carol was asked to get an application together and available for applicants. Appointing the members who applied would be on the November meeting</w:t>
      </w:r>
      <w:r w:rsidR="007C6B84">
        <w:rPr>
          <w:rFonts w:asciiTheme="minorHAnsi" w:hAnsiTheme="minorHAnsi" w:cstheme="minorHAnsi"/>
          <w:bCs/>
          <w:sz w:val="22"/>
          <w:szCs w:val="22"/>
        </w:rPr>
        <w:t xml:space="preserve"> agenda</w:t>
      </w:r>
      <w:r w:rsidR="000E75A9">
        <w:rPr>
          <w:rFonts w:asciiTheme="minorHAnsi" w:hAnsiTheme="minorHAnsi" w:cstheme="minorHAnsi"/>
          <w:bCs/>
          <w:sz w:val="22"/>
          <w:szCs w:val="22"/>
        </w:rPr>
        <w:t xml:space="preserve">. </w:t>
      </w:r>
    </w:p>
    <w:p w14:paraId="6EA072D0" w14:textId="77777777" w:rsidR="00EC36BB" w:rsidRPr="00EC36BB" w:rsidRDefault="00EC36BB" w:rsidP="00EC36BB">
      <w:pPr>
        <w:pStyle w:val="ListParagraph"/>
        <w:rPr>
          <w:rFonts w:asciiTheme="minorHAnsi" w:hAnsiTheme="minorHAnsi" w:cstheme="minorHAnsi"/>
          <w:bCs/>
          <w:sz w:val="22"/>
          <w:szCs w:val="22"/>
        </w:rPr>
      </w:pPr>
    </w:p>
    <w:p w14:paraId="3496362D" w14:textId="6FD42E45" w:rsidR="00E56BDE" w:rsidRPr="00E56BDE" w:rsidRDefault="00CB5376" w:rsidP="007970A9">
      <w:pPr>
        <w:pStyle w:val="ListParagraph"/>
        <w:numPr>
          <w:ilvl w:val="0"/>
          <w:numId w:val="24"/>
        </w:numPr>
        <w:rPr>
          <w:rFonts w:asciiTheme="minorHAnsi" w:hAnsiTheme="minorHAnsi" w:cstheme="minorHAnsi"/>
          <w:b/>
          <w:sz w:val="22"/>
          <w:szCs w:val="22"/>
        </w:rPr>
      </w:pPr>
      <w:r w:rsidRPr="00753CBC">
        <w:rPr>
          <w:rFonts w:asciiTheme="minorHAnsi" w:hAnsiTheme="minorHAnsi" w:cstheme="minorHAnsi"/>
          <w:b/>
          <w:sz w:val="22"/>
          <w:szCs w:val="22"/>
        </w:rPr>
        <w:t>Consider r</w:t>
      </w:r>
      <w:r w:rsidR="00EC36BB" w:rsidRPr="00753CBC">
        <w:rPr>
          <w:rFonts w:asciiTheme="minorHAnsi" w:hAnsiTheme="minorHAnsi" w:cstheme="minorHAnsi"/>
          <w:b/>
          <w:sz w:val="22"/>
          <w:szCs w:val="22"/>
        </w:rPr>
        <w:t xml:space="preserve">equest by B. Laura Wilson that </w:t>
      </w:r>
      <w:r w:rsidR="00D17EDA" w:rsidRPr="00753CBC">
        <w:rPr>
          <w:rFonts w:asciiTheme="minorHAnsi" w:hAnsiTheme="minorHAnsi" w:cstheme="minorHAnsi"/>
          <w:b/>
          <w:sz w:val="22"/>
          <w:szCs w:val="22"/>
        </w:rPr>
        <w:t>her</w:t>
      </w:r>
      <w:r w:rsidR="00EC36BB" w:rsidRPr="00753CBC">
        <w:rPr>
          <w:rFonts w:asciiTheme="minorHAnsi" w:hAnsiTheme="minorHAnsi" w:cstheme="minorHAnsi"/>
          <w:b/>
          <w:sz w:val="22"/>
          <w:szCs w:val="22"/>
        </w:rPr>
        <w:t xml:space="preserve"> Residential, Recreational, Commercial (RRC)</w:t>
      </w:r>
      <w:r w:rsidR="00D17EDA" w:rsidRPr="00753CBC">
        <w:rPr>
          <w:rFonts w:asciiTheme="minorHAnsi" w:hAnsiTheme="minorHAnsi" w:cstheme="minorHAnsi"/>
          <w:b/>
          <w:sz w:val="22"/>
          <w:szCs w:val="22"/>
        </w:rPr>
        <w:t xml:space="preserve"> zone change application be</w:t>
      </w:r>
      <w:r w:rsidR="00EC36BB" w:rsidRPr="00753CBC">
        <w:rPr>
          <w:rFonts w:asciiTheme="minorHAnsi" w:hAnsiTheme="minorHAnsi" w:cstheme="minorHAnsi"/>
          <w:b/>
          <w:sz w:val="22"/>
          <w:szCs w:val="22"/>
        </w:rPr>
        <w:t xml:space="preserve"> rescind</w:t>
      </w:r>
      <w:r w:rsidR="00D17EDA" w:rsidRPr="00753CBC">
        <w:rPr>
          <w:rFonts w:asciiTheme="minorHAnsi" w:hAnsiTheme="minorHAnsi" w:cstheme="minorHAnsi"/>
          <w:b/>
          <w:sz w:val="22"/>
          <w:szCs w:val="22"/>
        </w:rPr>
        <w:t>ed</w:t>
      </w:r>
      <w:r w:rsidR="00EC36BB" w:rsidRPr="00753CBC">
        <w:rPr>
          <w:rFonts w:asciiTheme="minorHAnsi" w:hAnsiTheme="minorHAnsi" w:cstheme="minorHAnsi"/>
          <w:b/>
          <w:sz w:val="22"/>
          <w:szCs w:val="22"/>
        </w:rPr>
        <w:t xml:space="preserve"> or reconsider</w:t>
      </w:r>
      <w:r w:rsidR="00D17EDA" w:rsidRPr="00753CBC">
        <w:rPr>
          <w:rFonts w:asciiTheme="minorHAnsi" w:hAnsiTheme="minorHAnsi" w:cstheme="minorHAnsi"/>
          <w:b/>
          <w:sz w:val="22"/>
          <w:szCs w:val="22"/>
        </w:rPr>
        <w:t>ed because it was presented incorrectly to the public and the Planning and Zoning Board wishes to revisit and rewrite it</w:t>
      </w:r>
      <w:r w:rsidR="002904EB">
        <w:rPr>
          <w:rFonts w:asciiTheme="minorHAnsi" w:hAnsiTheme="minorHAnsi" w:cstheme="minorHAnsi"/>
          <w:b/>
          <w:sz w:val="22"/>
          <w:szCs w:val="22"/>
        </w:rPr>
        <w:t xml:space="preserve">: </w:t>
      </w:r>
      <w:r w:rsidR="002904EB">
        <w:rPr>
          <w:rFonts w:asciiTheme="minorHAnsi" w:hAnsiTheme="minorHAnsi" w:cstheme="minorHAnsi"/>
          <w:bCs/>
          <w:sz w:val="22"/>
          <w:szCs w:val="22"/>
        </w:rPr>
        <w:t xml:space="preserve">Laura Wilson had a written request and it was given to the </w:t>
      </w:r>
      <w:r w:rsidR="007C6B84">
        <w:rPr>
          <w:rFonts w:asciiTheme="minorHAnsi" w:hAnsiTheme="minorHAnsi" w:cstheme="minorHAnsi"/>
          <w:bCs/>
          <w:sz w:val="22"/>
          <w:szCs w:val="22"/>
        </w:rPr>
        <w:t>B</w:t>
      </w:r>
      <w:r w:rsidR="002904EB">
        <w:rPr>
          <w:rFonts w:asciiTheme="minorHAnsi" w:hAnsiTheme="minorHAnsi" w:cstheme="minorHAnsi"/>
          <w:bCs/>
          <w:sz w:val="22"/>
          <w:szCs w:val="22"/>
        </w:rPr>
        <w:t xml:space="preserve">oard to look it over. Laura’s issue with the RRC is they aren’t able to live on their property, or garden etc. without a conditional use permit being paid every year and there are no permitted uses allowed. They talked about possibly splitting their property into different zones. </w:t>
      </w:r>
    </w:p>
    <w:p w14:paraId="01A9367E" w14:textId="77777777" w:rsidR="00E56BDE" w:rsidRPr="00E56BDE" w:rsidRDefault="00E56BDE" w:rsidP="00E56BDE">
      <w:pPr>
        <w:pStyle w:val="ListParagraph"/>
        <w:rPr>
          <w:rFonts w:asciiTheme="minorHAnsi" w:hAnsiTheme="minorHAnsi" w:cstheme="minorHAnsi"/>
          <w:bCs/>
          <w:sz w:val="22"/>
          <w:szCs w:val="22"/>
        </w:rPr>
      </w:pPr>
    </w:p>
    <w:p w14:paraId="06B1D0B5" w14:textId="7882BBB3" w:rsidR="00EC36BB" w:rsidRPr="00753CBC" w:rsidRDefault="002E6B6D" w:rsidP="00E56BDE">
      <w:pPr>
        <w:pStyle w:val="ListParagraph"/>
        <w:rPr>
          <w:rFonts w:asciiTheme="minorHAnsi" w:hAnsiTheme="minorHAnsi" w:cstheme="minorHAnsi"/>
          <w:b/>
          <w:sz w:val="22"/>
          <w:szCs w:val="22"/>
        </w:rPr>
      </w:pPr>
      <w:r>
        <w:rPr>
          <w:rFonts w:asciiTheme="minorHAnsi" w:hAnsiTheme="minorHAnsi" w:cstheme="minorHAnsi"/>
          <w:bCs/>
          <w:sz w:val="22"/>
          <w:szCs w:val="22"/>
        </w:rPr>
        <w:t>Mayor Goulding stated n</w:t>
      </w:r>
      <w:r w:rsidR="002904EB">
        <w:rPr>
          <w:rFonts w:asciiTheme="minorHAnsi" w:hAnsiTheme="minorHAnsi" w:cstheme="minorHAnsi"/>
          <w:bCs/>
          <w:sz w:val="22"/>
          <w:szCs w:val="22"/>
        </w:rPr>
        <w:t xml:space="preserve">o eviction notice or conditional use </w:t>
      </w:r>
      <w:r>
        <w:rPr>
          <w:rFonts w:asciiTheme="minorHAnsi" w:hAnsiTheme="minorHAnsi" w:cstheme="minorHAnsi"/>
          <w:bCs/>
          <w:sz w:val="22"/>
          <w:szCs w:val="22"/>
        </w:rPr>
        <w:t xml:space="preserve">permit will be </w:t>
      </w:r>
      <w:r w:rsidR="002904EB">
        <w:rPr>
          <w:rFonts w:asciiTheme="minorHAnsi" w:hAnsiTheme="minorHAnsi" w:cstheme="minorHAnsi"/>
          <w:bCs/>
          <w:sz w:val="22"/>
          <w:szCs w:val="22"/>
        </w:rPr>
        <w:t xml:space="preserve">required from the Wilson’s until the RRC zone </w:t>
      </w:r>
      <w:r>
        <w:rPr>
          <w:rFonts w:asciiTheme="minorHAnsi" w:hAnsiTheme="minorHAnsi" w:cstheme="minorHAnsi"/>
          <w:bCs/>
          <w:sz w:val="22"/>
          <w:szCs w:val="22"/>
        </w:rPr>
        <w:t>is reassessed by Planning and Zoning</w:t>
      </w:r>
      <w:r w:rsidR="007C6B84">
        <w:rPr>
          <w:rFonts w:asciiTheme="minorHAnsi" w:hAnsiTheme="minorHAnsi" w:cstheme="minorHAnsi"/>
          <w:bCs/>
          <w:sz w:val="22"/>
          <w:szCs w:val="22"/>
        </w:rPr>
        <w:t xml:space="preserve"> commission</w:t>
      </w:r>
      <w:r>
        <w:rPr>
          <w:rFonts w:asciiTheme="minorHAnsi" w:hAnsiTheme="minorHAnsi" w:cstheme="minorHAnsi"/>
          <w:bCs/>
          <w:sz w:val="22"/>
          <w:szCs w:val="22"/>
        </w:rPr>
        <w:t>.</w:t>
      </w:r>
      <w:r w:rsidR="00B11417">
        <w:rPr>
          <w:rFonts w:asciiTheme="minorHAnsi" w:hAnsiTheme="minorHAnsi" w:cstheme="minorHAnsi"/>
          <w:bCs/>
          <w:sz w:val="22"/>
          <w:szCs w:val="22"/>
        </w:rPr>
        <w:t xml:space="preserve"> The suggestion was to wait for the revision from the Planning &amp; Zoning</w:t>
      </w:r>
      <w:r w:rsidR="007C6B84">
        <w:rPr>
          <w:rFonts w:asciiTheme="minorHAnsi" w:hAnsiTheme="minorHAnsi" w:cstheme="minorHAnsi"/>
          <w:bCs/>
          <w:sz w:val="22"/>
          <w:szCs w:val="22"/>
        </w:rPr>
        <w:t xml:space="preserve"> commission</w:t>
      </w:r>
      <w:r w:rsidR="00B11417">
        <w:rPr>
          <w:rFonts w:asciiTheme="minorHAnsi" w:hAnsiTheme="minorHAnsi" w:cstheme="minorHAnsi"/>
          <w:bCs/>
          <w:sz w:val="22"/>
          <w:szCs w:val="22"/>
        </w:rPr>
        <w:t xml:space="preserve"> before any decision about changing the zone back to AG. No motion was made</w:t>
      </w:r>
      <w:r w:rsidR="00907747">
        <w:rPr>
          <w:rFonts w:asciiTheme="minorHAnsi" w:hAnsiTheme="minorHAnsi" w:cstheme="minorHAnsi"/>
          <w:bCs/>
          <w:sz w:val="22"/>
          <w:szCs w:val="22"/>
        </w:rPr>
        <w:t xml:space="preserve">. </w:t>
      </w:r>
    </w:p>
    <w:p w14:paraId="25983E6A" w14:textId="77777777" w:rsidR="00D17EDA" w:rsidRPr="00D17EDA" w:rsidRDefault="00D17EDA" w:rsidP="00D17EDA">
      <w:pPr>
        <w:pStyle w:val="ListParagraph"/>
        <w:rPr>
          <w:rFonts w:asciiTheme="minorHAnsi" w:hAnsiTheme="minorHAnsi" w:cstheme="minorHAnsi"/>
          <w:bCs/>
          <w:sz w:val="22"/>
          <w:szCs w:val="22"/>
        </w:rPr>
      </w:pPr>
    </w:p>
    <w:p w14:paraId="74BD84B0" w14:textId="772A45F7" w:rsidR="00D17EDA" w:rsidRPr="00753CBC" w:rsidRDefault="00D17EDA" w:rsidP="007970A9">
      <w:pPr>
        <w:pStyle w:val="ListParagraph"/>
        <w:numPr>
          <w:ilvl w:val="0"/>
          <w:numId w:val="24"/>
        </w:numPr>
        <w:rPr>
          <w:rFonts w:asciiTheme="minorHAnsi" w:hAnsiTheme="minorHAnsi" w:cstheme="minorHAnsi"/>
          <w:b/>
          <w:sz w:val="22"/>
          <w:szCs w:val="22"/>
        </w:rPr>
      </w:pPr>
      <w:r w:rsidRPr="00753CBC">
        <w:rPr>
          <w:rFonts w:asciiTheme="minorHAnsi" w:hAnsiTheme="minorHAnsi" w:cstheme="minorHAnsi"/>
          <w:b/>
          <w:sz w:val="22"/>
          <w:szCs w:val="22"/>
        </w:rPr>
        <w:t>Robert Lacey – VHS Music Department:  Consider support to the VHS Music Department for the Tree Lighting Event on December 1, 2022, in the amount of $350.00</w:t>
      </w:r>
      <w:r w:rsidR="0060171C">
        <w:rPr>
          <w:rFonts w:asciiTheme="minorHAnsi" w:hAnsiTheme="minorHAnsi" w:cstheme="minorHAnsi"/>
          <w:b/>
          <w:sz w:val="22"/>
          <w:szCs w:val="22"/>
        </w:rPr>
        <w:t xml:space="preserve"> </w:t>
      </w:r>
      <w:r w:rsidR="0060171C">
        <w:rPr>
          <w:rFonts w:asciiTheme="minorHAnsi" w:hAnsiTheme="minorHAnsi" w:cstheme="minorHAnsi"/>
          <w:bCs/>
          <w:sz w:val="22"/>
          <w:szCs w:val="22"/>
        </w:rPr>
        <w:t>Robert Lacey shared that for the past 12 years they have been doing this event and the town has been gracious enough to support and donates the money for the food. They usually ask for $300 but with the price of grocery cost they requested $350.00 Rory Hatch motioned to approve $350 to the VHS Music Department for the tree lighting</w:t>
      </w:r>
      <w:r w:rsidR="007C6B84">
        <w:rPr>
          <w:rFonts w:asciiTheme="minorHAnsi" w:hAnsiTheme="minorHAnsi" w:cstheme="minorHAnsi"/>
          <w:bCs/>
          <w:sz w:val="22"/>
          <w:szCs w:val="22"/>
        </w:rPr>
        <w:t xml:space="preserve"> event</w:t>
      </w:r>
      <w:r w:rsidR="0060171C">
        <w:rPr>
          <w:rFonts w:asciiTheme="minorHAnsi" w:hAnsiTheme="minorHAnsi" w:cstheme="minorHAnsi"/>
          <w:bCs/>
          <w:sz w:val="22"/>
          <w:szCs w:val="22"/>
        </w:rPr>
        <w:t>. Chelcie Cox seconded the motion. A</w:t>
      </w:r>
      <w:r w:rsidR="007C6B84">
        <w:rPr>
          <w:rFonts w:asciiTheme="minorHAnsi" w:hAnsiTheme="minorHAnsi" w:cstheme="minorHAnsi"/>
          <w:bCs/>
          <w:sz w:val="22"/>
          <w:szCs w:val="22"/>
        </w:rPr>
        <w:t>yes:  Chelcie Cox, Rory Hatch, Marianne Leigh and Mayor Goulding</w:t>
      </w:r>
      <w:r w:rsidR="0060171C">
        <w:rPr>
          <w:rFonts w:asciiTheme="minorHAnsi" w:hAnsiTheme="minorHAnsi" w:cstheme="minorHAnsi"/>
          <w:bCs/>
          <w:sz w:val="22"/>
          <w:szCs w:val="22"/>
        </w:rPr>
        <w:t xml:space="preserve">. Robert Lacey abstained. Motion </w:t>
      </w:r>
      <w:r w:rsidR="005501C8">
        <w:rPr>
          <w:rFonts w:asciiTheme="minorHAnsi" w:hAnsiTheme="minorHAnsi" w:cstheme="minorHAnsi"/>
          <w:bCs/>
          <w:sz w:val="22"/>
          <w:szCs w:val="22"/>
        </w:rPr>
        <w:t>c</w:t>
      </w:r>
      <w:r w:rsidR="0060171C">
        <w:rPr>
          <w:rFonts w:asciiTheme="minorHAnsi" w:hAnsiTheme="minorHAnsi" w:cstheme="minorHAnsi"/>
          <w:bCs/>
          <w:sz w:val="22"/>
          <w:szCs w:val="22"/>
        </w:rPr>
        <w:t>arrie</w:t>
      </w:r>
      <w:r w:rsidR="007C6B84">
        <w:rPr>
          <w:rFonts w:asciiTheme="minorHAnsi" w:hAnsiTheme="minorHAnsi" w:cstheme="minorHAnsi"/>
          <w:bCs/>
          <w:sz w:val="22"/>
          <w:szCs w:val="22"/>
        </w:rPr>
        <w:t>s</w:t>
      </w:r>
      <w:r w:rsidR="0060171C">
        <w:rPr>
          <w:rFonts w:asciiTheme="minorHAnsi" w:hAnsiTheme="minorHAnsi" w:cstheme="minorHAnsi"/>
          <w:bCs/>
          <w:sz w:val="22"/>
          <w:szCs w:val="22"/>
        </w:rPr>
        <w:t xml:space="preserve">. </w:t>
      </w:r>
    </w:p>
    <w:p w14:paraId="1CD36AAC" w14:textId="77777777" w:rsidR="00D17EDA" w:rsidRPr="00753CBC" w:rsidRDefault="00D17EDA" w:rsidP="00D17EDA">
      <w:pPr>
        <w:pStyle w:val="ListParagraph"/>
        <w:rPr>
          <w:rFonts w:asciiTheme="minorHAnsi" w:hAnsiTheme="minorHAnsi" w:cstheme="minorHAnsi"/>
          <w:b/>
          <w:sz w:val="22"/>
          <w:szCs w:val="22"/>
        </w:rPr>
      </w:pPr>
    </w:p>
    <w:p w14:paraId="48B9D955" w14:textId="318BA13B" w:rsidR="00D17EDA" w:rsidRPr="00753CBC" w:rsidRDefault="00D17EDA" w:rsidP="007970A9">
      <w:pPr>
        <w:pStyle w:val="ListParagraph"/>
        <w:numPr>
          <w:ilvl w:val="0"/>
          <w:numId w:val="24"/>
        </w:numPr>
        <w:rPr>
          <w:rFonts w:asciiTheme="minorHAnsi" w:hAnsiTheme="minorHAnsi" w:cstheme="minorHAnsi"/>
          <w:b/>
          <w:sz w:val="22"/>
          <w:szCs w:val="22"/>
        </w:rPr>
      </w:pPr>
      <w:r w:rsidRPr="00753CBC">
        <w:rPr>
          <w:rFonts w:asciiTheme="minorHAnsi" w:hAnsiTheme="minorHAnsi" w:cstheme="minorHAnsi"/>
          <w:b/>
          <w:sz w:val="22"/>
          <w:szCs w:val="22"/>
        </w:rPr>
        <w:t>Open/Consider Bids for the 1979 International Dump Truck</w:t>
      </w:r>
      <w:r w:rsidR="0060171C">
        <w:rPr>
          <w:rFonts w:asciiTheme="minorHAnsi" w:hAnsiTheme="minorHAnsi" w:cstheme="minorHAnsi"/>
          <w:b/>
          <w:sz w:val="22"/>
          <w:szCs w:val="22"/>
        </w:rPr>
        <w:t xml:space="preserve"> </w:t>
      </w:r>
      <w:r w:rsidR="0060171C">
        <w:rPr>
          <w:rFonts w:asciiTheme="minorHAnsi" w:hAnsiTheme="minorHAnsi" w:cstheme="minorHAnsi"/>
          <w:bCs/>
          <w:sz w:val="22"/>
          <w:szCs w:val="22"/>
        </w:rPr>
        <w:t>Minimum bid was $3</w:t>
      </w:r>
      <w:r w:rsidR="007C6B84">
        <w:rPr>
          <w:rFonts w:asciiTheme="minorHAnsi" w:hAnsiTheme="minorHAnsi" w:cstheme="minorHAnsi"/>
          <w:bCs/>
          <w:sz w:val="22"/>
          <w:szCs w:val="22"/>
        </w:rPr>
        <w:t>,</w:t>
      </w:r>
      <w:r w:rsidR="0060171C">
        <w:rPr>
          <w:rFonts w:asciiTheme="minorHAnsi" w:hAnsiTheme="minorHAnsi" w:cstheme="minorHAnsi"/>
          <w:bCs/>
          <w:sz w:val="22"/>
          <w:szCs w:val="22"/>
        </w:rPr>
        <w:t>000. Riley Anderson for $2</w:t>
      </w:r>
      <w:r w:rsidR="007C6B84">
        <w:rPr>
          <w:rFonts w:asciiTheme="minorHAnsi" w:hAnsiTheme="minorHAnsi" w:cstheme="minorHAnsi"/>
          <w:bCs/>
          <w:sz w:val="22"/>
          <w:szCs w:val="22"/>
        </w:rPr>
        <w:t>,</w:t>
      </w:r>
      <w:r w:rsidR="0060171C">
        <w:rPr>
          <w:rFonts w:asciiTheme="minorHAnsi" w:hAnsiTheme="minorHAnsi" w:cstheme="minorHAnsi"/>
          <w:bCs/>
          <w:sz w:val="22"/>
          <w:szCs w:val="22"/>
        </w:rPr>
        <w:t xml:space="preserve">500 and TOL </w:t>
      </w:r>
      <w:r w:rsidR="008A4637">
        <w:rPr>
          <w:rFonts w:asciiTheme="minorHAnsi" w:hAnsiTheme="minorHAnsi" w:cstheme="minorHAnsi"/>
          <w:bCs/>
          <w:sz w:val="22"/>
          <w:szCs w:val="22"/>
        </w:rPr>
        <w:t>Tactical</w:t>
      </w:r>
      <w:r w:rsidR="0060171C">
        <w:rPr>
          <w:rFonts w:asciiTheme="minorHAnsi" w:hAnsiTheme="minorHAnsi" w:cstheme="minorHAnsi"/>
          <w:bCs/>
          <w:sz w:val="22"/>
          <w:szCs w:val="22"/>
        </w:rPr>
        <w:t xml:space="preserve"> and O-Town Services</w:t>
      </w:r>
      <w:r w:rsidR="008A4637">
        <w:rPr>
          <w:rFonts w:asciiTheme="minorHAnsi" w:hAnsiTheme="minorHAnsi" w:cstheme="minorHAnsi"/>
          <w:bCs/>
          <w:sz w:val="22"/>
          <w:szCs w:val="22"/>
        </w:rPr>
        <w:t xml:space="preserve"> LLC</w:t>
      </w:r>
      <w:r w:rsidR="0060171C">
        <w:rPr>
          <w:rFonts w:asciiTheme="minorHAnsi" w:hAnsiTheme="minorHAnsi" w:cstheme="minorHAnsi"/>
          <w:bCs/>
          <w:sz w:val="22"/>
          <w:szCs w:val="22"/>
        </w:rPr>
        <w:t xml:space="preserve"> for $4</w:t>
      </w:r>
      <w:r w:rsidR="007C6B84">
        <w:rPr>
          <w:rFonts w:asciiTheme="minorHAnsi" w:hAnsiTheme="minorHAnsi" w:cstheme="minorHAnsi"/>
          <w:bCs/>
          <w:sz w:val="22"/>
          <w:szCs w:val="22"/>
        </w:rPr>
        <w:t>,</w:t>
      </w:r>
      <w:r w:rsidR="0060171C">
        <w:rPr>
          <w:rFonts w:asciiTheme="minorHAnsi" w:hAnsiTheme="minorHAnsi" w:cstheme="minorHAnsi"/>
          <w:bCs/>
          <w:sz w:val="22"/>
          <w:szCs w:val="22"/>
        </w:rPr>
        <w:t xml:space="preserve">300. One bid did not meet the </w:t>
      </w:r>
      <w:r w:rsidR="008A4637">
        <w:rPr>
          <w:rFonts w:asciiTheme="minorHAnsi" w:hAnsiTheme="minorHAnsi" w:cstheme="minorHAnsi"/>
          <w:bCs/>
          <w:sz w:val="22"/>
          <w:szCs w:val="22"/>
        </w:rPr>
        <w:t xml:space="preserve">minimum </w:t>
      </w:r>
      <w:r w:rsidR="0060171C">
        <w:rPr>
          <w:rFonts w:asciiTheme="minorHAnsi" w:hAnsiTheme="minorHAnsi" w:cstheme="minorHAnsi"/>
          <w:bCs/>
          <w:sz w:val="22"/>
          <w:szCs w:val="22"/>
        </w:rPr>
        <w:t xml:space="preserve">requirements </w:t>
      </w:r>
      <w:r w:rsidR="008A4637">
        <w:rPr>
          <w:rFonts w:asciiTheme="minorHAnsi" w:hAnsiTheme="minorHAnsi" w:cstheme="minorHAnsi"/>
          <w:bCs/>
          <w:sz w:val="22"/>
          <w:szCs w:val="22"/>
        </w:rPr>
        <w:t>the other exceeds the requirements. Robert Lacey motioned to accept the bid from TOL Tactical &amp; O-Town Services for $4</w:t>
      </w:r>
      <w:r w:rsidR="007C6B84">
        <w:rPr>
          <w:rFonts w:asciiTheme="minorHAnsi" w:hAnsiTheme="minorHAnsi" w:cstheme="minorHAnsi"/>
          <w:bCs/>
          <w:sz w:val="22"/>
          <w:szCs w:val="22"/>
        </w:rPr>
        <w:t>,</w:t>
      </w:r>
      <w:r w:rsidR="008A4637">
        <w:rPr>
          <w:rFonts w:asciiTheme="minorHAnsi" w:hAnsiTheme="minorHAnsi" w:cstheme="minorHAnsi"/>
          <w:bCs/>
          <w:sz w:val="22"/>
          <w:szCs w:val="22"/>
        </w:rPr>
        <w:t>300 for the</w:t>
      </w:r>
      <w:r w:rsidR="007C6B84">
        <w:rPr>
          <w:rFonts w:asciiTheme="minorHAnsi" w:hAnsiTheme="minorHAnsi" w:cstheme="minorHAnsi"/>
          <w:bCs/>
          <w:sz w:val="22"/>
          <w:szCs w:val="22"/>
        </w:rPr>
        <w:t xml:space="preserve"> 1979 International</w:t>
      </w:r>
      <w:r w:rsidR="008A4637">
        <w:rPr>
          <w:rFonts w:asciiTheme="minorHAnsi" w:hAnsiTheme="minorHAnsi" w:cstheme="minorHAnsi"/>
          <w:bCs/>
          <w:sz w:val="22"/>
          <w:szCs w:val="22"/>
        </w:rPr>
        <w:t xml:space="preserve"> dump truck. Rory Hatch seconded the motion. All in favor. Motion </w:t>
      </w:r>
      <w:r w:rsidR="005501C8">
        <w:rPr>
          <w:rFonts w:asciiTheme="minorHAnsi" w:hAnsiTheme="minorHAnsi" w:cstheme="minorHAnsi"/>
          <w:bCs/>
          <w:sz w:val="22"/>
          <w:szCs w:val="22"/>
        </w:rPr>
        <w:t>c</w:t>
      </w:r>
      <w:r w:rsidR="008A4637">
        <w:rPr>
          <w:rFonts w:asciiTheme="minorHAnsi" w:hAnsiTheme="minorHAnsi" w:cstheme="minorHAnsi"/>
          <w:bCs/>
          <w:sz w:val="22"/>
          <w:szCs w:val="22"/>
        </w:rPr>
        <w:t xml:space="preserve">arries. </w:t>
      </w:r>
    </w:p>
    <w:p w14:paraId="4EA7C62C" w14:textId="77777777" w:rsidR="0047363A" w:rsidRPr="0047363A" w:rsidRDefault="0047363A" w:rsidP="0047363A">
      <w:pPr>
        <w:pStyle w:val="ListParagraph"/>
        <w:rPr>
          <w:rFonts w:ascii="Calibri" w:hAnsi="Calibri"/>
          <w:b/>
          <w:sz w:val="22"/>
          <w:szCs w:val="22"/>
        </w:rPr>
      </w:pPr>
    </w:p>
    <w:p w14:paraId="01303BED" w14:textId="75D6358F" w:rsidR="00E21BBA" w:rsidRPr="00137FEE" w:rsidRDefault="00055F16" w:rsidP="0028271A">
      <w:pPr>
        <w:contextualSpacing/>
        <w:rPr>
          <w:rFonts w:ascii="Calibri" w:hAnsi="Calibri"/>
          <w:b/>
          <w:sz w:val="22"/>
          <w:szCs w:val="22"/>
        </w:rPr>
      </w:pPr>
      <w:r w:rsidRPr="00137FEE">
        <w:rPr>
          <w:rFonts w:ascii="Calibri" w:hAnsi="Calibri"/>
          <w:b/>
          <w:sz w:val="22"/>
          <w:szCs w:val="22"/>
        </w:rPr>
        <w:t>D</w:t>
      </w:r>
      <w:r w:rsidR="00E21BBA" w:rsidRPr="00137FEE">
        <w:rPr>
          <w:rFonts w:ascii="Calibri" w:hAnsi="Calibri"/>
          <w:b/>
          <w:sz w:val="22"/>
          <w:szCs w:val="22"/>
        </w:rPr>
        <w:t>EPARTMENT BUSINESS</w:t>
      </w:r>
      <w:r w:rsidR="00E50F9F" w:rsidRPr="00137FEE">
        <w:rPr>
          <w:rFonts w:ascii="Calibri" w:hAnsi="Calibri"/>
          <w:sz w:val="22"/>
          <w:szCs w:val="22"/>
        </w:rPr>
        <w:t>:</w:t>
      </w:r>
    </w:p>
    <w:p w14:paraId="31723BC5" w14:textId="6FEDB271" w:rsidR="00E21BBA" w:rsidRPr="005501C8" w:rsidRDefault="00F05466" w:rsidP="0028271A">
      <w:pPr>
        <w:contextualSpacing/>
        <w:rPr>
          <w:rFonts w:ascii="Calibri" w:hAnsi="Calibri"/>
          <w:sz w:val="22"/>
          <w:szCs w:val="22"/>
        </w:rPr>
      </w:pPr>
      <w:r w:rsidRPr="0080271E">
        <w:rPr>
          <w:rFonts w:ascii="Calibri" w:hAnsi="Calibri"/>
          <w:b/>
          <w:bCs/>
          <w:sz w:val="22"/>
          <w:szCs w:val="22"/>
        </w:rPr>
        <w:t>Streets and Roads</w:t>
      </w:r>
      <w:r w:rsidR="0080271E">
        <w:rPr>
          <w:rFonts w:ascii="Calibri" w:hAnsi="Calibri"/>
          <w:b/>
          <w:bCs/>
          <w:sz w:val="22"/>
          <w:szCs w:val="22"/>
        </w:rPr>
        <w:t>:</w:t>
      </w:r>
      <w:r w:rsidR="005501C8">
        <w:rPr>
          <w:rFonts w:ascii="Calibri" w:hAnsi="Calibri"/>
          <w:b/>
          <w:bCs/>
          <w:sz w:val="22"/>
          <w:szCs w:val="22"/>
        </w:rPr>
        <w:t xml:space="preserve"> </w:t>
      </w:r>
      <w:r w:rsidR="005501C8">
        <w:rPr>
          <w:rFonts w:ascii="Calibri" w:hAnsi="Calibri"/>
          <w:sz w:val="22"/>
          <w:szCs w:val="22"/>
        </w:rPr>
        <w:t xml:space="preserve">After much discussion about the turn down </w:t>
      </w:r>
      <w:r w:rsidR="007C6B84">
        <w:rPr>
          <w:rFonts w:ascii="Calibri" w:hAnsi="Calibri"/>
          <w:sz w:val="22"/>
          <w:szCs w:val="22"/>
        </w:rPr>
        <w:t>C</w:t>
      </w:r>
      <w:r w:rsidR="005501C8">
        <w:rPr>
          <w:rFonts w:ascii="Calibri" w:hAnsi="Calibri"/>
          <w:sz w:val="22"/>
          <w:szCs w:val="22"/>
        </w:rPr>
        <w:t xml:space="preserve">enter </w:t>
      </w:r>
      <w:r w:rsidR="007C6B84">
        <w:rPr>
          <w:rFonts w:ascii="Calibri" w:hAnsi="Calibri"/>
          <w:sz w:val="22"/>
          <w:szCs w:val="22"/>
        </w:rPr>
        <w:t>S</w:t>
      </w:r>
      <w:r w:rsidR="005501C8">
        <w:rPr>
          <w:rFonts w:ascii="Calibri" w:hAnsi="Calibri"/>
          <w:sz w:val="22"/>
          <w:szCs w:val="22"/>
        </w:rPr>
        <w:t>treet near Brad Adair’s house it was decided to have 4 signs ordered and be put up and see if that makes a difference.</w:t>
      </w:r>
      <w:r w:rsidR="0080271E">
        <w:rPr>
          <w:rFonts w:ascii="Calibri" w:hAnsi="Calibri"/>
          <w:b/>
          <w:bCs/>
          <w:sz w:val="22"/>
          <w:szCs w:val="22"/>
        </w:rPr>
        <w:t xml:space="preserve"> </w:t>
      </w:r>
      <w:r w:rsidR="005501C8">
        <w:rPr>
          <w:rFonts w:ascii="Calibri" w:hAnsi="Calibri"/>
          <w:sz w:val="22"/>
          <w:szCs w:val="22"/>
        </w:rPr>
        <w:t>Work meeting on October 13, 2022 4 P.M. with Russ from Sunrise, Board Members, Cary Reese and VES Principal</w:t>
      </w:r>
      <w:r w:rsidR="007C6B84">
        <w:rPr>
          <w:rFonts w:ascii="Calibri" w:hAnsi="Calibri"/>
          <w:sz w:val="22"/>
          <w:szCs w:val="22"/>
        </w:rPr>
        <w:t xml:space="preserve"> regarding the Safe Routes to School project.</w:t>
      </w:r>
    </w:p>
    <w:p w14:paraId="066BBA4B" w14:textId="5B02DA8D" w:rsidR="00E21BBA" w:rsidRPr="001B46FB" w:rsidRDefault="00E21BBA" w:rsidP="0028271A">
      <w:pPr>
        <w:contextualSpacing/>
        <w:rPr>
          <w:rFonts w:ascii="Calibri" w:hAnsi="Calibri"/>
          <w:sz w:val="22"/>
          <w:szCs w:val="22"/>
        </w:rPr>
      </w:pPr>
      <w:r w:rsidRPr="005501C8">
        <w:rPr>
          <w:rFonts w:ascii="Calibri" w:hAnsi="Calibri"/>
          <w:b/>
          <w:bCs/>
          <w:sz w:val="22"/>
          <w:szCs w:val="22"/>
        </w:rPr>
        <w:t>Pa</w:t>
      </w:r>
      <w:r w:rsidR="00F05466" w:rsidRPr="005501C8">
        <w:rPr>
          <w:rFonts w:ascii="Calibri" w:hAnsi="Calibri"/>
          <w:b/>
          <w:bCs/>
          <w:sz w:val="22"/>
          <w:szCs w:val="22"/>
        </w:rPr>
        <w:t>rks, Recreation, and Cemeteries</w:t>
      </w:r>
      <w:r w:rsidR="005501C8">
        <w:rPr>
          <w:rFonts w:ascii="Calibri" w:hAnsi="Calibri"/>
          <w:b/>
          <w:bCs/>
          <w:sz w:val="22"/>
          <w:szCs w:val="22"/>
        </w:rPr>
        <w:t xml:space="preserve">: </w:t>
      </w:r>
      <w:r w:rsidR="007C6B84">
        <w:rPr>
          <w:rFonts w:ascii="Calibri" w:hAnsi="Calibri"/>
          <w:sz w:val="22"/>
          <w:szCs w:val="22"/>
        </w:rPr>
        <w:t>There was discussion about s</w:t>
      </w:r>
      <w:r w:rsidR="001B46FB">
        <w:rPr>
          <w:rFonts w:ascii="Calibri" w:hAnsi="Calibri"/>
          <w:sz w:val="22"/>
          <w:szCs w:val="22"/>
        </w:rPr>
        <w:t>tart</w:t>
      </w:r>
      <w:r w:rsidR="007C6B84">
        <w:rPr>
          <w:rFonts w:ascii="Calibri" w:hAnsi="Calibri"/>
          <w:sz w:val="22"/>
          <w:szCs w:val="22"/>
        </w:rPr>
        <w:t>ing</w:t>
      </w:r>
      <w:r w:rsidR="001B46FB">
        <w:rPr>
          <w:rFonts w:ascii="Calibri" w:hAnsi="Calibri"/>
          <w:sz w:val="22"/>
          <w:szCs w:val="22"/>
        </w:rPr>
        <w:t xml:space="preserve"> a Soup Town Days in March or April and hold it the same weekend every year. Form a committee of about 5/6 people and pick a date. Marianne will report back with more details. Verl said they have gotten the ball field connected into the 8” line. Jon put bigger nozzles in but still have experimenting to go. Possible discussion of extending the ballfield</w:t>
      </w:r>
      <w:r w:rsidR="00422AD8">
        <w:rPr>
          <w:rFonts w:ascii="Calibri" w:hAnsi="Calibri"/>
          <w:sz w:val="22"/>
          <w:szCs w:val="22"/>
        </w:rPr>
        <w:t xml:space="preserve">. </w:t>
      </w:r>
      <w:r w:rsidR="004474D0">
        <w:rPr>
          <w:rFonts w:ascii="Calibri" w:hAnsi="Calibri"/>
          <w:sz w:val="22"/>
          <w:szCs w:val="22"/>
        </w:rPr>
        <w:t>Marianne wants Verl and Jon to experiment with the 8” line and sprinklers a little more before making the decision on a sprinkler system. Veterans Program will not be at the Memorial Wall or the NEC this year it will be at the Elementary School.</w:t>
      </w:r>
    </w:p>
    <w:p w14:paraId="6DD6702D" w14:textId="06FCFA0C" w:rsidR="004708B3" w:rsidRPr="004474D0" w:rsidRDefault="00E21BBA" w:rsidP="0028271A">
      <w:pPr>
        <w:contextualSpacing/>
        <w:rPr>
          <w:rFonts w:ascii="Calibri" w:hAnsi="Calibri"/>
          <w:sz w:val="22"/>
          <w:szCs w:val="22"/>
        </w:rPr>
      </w:pPr>
      <w:r w:rsidRPr="005501C8">
        <w:rPr>
          <w:rFonts w:ascii="Calibri" w:hAnsi="Calibri"/>
          <w:b/>
          <w:bCs/>
          <w:sz w:val="22"/>
          <w:szCs w:val="22"/>
        </w:rPr>
        <w:t>Buildings and Fire Department</w:t>
      </w:r>
      <w:r w:rsidR="004474D0">
        <w:rPr>
          <w:rFonts w:ascii="Calibri" w:hAnsi="Calibri"/>
          <w:b/>
          <w:bCs/>
          <w:sz w:val="22"/>
          <w:szCs w:val="22"/>
        </w:rPr>
        <w:t xml:space="preserve">: </w:t>
      </w:r>
      <w:r w:rsidR="004474D0">
        <w:rPr>
          <w:rFonts w:ascii="Calibri" w:hAnsi="Calibri"/>
          <w:sz w:val="22"/>
          <w:szCs w:val="22"/>
        </w:rPr>
        <w:t>Mayor</w:t>
      </w:r>
      <w:r w:rsidR="00136849">
        <w:rPr>
          <w:rFonts w:ascii="Calibri" w:hAnsi="Calibri"/>
          <w:sz w:val="22"/>
          <w:szCs w:val="22"/>
        </w:rPr>
        <w:t xml:space="preserve"> Goulding</w:t>
      </w:r>
      <w:r w:rsidR="004474D0">
        <w:rPr>
          <w:rFonts w:ascii="Calibri" w:hAnsi="Calibri"/>
          <w:sz w:val="22"/>
          <w:szCs w:val="22"/>
        </w:rPr>
        <w:t xml:space="preserve"> meet with Commissioners</w:t>
      </w:r>
      <w:r w:rsidR="00A4164B">
        <w:rPr>
          <w:rFonts w:ascii="Calibri" w:hAnsi="Calibri"/>
          <w:sz w:val="22"/>
          <w:szCs w:val="22"/>
        </w:rPr>
        <w:t xml:space="preserve"> Andy Gant &amp; Wade Heaton, Kurt Loveless &amp; John Middleton and discussed </w:t>
      </w:r>
      <w:r w:rsidR="006B591C">
        <w:rPr>
          <w:rFonts w:ascii="Calibri" w:hAnsi="Calibri"/>
          <w:sz w:val="22"/>
          <w:szCs w:val="22"/>
        </w:rPr>
        <w:t>a couple</w:t>
      </w:r>
      <w:r w:rsidR="00136849">
        <w:rPr>
          <w:rFonts w:ascii="Calibri" w:hAnsi="Calibri"/>
          <w:sz w:val="22"/>
          <w:szCs w:val="22"/>
        </w:rPr>
        <w:t xml:space="preserve"> of</w:t>
      </w:r>
      <w:r w:rsidR="006B591C">
        <w:rPr>
          <w:rFonts w:ascii="Calibri" w:hAnsi="Calibri"/>
          <w:sz w:val="22"/>
          <w:szCs w:val="22"/>
        </w:rPr>
        <w:t xml:space="preserve"> things but mainly </w:t>
      </w:r>
      <w:r w:rsidR="00A4164B">
        <w:rPr>
          <w:rFonts w:ascii="Calibri" w:hAnsi="Calibri"/>
          <w:sz w:val="22"/>
          <w:szCs w:val="22"/>
        </w:rPr>
        <w:t>about getting EMT services in Long Valley.</w:t>
      </w:r>
      <w:r w:rsidR="006B591C">
        <w:rPr>
          <w:rFonts w:ascii="Calibri" w:hAnsi="Calibri"/>
          <w:sz w:val="22"/>
          <w:szCs w:val="22"/>
        </w:rPr>
        <w:t xml:space="preserve"> Once the EMT class is over do we have a place to put an ambulance, Mayor Goulding said yes and we could possibly put it in the fire station. Discussion on how the county would like to use </w:t>
      </w:r>
      <w:r w:rsidR="00422F35">
        <w:rPr>
          <w:rFonts w:ascii="Calibri" w:hAnsi="Calibri"/>
          <w:sz w:val="22"/>
          <w:szCs w:val="22"/>
        </w:rPr>
        <w:t xml:space="preserve">the whole of that building for a couple different services such as Care &amp; Share, Senior Center, Clinic, and potentially the Lego League. The Commissioners, Kurt Loveless &amp; John Middleton would like to schedule a joint Town Hall with them and Orderville Town Board and invite the community to come and discuss the buildings. Dates were discussed of October 24 through the </w:t>
      </w:r>
      <w:r w:rsidR="00AB6681">
        <w:rPr>
          <w:rFonts w:ascii="Calibri" w:hAnsi="Calibri"/>
          <w:sz w:val="22"/>
          <w:szCs w:val="22"/>
        </w:rPr>
        <w:t>28 for</w:t>
      </w:r>
      <w:r w:rsidR="00422F35">
        <w:rPr>
          <w:rFonts w:ascii="Calibri" w:hAnsi="Calibri"/>
          <w:sz w:val="22"/>
          <w:szCs w:val="22"/>
        </w:rPr>
        <w:t xml:space="preserve"> the Town Hall but nothing was set.</w:t>
      </w:r>
      <w:r w:rsidR="00AB6681">
        <w:rPr>
          <w:rFonts w:ascii="Calibri" w:hAnsi="Calibri"/>
          <w:sz w:val="22"/>
          <w:szCs w:val="22"/>
        </w:rPr>
        <w:t xml:space="preserve"> It will be noticed as a joint Town Hall with Orderville Town Board &amp; Kane County Commissioners. </w:t>
      </w:r>
    </w:p>
    <w:p w14:paraId="569A54E3" w14:textId="530D539F" w:rsidR="00E21BBA" w:rsidRPr="005501C8" w:rsidRDefault="00E21BBA" w:rsidP="0028271A">
      <w:pPr>
        <w:contextualSpacing/>
        <w:rPr>
          <w:rFonts w:ascii="Calibri" w:hAnsi="Calibri"/>
          <w:b/>
          <w:bCs/>
          <w:sz w:val="22"/>
          <w:szCs w:val="22"/>
        </w:rPr>
      </w:pPr>
      <w:r w:rsidRPr="005501C8">
        <w:rPr>
          <w:rFonts w:ascii="Calibri" w:hAnsi="Calibri"/>
          <w:b/>
          <w:bCs/>
          <w:sz w:val="22"/>
          <w:szCs w:val="22"/>
        </w:rPr>
        <w:t>Water Department</w:t>
      </w:r>
      <w:r w:rsidR="004474D0">
        <w:rPr>
          <w:rFonts w:ascii="Calibri" w:hAnsi="Calibri"/>
          <w:b/>
          <w:bCs/>
          <w:sz w:val="22"/>
          <w:szCs w:val="22"/>
        </w:rPr>
        <w:t>:</w:t>
      </w:r>
      <w:r w:rsidR="00AB6681">
        <w:rPr>
          <w:rFonts w:ascii="Calibri" w:hAnsi="Calibri"/>
          <w:b/>
          <w:bCs/>
          <w:sz w:val="22"/>
          <w:szCs w:val="22"/>
        </w:rPr>
        <w:t xml:space="preserve"> </w:t>
      </w:r>
      <w:r w:rsidR="00AB6681" w:rsidRPr="00AB6681">
        <w:rPr>
          <w:rFonts w:ascii="Calibri" w:hAnsi="Calibri"/>
          <w:sz w:val="22"/>
          <w:szCs w:val="22"/>
        </w:rPr>
        <w:t>Verl has</w:t>
      </w:r>
      <w:r w:rsidR="00AB6681">
        <w:rPr>
          <w:rFonts w:ascii="Calibri" w:hAnsi="Calibri"/>
          <w:sz w:val="22"/>
          <w:szCs w:val="22"/>
        </w:rPr>
        <w:t xml:space="preserve"> the </w:t>
      </w:r>
      <w:r w:rsidR="00AB6681" w:rsidRPr="00AB6681">
        <w:rPr>
          <w:rFonts w:ascii="Calibri" w:hAnsi="Calibri"/>
          <w:sz w:val="22"/>
          <w:szCs w:val="22"/>
        </w:rPr>
        <w:t>sanitation survey the end of the month.</w:t>
      </w:r>
      <w:r w:rsidR="00AB6681">
        <w:rPr>
          <w:rFonts w:ascii="Calibri" w:hAnsi="Calibri"/>
          <w:b/>
          <w:bCs/>
          <w:sz w:val="22"/>
          <w:szCs w:val="22"/>
        </w:rPr>
        <w:t xml:space="preserve"> </w:t>
      </w:r>
    </w:p>
    <w:p w14:paraId="2FF45871" w14:textId="77777777" w:rsidR="00136849" w:rsidRDefault="00E21BBA" w:rsidP="0028271A">
      <w:pPr>
        <w:contextualSpacing/>
        <w:rPr>
          <w:rFonts w:ascii="Calibri" w:hAnsi="Calibri"/>
          <w:sz w:val="22"/>
          <w:szCs w:val="22"/>
        </w:rPr>
      </w:pPr>
      <w:r w:rsidRPr="005501C8">
        <w:rPr>
          <w:rFonts w:ascii="Calibri" w:hAnsi="Calibri"/>
          <w:b/>
          <w:bCs/>
          <w:sz w:val="22"/>
          <w:szCs w:val="22"/>
        </w:rPr>
        <w:t>Administration</w:t>
      </w:r>
      <w:r w:rsidR="004474D0">
        <w:rPr>
          <w:rFonts w:ascii="Calibri" w:hAnsi="Calibri"/>
          <w:b/>
          <w:bCs/>
          <w:sz w:val="22"/>
          <w:szCs w:val="22"/>
        </w:rPr>
        <w:t>:</w:t>
      </w:r>
      <w:r w:rsidR="00C048AD">
        <w:rPr>
          <w:rFonts w:ascii="Calibri" w:hAnsi="Calibri"/>
          <w:b/>
          <w:bCs/>
          <w:sz w:val="22"/>
          <w:szCs w:val="22"/>
        </w:rPr>
        <w:t xml:space="preserve"> </w:t>
      </w:r>
      <w:r w:rsidR="00025757">
        <w:rPr>
          <w:rFonts w:ascii="Calibri" w:hAnsi="Calibri"/>
          <w:sz w:val="22"/>
          <w:szCs w:val="22"/>
        </w:rPr>
        <w:t xml:space="preserve">If </w:t>
      </w:r>
      <w:r w:rsidR="00351BFC">
        <w:rPr>
          <w:rFonts w:ascii="Calibri" w:hAnsi="Calibri"/>
          <w:sz w:val="22"/>
          <w:szCs w:val="22"/>
        </w:rPr>
        <w:t xml:space="preserve">the Town wants </w:t>
      </w:r>
      <w:r w:rsidR="00025757">
        <w:rPr>
          <w:rFonts w:ascii="Calibri" w:hAnsi="Calibri"/>
          <w:sz w:val="22"/>
          <w:szCs w:val="22"/>
        </w:rPr>
        <w:t xml:space="preserve">to consider </w:t>
      </w:r>
      <w:r w:rsidR="003F10AF">
        <w:rPr>
          <w:rFonts w:ascii="Calibri" w:hAnsi="Calibri"/>
          <w:sz w:val="22"/>
          <w:szCs w:val="22"/>
        </w:rPr>
        <w:t>applying for</w:t>
      </w:r>
      <w:r w:rsidR="00025757">
        <w:rPr>
          <w:rFonts w:ascii="Calibri" w:hAnsi="Calibri"/>
          <w:sz w:val="22"/>
          <w:szCs w:val="22"/>
        </w:rPr>
        <w:t xml:space="preserve"> CDBG</w:t>
      </w:r>
      <w:r w:rsidR="00603FCA">
        <w:rPr>
          <w:rFonts w:ascii="Calibri" w:hAnsi="Calibri"/>
          <w:sz w:val="22"/>
          <w:szCs w:val="22"/>
        </w:rPr>
        <w:t xml:space="preserve"> grant money</w:t>
      </w:r>
      <w:r w:rsidR="00351BFC">
        <w:rPr>
          <w:rFonts w:ascii="Calibri" w:hAnsi="Calibri"/>
          <w:sz w:val="22"/>
          <w:szCs w:val="22"/>
        </w:rPr>
        <w:t xml:space="preserve"> someone</w:t>
      </w:r>
      <w:r w:rsidR="00603FCA">
        <w:rPr>
          <w:rFonts w:ascii="Calibri" w:hAnsi="Calibri"/>
          <w:sz w:val="22"/>
          <w:szCs w:val="22"/>
        </w:rPr>
        <w:t xml:space="preserve"> need</w:t>
      </w:r>
      <w:r w:rsidR="00351BFC">
        <w:rPr>
          <w:rFonts w:ascii="Calibri" w:hAnsi="Calibri"/>
          <w:sz w:val="22"/>
          <w:szCs w:val="22"/>
        </w:rPr>
        <w:t>s</w:t>
      </w:r>
      <w:r w:rsidR="00603FCA">
        <w:rPr>
          <w:rFonts w:ascii="Calibri" w:hAnsi="Calibri"/>
          <w:sz w:val="22"/>
          <w:szCs w:val="22"/>
        </w:rPr>
        <w:t xml:space="preserve"> to attend the workshops. </w:t>
      </w:r>
      <w:r w:rsidR="003F10AF">
        <w:rPr>
          <w:rFonts w:ascii="Calibri" w:hAnsi="Calibri"/>
          <w:sz w:val="22"/>
          <w:szCs w:val="22"/>
        </w:rPr>
        <w:t>Carol had been to the last 3 or 4 workshops but no one has been for the last 3 or 4 years.</w:t>
      </w:r>
      <w:r w:rsidR="00351BFC">
        <w:rPr>
          <w:rFonts w:ascii="Calibri" w:hAnsi="Calibri"/>
          <w:sz w:val="22"/>
          <w:szCs w:val="22"/>
        </w:rPr>
        <w:t xml:space="preserve"> You go to the workshop to see what projects can be done and the requirements. No projects are currently planned. </w:t>
      </w:r>
    </w:p>
    <w:p w14:paraId="11823F08" w14:textId="77777777" w:rsidR="00136849" w:rsidRDefault="00136849" w:rsidP="0028271A">
      <w:pPr>
        <w:contextualSpacing/>
        <w:rPr>
          <w:rFonts w:ascii="Calibri" w:hAnsi="Calibri"/>
          <w:sz w:val="22"/>
          <w:szCs w:val="22"/>
        </w:rPr>
      </w:pPr>
    </w:p>
    <w:p w14:paraId="79B7654C" w14:textId="42C76F0A" w:rsidR="00E21BBA" w:rsidRPr="00C048AD" w:rsidRDefault="00351BFC" w:rsidP="0028271A">
      <w:pPr>
        <w:contextualSpacing/>
        <w:rPr>
          <w:rFonts w:ascii="Calibri" w:hAnsi="Calibri"/>
          <w:sz w:val="22"/>
          <w:szCs w:val="22"/>
        </w:rPr>
      </w:pPr>
      <w:r>
        <w:rPr>
          <w:rFonts w:ascii="Calibri" w:hAnsi="Calibri"/>
          <w:sz w:val="22"/>
          <w:szCs w:val="22"/>
        </w:rPr>
        <w:lastRenderedPageBreak/>
        <w:t xml:space="preserve">Breanna Crofts mentioned that Shaun Sharkey gave a bid for pest control and would also like to include the fire station because it currently isn’t getting treated. The </w:t>
      </w:r>
      <w:r w:rsidR="00136849">
        <w:rPr>
          <w:rFonts w:ascii="Calibri" w:hAnsi="Calibri"/>
          <w:sz w:val="22"/>
          <w:szCs w:val="22"/>
        </w:rPr>
        <w:t>B</w:t>
      </w:r>
      <w:r>
        <w:rPr>
          <w:rFonts w:ascii="Calibri" w:hAnsi="Calibri"/>
          <w:sz w:val="22"/>
          <w:szCs w:val="22"/>
        </w:rPr>
        <w:t xml:space="preserve">oard made the decision to let </w:t>
      </w:r>
      <w:r w:rsidR="00136849">
        <w:rPr>
          <w:rFonts w:ascii="Calibri" w:hAnsi="Calibri"/>
          <w:sz w:val="22"/>
          <w:szCs w:val="22"/>
        </w:rPr>
        <w:t>M</w:t>
      </w:r>
      <w:r w:rsidR="00EB364F">
        <w:rPr>
          <w:rFonts w:ascii="Calibri" w:hAnsi="Calibri"/>
          <w:sz w:val="22"/>
          <w:szCs w:val="22"/>
        </w:rPr>
        <w:t>ayor</w:t>
      </w:r>
      <w:r w:rsidR="00136849">
        <w:rPr>
          <w:rFonts w:ascii="Calibri" w:hAnsi="Calibri"/>
          <w:sz w:val="22"/>
          <w:szCs w:val="22"/>
        </w:rPr>
        <w:t xml:space="preserve"> Goulding</w:t>
      </w:r>
      <w:r>
        <w:rPr>
          <w:rFonts w:ascii="Calibri" w:hAnsi="Calibri"/>
          <w:sz w:val="22"/>
          <w:szCs w:val="22"/>
        </w:rPr>
        <w:t xml:space="preserve"> make the final decision on using Sharkey’s Pest Control</w:t>
      </w:r>
      <w:r w:rsidR="00136849">
        <w:rPr>
          <w:rFonts w:ascii="Calibri" w:hAnsi="Calibri"/>
          <w:sz w:val="22"/>
          <w:szCs w:val="22"/>
        </w:rPr>
        <w:t xml:space="preserve"> instead of Morgan Pest Control.</w:t>
      </w:r>
    </w:p>
    <w:p w14:paraId="0BB616D7" w14:textId="6E35C7CB" w:rsidR="00E21BBA" w:rsidRPr="00AB6681" w:rsidRDefault="00E21BBA" w:rsidP="0028271A">
      <w:pPr>
        <w:contextualSpacing/>
        <w:rPr>
          <w:rFonts w:ascii="Calibri" w:hAnsi="Calibri"/>
          <w:sz w:val="22"/>
          <w:szCs w:val="22"/>
        </w:rPr>
      </w:pPr>
      <w:r w:rsidRPr="005501C8">
        <w:rPr>
          <w:rFonts w:ascii="Calibri" w:hAnsi="Calibri"/>
          <w:b/>
          <w:bCs/>
          <w:sz w:val="22"/>
          <w:szCs w:val="22"/>
        </w:rPr>
        <w:t>Other necessary items</w:t>
      </w:r>
      <w:r w:rsidR="00AB6681">
        <w:rPr>
          <w:rFonts w:ascii="Calibri" w:hAnsi="Calibri"/>
          <w:b/>
          <w:bCs/>
          <w:sz w:val="22"/>
          <w:szCs w:val="22"/>
        </w:rPr>
        <w:t xml:space="preserve">: </w:t>
      </w:r>
      <w:r w:rsidR="00AB6681">
        <w:rPr>
          <w:rFonts w:ascii="Calibri" w:hAnsi="Calibri"/>
          <w:sz w:val="22"/>
          <w:szCs w:val="22"/>
        </w:rPr>
        <w:t xml:space="preserve">Planning &amp; Zoning Chair is seeking direction on the RV Pad Ordinance, should they continue working on it or should they let it die. The consensus of the </w:t>
      </w:r>
      <w:r w:rsidR="00136849">
        <w:rPr>
          <w:rFonts w:ascii="Calibri" w:hAnsi="Calibri"/>
          <w:sz w:val="22"/>
          <w:szCs w:val="22"/>
        </w:rPr>
        <w:t>B</w:t>
      </w:r>
      <w:r w:rsidR="00AB6681">
        <w:rPr>
          <w:rFonts w:ascii="Calibri" w:hAnsi="Calibri"/>
          <w:sz w:val="22"/>
          <w:szCs w:val="22"/>
        </w:rPr>
        <w:t>oard was work out the language and present it to the Town Board and they will vote on it.</w:t>
      </w:r>
      <w:r w:rsidR="00A616D8">
        <w:rPr>
          <w:rFonts w:ascii="Calibri" w:hAnsi="Calibri"/>
          <w:sz w:val="22"/>
          <w:szCs w:val="22"/>
        </w:rPr>
        <w:t xml:space="preserve"> On the RRC zone</w:t>
      </w:r>
      <w:r w:rsidR="00136849">
        <w:rPr>
          <w:rFonts w:ascii="Calibri" w:hAnsi="Calibri"/>
          <w:sz w:val="22"/>
          <w:szCs w:val="22"/>
        </w:rPr>
        <w:t>,</w:t>
      </w:r>
      <w:r w:rsidR="00A616D8">
        <w:rPr>
          <w:rFonts w:ascii="Calibri" w:hAnsi="Calibri"/>
          <w:sz w:val="22"/>
          <w:szCs w:val="22"/>
        </w:rPr>
        <w:t xml:space="preserve"> Mayor would like to see the permitted uses be pretty narrow so the Town can maintain the conditional uses to maintain the integrity of what the zone exists for.</w:t>
      </w:r>
      <w:r w:rsidR="00DF2286">
        <w:rPr>
          <w:rFonts w:ascii="Calibri" w:hAnsi="Calibri"/>
          <w:sz w:val="22"/>
          <w:szCs w:val="22"/>
        </w:rPr>
        <w:t xml:space="preserve"> No other concerns for Planning &amp; Zoning. Mayor Goulding and Verl spoke with UDOT about the flooding that happened on the new sidewalk south of town and expressed their concerns to them. UDOT cannot close the project until the sands are chip sealed and that won’t be until April or May, so they will continue to assess the situation. Brad Robbins presented the Planning &amp; Zoning with the General Plan</w:t>
      </w:r>
      <w:r w:rsidR="00C048AD">
        <w:rPr>
          <w:rFonts w:ascii="Calibri" w:hAnsi="Calibri"/>
          <w:sz w:val="22"/>
          <w:szCs w:val="22"/>
        </w:rPr>
        <w:t xml:space="preserve">. They have decided to work on it over the next month and then set it for a public hearing in November. Chelcie is going to talk to Sunrise about a traffic plan assessment for Center Street and see what it may cost. </w:t>
      </w:r>
    </w:p>
    <w:p w14:paraId="6396DDE4" w14:textId="4A235310" w:rsidR="00384C3C" w:rsidRDefault="00F05466" w:rsidP="0028271A">
      <w:pPr>
        <w:contextualSpacing/>
        <w:rPr>
          <w:rFonts w:ascii="Calibri" w:hAnsi="Calibri"/>
          <w:sz w:val="22"/>
          <w:szCs w:val="22"/>
        </w:rPr>
      </w:pPr>
      <w:r w:rsidRPr="005501C8">
        <w:rPr>
          <w:rFonts w:ascii="Calibri" w:hAnsi="Calibri"/>
          <w:b/>
          <w:bCs/>
          <w:sz w:val="22"/>
          <w:szCs w:val="22"/>
        </w:rPr>
        <w:t>Executive Session</w:t>
      </w:r>
      <w:r w:rsidR="0026582F">
        <w:rPr>
          <w:rFonts w:ascii="Calibri" w:hAnsi="Calibri"/>
          <w:sz w:val="22"/>
          <w:szCs w:val="22"/>
        </w:rPr>
        <w:t xml:space="preserve"> </w:t>
      </w:r>
      <w:r w:rsidR="00D8133B">
        <w:rPr>
          <w:rFonts w:ascii="Calibri" w:hAnsi="Calibri"/>
          <w:sz w:val="22"/>
          <w:szCs w:val="22"/>
        </w:rPr>
        <w:t xml:space="preserve">– No business </w:t>
      </w:r>
    </w:p>
    <w:p w14:paraId="55C6DC91" w14:textId="77777777" w:rsidR="005501C8" w:rsidRDefault="005501C8" w:rsidP="0028271A">
      <w:pPr>
        <w:contextualSpacing/>
        <w:rPr>
          <w:rFonts w:ascii="Calibri" w:hAnsi="Calibri"/>
          <w:bCs/>
          <w:sz w:val="22"/>
          <w:szCs w:val="22"/>
        </w:rPr>
      </w:pPr>
    </w:p>
    <w:p w14:paraId="69E02F76" w14:textId="77777777" w:rsidR="005501C8" w:rsidRDefault="005501C8" w:rsidP="0028271A">
      <w:pPr>
        <w:contextualSpacing/>
        <w:rPr>
          <w:rFonts w:ascii="Calibri" w:hAnsi="Calibri"/>
          <w:bCs/>
          <w:sz w:val="22"/>
          <w:szCs w:val="22"/>
        </w:rPr>
      </w:pPr>
    </w:p>
    <w:p w14:paraId="6186C8BC" w14:textId="15621B89" w:rsidR="006E0927" w:rsidRDefault="005501C8" w:rsidP="0028271A">
      <w:pPr>
        <w:contextualSpacing/>
        <w:rPr>
          <w:rFonts w:ascii="Calibri" w:hAnsi="Calibri"/>
          <w:bCs/>
          <w:sz w:val="22"/>
          <w:szCs w:val="22"/>
        </w:rPr>
      </w:pPr>
      <w:r>
        <w:rPr>
          <w:rFonts w:ascii="Calibri" w:hAnsi="Calibri"/>
          <w:bCs/>
          <w:sz w:val="22"/>
          <w:szCs w:val="22"/>
        </w:rPr>
        <w:t xml:space="preserve">Marianne Leigh motioned that the meeting be adjourned. Robert Lacey seconded the motion. All were in favor. Motion carries. </w:t>
      </w:r>
    </w:p>
    <w:p w14:paraId="6FC71A81" w14:textId="4450A87F" w:rsidR="00CC4E4F" w:rsidRDefault="00CC4E4F" w:rsidP="0028271A">
      <w:pPr>
        <w:contextualSpacing/>
        <w:rPr>
          <w:rFonts w:ascii="Calibri" w:hAnsi="Calibri"/>
          <w:bCs/>
          <w:sz w:val="22"/>
          <w:szCs w:val="22"/>
        </w:rPr>
      </w:pPr>
    </w:p>
    <w:p w14:paraId="655CDDB0" w14:textId="36B182B4" w:rsidR="00CC4E4F" w:rsidRDefault="00CC4E4F" w:rsidP="0028271A">
      <w:pPr>
        <w:contextualSpacing/>
        <w:rPr>
          <w:rFonts w:ascii="Calibri" w:hAnsi="Calibri"/>
          <w:bCs/>
          <w:sz w:val="22"/>
          <w:szCs w:val="22"/>
        </w:rPr>
      </w:pPr>
    </w:p>
    <w:p w14:paraId="52EFFE18" w14:textId="5BF3BC3A" w:rsidR="00CC4E4F" w:rsidRDefault="00CC4E4F" w:rsidP="0028271A">
      <w:pPr>
        <w:contextualSpacing/>
        <w:rPr>
          <w:rFonts w:ascii="Calibri" w:hAnsi="Calibri"/>
          <w:bCs/>
          <w:sz w:val="22"/>
          <w:szCs w:val="22"/>
        </w:rPr>
      </w:pPr>
    </w:p>
    <w:p w14:paraId="3088F149" w14:textId="109D4CCC" w:rsidR="00CC4E4F" w:rsidRDefault="00CC4E4F" w:rsidP="0028271A">
      <w:pPr>
        <w:contextualSpacing/>
        <w:rPr>
          <w:rFonts w:ascii="Calibri" w:hAnsi="Calibri"/>
          <w:bCs/>
          <w:sz w:val="22"/>
          <w:szCs w:val="22"/>
        </w:rPr>
      </w:pPr>
    </w:p>
    <w:p w14:paraId="7D97E853" w14:textId="47B8BD86" w:rsidR="00CC4E4F" w:rsidRDefault="00CC4E4F" w:rsidP="0028271A">
      <w:pPr>
        <w:contextualSpacing/>
        <w:rPr>
          <w:rFonts w:ascii="Calibri" w:hAnsi="Calibri"/>
          <w:bCs/>
          <w:sz w:val="22"/>
          <w:szCs w:val="22"/>
        </w:rPr>
      </w:pPr>
    </w:p>
    <w:p w14:paraId="154BA3CF" w14:textId="11D805C8" w:rsidR="00CC4E4F" w:rsidRDefault="00CC4E4F" w:rsidP="0028271A">
      <w:pPr>
        <w:contextualSpacing/>
        <w:rPr>
          <w:rFonts w:ascii="Calibri" w:hAnsi="Calibri"/>
          <w:bCs/>
          <w:sz w:val="22"/>
          <w:szCs w:val="22"/>
        </w:rPr>
      </w:pPr>
    </w:p>
    <w:p w14:paraId="27628B5F" w14:textId="0A897A74" w:rsidR="00CC4E4F" w:rsidRDefault="00CC4E4F" w:rsidP="0028271A">
      <w:pPr>
        <w:contextualSpacing/>
        <w:rPr>
          <w:rFonts w:ascii="Calibri" w:hAnsi="Calibri"/>
          <w:bCs/>
          <w:sz w:val="22"/>
          <w:szCs w:val="22"/>
        </w:rPr>
      </w:pPr>
    </w:p>
    <w:p w14:paraId="572B7DCB" w14:textId="3A85C3CA" w:rsidR="00CC4E4F" w:rsidRDefault="00CC4E4F" w:rsidP="0028271A">
      <w:pPr>
        <w:contextualSpacing/>
        <w:rPr>
          <w:rFonts w:ascii="Calibri" w:hAnsi="Calibri"/>
          <w:bCs/>
          <w:sz w:val="22"/>
          <w:szCs w:val="22"/>
        </w:rPr>
      </w:pPr>
    </w:p>
    <w:p w14:paraId="38B4FD91" w14:textId="12706DB5" w:rsidR="00CC4E4F" w:rsidRDefault="00CC4E4F" w:rsidP="0028271A">
      <w:pPr>
        <w:contextualSpacing/>
        <w:rPr>
          <w:rFonts w:ascii="Calibri" w:hAnsi="Calibri"/>
          <w:bCs/>
          <w:sz w:val="22"/>
          <w:szCs w:val="22"/>
        </w:rPr>
      </w:pPr>
    </w:p>
    <w:p w14:paraId="7E2D7DE9" w14:textId="32444696" w:rsidR="00CC4E4F" w:rsidRDefault="00CC4E4F" w:rsidP="0028271A">
      <w:pPr>
        <w:contextualSpacing/>
        <w:rPr>
          <w:rFonts w:ascii="Calibri" w:hAnsi="Calibri"/>
          <w:bCs/>
          <w:sz w:val="22"/>
          <w:szCs w:val="22"/>
        </w:rPr>
      </w:pPr>
    </w:p>
    <w:p w14:paraId="268CD4BD" w14:textId="77777777" w:rsidR="00A42492" w:rsidRDefault="00A42492" w:rsidP="008F2751">
      <w:pPr>
        <w:contextualSpacing/>
        <w:rPr>
          <w:rFonts w:ascii="Calibri" w:hAnsi="Calibri"/>
          <w:b/>
          <w:sz w:val="22"/>
          <w:szCs w:val="22"/>
        </w:rPr>
      </w:pPr>
    </w:p>
    <w:p w14:paraId="791350F6" w14:textId="77777777" w:rsidR="00A42492" w:rsidRDefault="00A42492" w:rsidP="008F2751">
      <w:pPr>
        <w:contextualSpacing/>
        <w:rPr>
          <w:rFonts w:ascii="Calibri" w:hAnsi="Calibri"/>
          <w:b/>
          <w:sz w:val="22"/>
          <w:szCs w:val="22"/>
        </w:rPr>
      </w:pPr>
    </w:p>
    <w:p w14:paraId="642B3883" w14:textId="77777777" w:rsidR="00A42492" w:rsidRDefault="00A42492" w:rsidP="008F2751">
      <w:pPr>
        <w:contextualSpacing/>
        <w:rPr>
          <w:rFonts w:ascii="Calibri" w:hAnsi="Calibri"/>
          <w:b/>
          <w:sz w:val="22"/>
          <w:szCs w:val="22"/>
        </w:rPr>
      </w:pPr>
    </w:p>
    <w:p w14:paraId="220ACB40" w14:textId="77777777" w:rsidR="00A42492" w:rsidRDefault="00A42492" w:rsidP="008F2751">
      <w:pPr>
        <w:contextualSpacing/>
        <w:rPr>
          <w:rFonts w:ascii="Calibri" w:hAnsi="Calibri"/>
          <w:b/>
          <w:sz w:val="22"/>
          <w:szCs w:val="22"/>
        </w:rPr>
      </w:pPr>
    </w:p>
    <w:p w14:paraId="6C1C8DA2" w14:textId="77777777" w:rsidR="00A42492" w:rsidRDefault="00A42492" w:rsidP="008F2751">
      <w:pPr>
        <w:contextualSpacing/>
        <w:rPr>
          <w:rFonts w:ascii="Calibri" w:hAnsi="Calibri"/>
          <w:b/>
          <w:sz w:val="22"/>
          <w:szCs w:val="22"/>
        </w:rPr>
      </w:pPr>
    </w:p>
    <w:p w14:paraId="25631BFA" w14:textId="77777777" w:rsidR="00A42492" w:rsidRDefault="00A42492" w:rsidP="008F2751">
      <w:pPr>
        <w:contextualSpacing/>
        <w:rPr>
          <w:rFonts w:ascii="Calibri" w:hAnsi="Calibri"/>
          <w:b/>
          <w:sz w:val="22"/>
          <w:szCs w:val="22"/>
        </w:rPr>
      </w:pPr>
    </w:p>
    <w:p w14:paraId="1EFE08B7" w14:textId="77777777" w:rsidR="00A42492" w:rsidRDefault="00A42492" w:rsidP="008F2751">
      <w:pPr>
        <w:contextualSpacing/>
        <w:rPr>
          <w:rFonts w:ascii="Calibri" w:hAnsi="Calibri"/>
          <w:b/>
          <w:sz w:val="22"/>
          <w:szCs w:val="22"/>
        </w:rPr>
      </w:pPr>
    </w:p>
    <w:p w14:paraId="49C050E3" w14:textId="77777777" w:rsidR="00A42492" w:rsidRDefault="00A42492" w:rsidP="008F2751">
      <w:pPr>
        <w:contextualSpacing/>
        <w:rPr>
          <w:rFonts w:ascii="Calibri" w:hAnsi="Calibri"/>
          <w:b/>
          <w:sz w:val="22"/>
          <w:szCs w:val="22"/>
        </w:rPr>
      </w:pPr>
    </w:p>
    <w:p w14:paraId="03A911EF" w14:textId="77777777" w:rsidR="00A42492" w:rsidRDefault="00A42492" w:rsidP="008F2751">
      <w:pPr>
        <w:contextualSpacing/>
        <w:rPr>
          <w:rFonts w:ascii="Calibri" w:hAnsi="Calibri"/>
          <w:b/>
          <w:sz w:val="22"/>
          <w:szCs w:val="22"/>
        </w:rPr>
      </w:pPr>
    </w:p>
    <w:p w14:paraId="0F456C87" w14:textId="77777777" w:rsidR="00A42492" w:rsidRDefault="00A42492" w:rsidP="008F2751">
      <w:pPr>
        <w:contextualSpacing/>
        <w:rPr>
          <w:rFonts w:ascii="Calibri" w:hAnsi="Calibri"/>
          <w:b/>
          <w:sz w:val="22"/>
          <w:szCs w:val="22"/>
        </w:rPr>
      </w:pPr>
    </w:p>
    <w:p w14:paraId="2CDF7406" w14:textId="77777777" w:rsidR="00A42492" w:rsidRDefault="00A42492" w:rsidP="008F2751">
      <w:pPr>
        <w:contextualSpacing/>
        <w:rPr>
          <w:rFonts w:ascii="Calibri" w:hAnsi="Calibri"/>
          <w:b/>
          <w:sz w:val="22"/>
          <w:szCs w:val="22"/>
        </w:rPr>
      </w:pPr>
    </w:p>
    <w:p w14:paraId="36218DD7" w14:textId="77777777" w:rsidR="00A42492" w:rsidRDefault="00A42492" w:rsidP="008F2751">
      <w:pPr>
        <w:contextualSpacing/>
        <w:rPr>
          <w:rFonts w:ascii="Calibri" w:hAnsi="Calibri"/>
          <w:b/>
          <w:sz w:val="22"/>
          <w:szCs w:val="22"/>
        </w:rPr>
      </w:pPr>
    </w:p>
    <w:p w14:paraId="6676B351" w14:textId="77777777" w:rsidR="00CC4E4F" w:rsidRPr="00A42492" w:rsidRDefault="00CC4E4F" w:rsidP="00CC4E4F">
      <w:pPr>
        <w:contextualSpacing/>
        <w:rPr>
          <w:rFonts w:ascii="Calibri" w:hAnsi="Calibri"/>
          <w:bCs/>
          <w:sz w:val="22"/>
          <w:szCs w:val="22"/>
        </w:rPr>
      </w:pPr>
      <w:r>
        <w:rPr>
          <w:rFonts w:ascii="Calibri" w:hAnsi="Calibri"/>
          <w:bCs/>
          <w:sz w:val="22"/>
          <w:szCs w:val="22"/>
        </w:rPr>
        <w:t xml:space="preserve">On November 2, 2022, Robert Lacey Motioned to accept these minutes. Chelcie Cox seconded the motion. All were in favor. Motion carries. </w:t>
      </w:r>
    </w:p>
    <w:p w14:paraId="20ACD870" w14:textId="77777777" w:rsidR="00A42492" w:rsidRDefault="00A42492" w:rsidP="008F2751">
      <w:pPr>
        <w:contextualSpacing/>
        <w:rPr>
          <w:rFonts w:ascii="Calibri" w:hAnsi="Calibri"/>
          <w:b/>
          <w:sz w:val="22"/>
          <w:szCs w:val="22"/>
        </w:rPr>
      </w:pPr>
    </w:p>
    <w:p w14:paraId="075EC473" w14:textId="17E46414" w:rsidR="00445889" w:rsidRPr="00137FEE" w:rsidRDefault="00D62F1E" w:rsidP="008F2751">
      <w:pPr>
        <w:contextualSpacing/>
        <w:rPr>
          <w:rFonts w:ascii="Calibri" w:hAnsi="Calibri"/>
          <w:b/>
          <w:sz w:val="22"/>
          <w:szCs w:val="22"/>
        </w:rPr>
      </w:pPr>
      <w:r w:rsidRPr="00137FEE">
        <w:rPr>
          <w:rFonts w:ascii="Calibri" w:hAnsi="Calibri"/>
          <w:b/>
          <w:noProof/>
          <w:sz w:val="22"/>
          <w:szCs w:val="22"/>
        </w:rPr>
        <mc:AlternateContent>
          <mc:Choice Requires="wps">
            <w:drawing>
              <wp:anchor distT="0" distB="0" distL="114300" distR="114300" simplePos="0" relativeHeight="251659264" behindDoc="0" locked="0" layoutInCell="1" allowOverlap="1" wp14:anchorId="370654A3" wp14:editId="51EB7543">
                <wp:simplePos x="0" y="0"/>
                <wp:positionH relativeFrom="margin">
                  <wp:posOffset>140970</wp:posOffset>
                </wp:positionH>
                <wp:positionV relativeFrom="paragraph">
                  <wp:posOffset>7620</wp:posOffset>
                </wp:positionV>
                <wp:extent cx="2419350" cy="800100"/>
                <wp:effectExtent l="0" t="0" r="0" b="0"/>
                <wp:wrapNone/>
                <wp:docPr id="1" name="Text Box 1"/>
                <wp:cNvGraphicFramePr/>
                <a:graphic xmlns:a="http://schemas.openxmlformats.org/drawingml/2006/main">
                  <a:graphicData uri="http://schemas.microsoft.com/office/word/2010/wordprocessingShape">
                    <wps:wsp>
                      <wps:cNvSpPr txBox="1"/>
                      <wps:spPr>
                        <a:xfrm>
                          <a:off x="0" y="0"/>
                          <a:ext cx="2419350" cy="800100"/>
                        </a:xfrm>
                        <a:prstGeom prst="rect">
                          <a:avLst/>
                        </a:prstGeom>
                        <a:solidFill>
                          <a:schemeClr val="lt1"/>
                        </a:solidFill>
                        <a:ln w="6350">
                          <a:noFill/>
                        </a:ln>
                      </wps:spPr>
                      <wps:txbx>
                        <w:txbxContent>
                          <w:p w14:paraId="3A7C2BC7" w14:textId="77777777" w:rsidR="00E33F20" w:rsidRDefault="00E33F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0654A3" id="_x0000_t202" coordsize="21600,21600" o:spt="202" path="m,l,21600r21600,l21600,xe">
                <v:stroke joinstyle="miter"/>
                <v:path gradientshapeok="t" o:connecttype="rect"/>
              </v:shapetype>
              <v:shape id="Text Box 1" o:spid="_x0000_s1026" type="#_x0000_t202" style="position:absolute;margin-left:11.1pt;margin-top:.6pt;width:190.5pt;height:63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" fillcolor="white [3201]" stroked="f" strokeweight=".5pt">
                <v:textbox>
                  <w:txbxContent>
                    <w:p w14:paraId="3A7C2BC7" w14:textId="77777777" w:rsidR="00E33F20" w:rsidRDefault="00E33F20"/>
                  </w:txbxContent>
                </v:textbox>
                <w10:wrap anchorx="margin"/>
              </v:shape>
            </w:pict>
          </mc:Fallback>
        </mc:AlternateContent>
      </w:r>
    </w:p>
    <w:sectPr w:rsidR="00445889" w:rsidRPr="00137FEE" w:rsidSect="00297903">
      <w:headerReference w:type="even" r:id="rId8"/>
      <w:headerReference w:type="default" r:id="rId9"/>
      <w:footerReference w:type="even" r:id="rId10"/>
      <w:footerReference w:type="default" r:id="rId11"/>
      <w:headerReference w:type="first" r:id="rId12"/>
      <w:footerReference w:type="first" r:id="rId13"/>
      <w:pgSz w:w="12240" w:h="15840"/>
      <w:pgMar w:top="288" w:right="288" w:bottom="288" w:left="288" w:header="1440" w:footer="144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41FA30" w14:textId="77777777" w:rsidR="00EB364F" w:rsidRDefault="00EB364F" w:rsidP="00EB364F">
      <w:r>
        <w:separator/>
      </w:r>
    </w:p>
  </w:endnote>
  <w:endnote w:type="continuationSeparator" w:id="0">
    <w:p w14:paraId="21007038" w14:textId="77777777" w:rsidR="00EB364F" w:rsidRDefault="00EB364F" w:rsidP="00EB36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6F7E7" w14:textId="77777777" w:rsidR="00EB364F" w:rsidRDefault="00EB36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93DCC" w14:textId="77777777" w:rsidR="00EB364F" w:rsidRDefault="00EB364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4CAEE" w14:textId="77777777" w:rsidR="00EB364F" w:rsidRDefault="00EB36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BB8C6A" w14:textId="77777777" w:rsidR="00EB364F" w:rsidRDefault="00EB364F" w:rsidP="00EB364F">
      <w:r>
        <w:separator/>
      </w:r>
    </w:p>
  </w:footnote>
  <w:footnote w:type="continuationSeparator" w:id="0">
    <w:p w14:paraId="6E4C83E4" w14:textId="77777777" w:rsidR="00EB364F" w:rsidRDefault="00EB364F" w:rsidP="00EB36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84119" w14:textId="125A6E69" w:rsidR="00EB364F" w:rsidRDefault="00EB36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DD403" w14:textId="324A6F70" w:rsidR="00EB364F" w:rsidRDefault="00EB364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EE0DB" w14:textId="34433BD0" w:rsidR="00EB364F" w:rsidRDefault="00EB36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0"/>
    <w:name w:val="AutoList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2"/>
    <w:multiLevelType w:val="multilevel"/>
    <w:tmpl w:val="00000000"/>
    <w:name w:val="AutoList1"/>
    <w:lvl w:ilvl="0">
      <w:start w:val="1"/>
      <w:numFmt w:val="decimal"/>
      <w:pStyle w:val="Level1"/>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3A92B39"/>
    <w:multiLevelType w:val="hybridMultilevel"/>
    <w:tmpl w:val="5CC6A686"/>
    <w:lvl w:ilvl="0" w:tplc="0B32D63C">
      <w:start w:val="2"/>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89A23E3"/>
    <w:multiLevelType w:val="hybridMultilevel"/>
    <w:tmpl w:val="5C8CC24A"/>
    <w:lvl w:ilvl="0" w:tplc="D67286D6">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90412E4"/>
    <w:multiLevelType w:val="hybridMultilevel"/>
    <w:tmpl w:val="13E0F61C"/>
    <w:lvl w:ilvl="0" w:tplc="2686401A">
      <w:start w:val="1"/>
      <w:numFmt w:val="decimal"/>
      <w:lvlText w:val="%1."/>
      <w:lvlJc w:val="left"/>
      <w:pPr>
        <w:ind w:left="720" w:hanging="360"/>
      </w:pPr>
      <w:rPr>
        <w:rFonts w:asciiTheme="minorHAnsi" w:eastAsia="Times New Roman" w:hAnsiTheme="minorHAnsi" w:cstheme="minorHAns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296EFF"/>
    <w:multiLevelType w:val="hybridMultilevel"/>
    <w:tmpl w:val="3C46D1B4"/>
    <w:lvl w:ilvl="0" w:tplc="0409000F">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A576E18"/>
    <w:multiLevelType w:val="hybridMultilevel"/>
    <w:tmpl w:val="A4365D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C902AD1"/>
    <w:multiLevelType w:val="hybridMultilevel"/>
    <w:tmpl w:val="7F88FBF6"/>
    <w:lvl w:ilvl="0" w:tplc="03FE6D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0751D3C"/>
    <w:multiLevelType w:val="hybridMultilevel"/>
    <w:tmpl w:val="D26E41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F10D8E"/>
    <w:multiLevelType w:val="hybridMultilevel"/>
    <w:tmpl w:val="1AB02778"/>
    <w:lvl w:ilvl="0" w:tplc="713472AE">
      <w:start w:val="4"/>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6066B36"/>
    <w:multiLevelType w:val="hybridMultilevel"/>
    <w:tmpl w:val="776AAA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1B3302"/>
    <w:multiLevelType w:val="hybridMultilevel"/>
    <w:tmpl w:val="E45A0350"/>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22739EB"/>
    <w:multiLevelType w:val="hybridMultilevel"/>
    <w:tmpl w:val="292E20C4"/>
    <w:lvl w:ilvl="0" w:tplc="A7862B30">
      <w:start w:val="5"/>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4AD7BF8"/>
    <w:multiLevelType w:val="hybridMultilevel"/>
    <w:tmpl w:val="4758617A"/>
    <w:lvl w:ilvl="0" w:tplc="F3360168">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E730357"/>
    <w:multiLevelType w:val="hybridMultilevel"/>
    <w:tmpl w:val="64B4B79A"/>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5877DF5"/>
    <w:multiLevelType w:val="hybridMultilevel"/>
    <w:tmpl w:val="B5D414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64878FE"/>
    <w:multiLevelType w:val="hybridMultilevel"/>
    <w:tmpl w:val="109A47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A7359FE"/>
    <w:multiLevelType w:val="hybridMultilevel"/>
    <w:tmpl w:val="CDE0BE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A7E7BA5"/>
    <w:multiLevelType w:val="hybridMultilevel"/>
    <w:tmpl w:val="C2188E80"/>
    <w:lvl w:ilvl="0" w:tplc="2A10EFDE">
      <w:start w:val="1"/>
      <w:numFmt w:val="decimal"/>
      <w:lvlText w:val="%1."/>
      <w:lvlJc w:val="left"/>
      <w:pPr>
        <w:ind w:left="1140" w:hanging="7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3B33BEE"/>
    <w:multiLevelType w:val="hybridMultilevel"/>
    <w:tmpl w:val="4FF002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B9E0143"/>
    <w:multiLevelType w:val="hybridMultilevel"/>
    <w:tmpl w:val="A4D27AF0"/>
    <w:lvl w:ilvl="0" w:tplc="0409000F">
      <w:start w:val="1"/>
      <w:numFmt w:val="decimal"/>
      <w:lvlText w:val="%1."/>
      <w:lvlJc w:val="left"/>
      <w:pPr>
        <w:ind w:left="720" w:hanging="360"/>
      </w:pPr>
      <w:rPr>
        <w:rFonts w:hint="default"/>
      </w:rPr>
    </w:lvl>
    <w:lvl w:ilvl="1" w:tplc="DDE6550C">
      <w:numFmt w:val="bullet"/>
      <w:lvlText w:val="-"/>
      <w:lvlJc w:val="left"/>
      <w:pPr>
        <w:ind w:left="1440" w:hanging="360"/>
      </w:pPr>
      <w:rPr>
        <w:rFonts w:ascii="Calibri" w:eastAsia="Times New Roman"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DF234C3"/>
    <w:multiLevelType w:val="hybridMultilevel"/>
    <w:tmpl w:val="0E30BE1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AD3DA7"/>
    <w:multiLevelType w:val="hybridMultilevel"/>
    <w:tmpl w:val="F1FCE7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36F2BC2"/>
    <w:multiLevelType w:val="hybridMultilevel"/>
    <w:tmpl w:val="3FF610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7CD40CD"/>
    <w:multiLevelType w:val="hybridMultilevel"/>
    <w:tmpl w:val="AD7CE1C8"/>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510796788">
    <w:abstractNumId w:val="1"/>
    <w:lvlOverride w:ilvl="0">
      <w:startOverride w:val="4"/>
      <w:lvl w:ilvl="0">
        <w:start w:val="4"/>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16cid:durableId="1398936340">
    <w:abstractNumId w:val="13"/>
  </w:num>
  <w:num w:numId="3" w16cid:durableId="1222671324">
    <w:abstractNumId w:val="3"/>
  </w:num>
  <w:num w:numId="4" w16cid:durableId="733161185">
    <w:abstractNumId w:val="2"/>
  </w:num>
  <w:num w:numId="5" w16cid:durableId="212233094">
    <w:abstractNumId w:val="24"/>
  </w:num>
  <w:num w:numId="6" w16cid:durableId="1629431072">
    <w:abstractNumId w:val="11"/>
  </w:num>
  <w:num w:numId="7" w16cid:durableId="442191252">
    <w:abstractNumId w:val="12"/>
  </w:num>
  <w:num w:numId="8" w16cid:durableId="622999131">
    <w:abstractNumId w:val="14"/>
  </w:num>
  <w:num w:numId="9" w16cid:durableId="1619993451">
    <w:abstractNumId w:val="9"/>
  </w:num>
  <w:num w:numId="10" w16cid:durableId="1310787123">
    <w:abstractNumId w:val="5"/>
  </w:num>
  <w:num w:numId="11" w16cid:durableId="1563255144">
    <w:abstractNumId w:val="18"/>
  </w:num>
  <w:num w:numId="12" w16cid:durableId="701974392">
    <w:abstractNumId w:val="10"/>
  </w:num>
  <w:num w:numId="13" w16cid:durableId="1680886965">
    <w:abstractNumId w:val="8"/>
  </w:num>
  <w:num w:numId="14" w16cid:durableId="2092266328">
    <w:abstractNumId w:val="17"/>
  </w:num>
  <w:num w:numId="15" w16cid:durableId="909192020">
    <w:abstractNumId w:val="19"/>
  </w:num>
  <w:num w:numId="16" w16cid:durableId="786198182">
    <w:abstractNumId w:val="23"/>
  </w:num>
  <w:num w:numId="17" w16cid:durableId="627512412">
    <w:abstractNumId w:val="16"/>
  </w:num>
  <w:num w:numId="18" w16cid:durableId="1769043019">
    <w:abstractNumId w:val="20"/>
  </w:num>
  <w:num w:numId="19" w16cid:durableId="1030297128">
    <w:abstractNumId w:val="6"/>
  </w:num>
  <w:num w:numId="20" w16cid:durableId="1084450696">
    <w:abstractNumId w:val="15"/>
  </w:num>
  <w:num w:numId="21" w16cid:durableId="566766088">
    <w:abstractNumId w:val="21"/>
  </w:num>
  <w:num w:numId="22" w16cid:durableId="946274770">
    <w:abstractNumId w:val="4"/>
  </w:num>
  <w:num w:numId="23" w16cid:durableId="1287352670">
    <w:abstractNumId w:val="7"/>
  </w:num>
  <w:num w:numId="24" w16cid:durableId="196453935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6145"/>
  </w:hdrShapeDefault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BBA"/>
    <w:rsid w:val="00013CF6"/>
    <w:rsid w:val="00017DDD"/>
    <w:rsid w:val="00021449"/>
    <w:rsid w:val="0002157A"/>
    <w:rsid w:val="00023AE8"/>
    <w:rsid w:val="000249D8"/>
    <w:rsid w:val="00025757"/>
    <w:rsid w:val="00036E1D"/>
    <w:rsid w:val="000410A3"/>
    <w:rsid w:val="000414BA"/>
    <w:rsid w:val="000414ED"/>
    <w:rsid w:val="00046A43"/>
    <w:rsid w:val="00047B7F"/>
    <w:rsid w:val="00053A9E"/>
    <w:rsid w:val="00055F16"/>
    <w:rsid w:val="00066A19"/>
    <w:rsid w:val="00067128"/>
    <w:rsid w:val="00070306"/>
    <w:rsid w:val="000710D1"/>
    <w:rsid w:val="000719AF"/>
    <w:rsid w:val="0007389B"/>
    <w:rsid w:val="00074880"/>
    <w:rsid w:val="00075A1B"/>
    <w:rsid w:val="00077B29"/>
    <w:rsid w:val="00081D49"/>
    <w:rsid w:val="00095AAD"/>
    <w:rsid w:val="00096126"/>
    <w:rsid w:val="000967C4"/>
    <w:rsid w:val="000A0AB2"/>
    <w:rsid w:val="000A4F09"/>
    <w:rsid w:val="000A6324"/>
    <w:rsid w:val="000A76AD"/>
    <w:rsid w:val="000B66BA"/>
    <w:rsid w:val="000B6884"/>
    <w:rsid w:val="000C4783"/>
    <w:rsid w:val="000C6CFB"/>
    <w:rsid w:val="000C75EE"/>
    <w:rsid w:val="000D032C"/>
    <w:rsid w:val="000D3939"/>
    <w:rsid w:val="000D4736"/>
    <w:rsid w:val="000E0360"/>
    <w:rsid w:val="000E34A9"/>
    <w:rsid w:val="000E6125"/>
    <w:rsid w:val="000E75A9"/>
    <w:rsid w:val="000E7C5E"/>
    <w:rsid w:val="000E7EBC"/>
    <w:rsid w:val="000F0725"/>
    <w:rsid w:val="000F3041"/>
    <w:rsid w:val="001033ED"/>
    <w:rsid w:val="00105065"/>
    <w:rsid w:val="00113080"/>
    <w:rsid w:val="00113F4A"/>
    <w:rsid w:val="001142AE"/>
    <w:rsid w:val="001159F6"/>
    <w:rsid w:val="00120FDD"/>
    <w:rsid w:val="00122660"/>
    <w:rsid w:val="00123C0A"/>
    <w:rsid w:val="00136849"/>
    <w:rsid w:val="00137FEE"/>
    <w:rsid w:val="00141C91"/>
    <w:rsid w:val="00143F41"/>
    <w:rsid w:val="00147BD7"/>
    <w:rsid w:val="0015011C"/>
    <w:rsid w:val="001508A0"/>
    <w:rsid w:val="001535BC"/>
    <w:rsid w:val="00161CDA"/>
    <w:rsid w:val="00165FB5"/>
    <w:rsid w:val="001703D7"/>
    <w:rsid w:val="0017050E"/>
    <w:rsid w:val="00170DCA"/>
    <w:rsid w:val="00174CF0"/>
    <w:rsid w:val="00175E91"/>
    <w:rsid w:val="00177A14"/>
    <w:rsid w:val="001826B1"/>
    <w:rsid w:val="0018386A"/>
    <w:rsid w:val="001874E5"/>
    <w:rsid w:val="00192667"/>
    <w:rsid w:val="0019596F"/>
    <w:rsid w:val="00197E82"/>
    <w:rsid w:val="001A219E"/>
    <w:rsid w:val="001A2448"/>
    <w:rsid w:val="001A382A"/>
    <w:rsid w:val="001A3F38"/>
    <w:rsid w:val="001A521E"/>
    <w:rsid w:val="001A6DBB"/>
    <w:rsid w:val="001A7080"/>
    <w:rsid w:val="001A7E01"/>
    <w:rsid w:val="001B0A4E"/>
    <w:rsid w:val="001B2868"/>
    <w:rsid w:val="001B46FB"/>
    <w:rsid w:val="001B6162"/>
    <w:rsid w:val="001C1467"/>
    <w:rsid w:val="001C415C"/>
    <w:rsid w:val="001C5DC6"/>
    <w:rsid w:val="001C69D9"/>
    <w:rsid w:val="001D15C8"/>
    <w:rsid w:val="001D49CE"/>
    <w:rsid w:val="001D6305"/>
    <w:rsid w:val="001D7F84"/>
    <w:rsid w:val="001E121F"/>
    <w:rsid w:val="001E1A72"/>
    <w:rsid w:val="001E1BF0"/>
    <w:rsid w:val="001E6660"/>
    <w:rsid w:val="001E6EDC"/>
    <w:rsid w:val="001F15F2"/>
    <w:rsid w:val="001F503C"/>
    <w:rsid w:val="001F7135"/>
    <w:rsid w:val="00204D53"/>
    <w:rsid w:val="00205001"/>
    <w:rsid w:val="00205138"/>
    <w:rsid w:val="00213052"/>
    <w:rsid w:val="00214E69"/>
    <w:rsid w:val="00216B34"/>
    <w:rsid w:val="002213C3"/>
    <w:rsid w:val="00221DB4"/>
    <w:rsid w:val="00222A91"/>
    <w:rsid w:val="0022420C"/>
    <w:rsid w:val="0022586C"/>
    <w:rsid w:val="00226824"/>
    <w:rsid w:val="002274AF"/>
    <w:rsid w:val="00230119"/>
    <w:rsid w:val="00231D76"/>
    <w:rsid w:val="00232DB0"/>
    <w:rsid w:val="0023403A"/>
    <w:rsid w:val="002358C8"/>
    <w:rsid w:val="00237068"/>
    <w:rsid w:val="002372E6"/>
    <w:rsid w:val="00237794"/>
    <w:rsid w:val="00237970"/>
    <w:rsid w:val="00245307"/>
    <w:rsid w:val="002456E8"/>
    <w:rsid w:val="00245C66"/>
    <w:rsid w:val="002570E3"/>
    <w:rsid w:val="002579EB"/>
    <w:rsid w:val="00264348"/>
    <w:rsid w:val="0026582F"/>
    <w:rsid w:val="00266D21"/>
    <w:rsid w:val="00270C7D"/>
    <w:rsid w:val="002718CF"/>
    <w:rsid w:val="002722D7"/>
    <w:rsid w:val="00272AD1"/>
    <w:rsid w:val="00273C12"/>
    <w:rsid w:val="0028271A"/>
    <w:rsid w:val="002904EB"/>
    <w:rsid w:val="0029121A"/>
    <w:rsid w:val="00293C09"/>
    <w:rsid w:val="002944CC"/>
    <w:rsid w:val="00297903"/>
    <w:rsid w:val="002A361B"/>
    <w:rsid w:val="002A723B"/>
    <w:rsid w:val="002B284F"/>
    <w:rsid w:val="002B508F"/>
    <w:rsid w:val="002B607D"/>
    <w:rsid w:val="002B66B1"/>
    <w:rsid w:val="002C1A35"/>
    <w:rsid w:val="002C430F"/>
    <w:rsid w:val="002D2E9D"/>
    <w:rsid w:val="002D5340"/>
    <w:rsid w:val="002D78CD"/>
    <w:rsid w:val="002E1D78"/>
    <w:rsid w:val="002E2539"/>
    <w:rsid w:val="002E2DE8"/>
    <w:rsid w:val="002E6B6D"/>
    <w:rsid w:val="003007B1"/>
    <w:rsid w:val="003021E4"/>
    <w:rsid w:val="00304647"/>
    <w:rsid w:val="00304B96"/>
    <w:rsid w:val="00306D30"/>
    <w:rsid w:val="0030757B"/>
    <w:rsid w:val="00313844"/>
    <w:rsid w:val="00320628"/>
    <w:rsid w:val="00320AF8"/>
    <w:rsid w:val="00322CAE"/>
    <w:rsid w:val="00324DD5"/>
    <w:rsid w:val="00330722"/>
    <w:rsid w:val="00331D76"/>
    <w:rsid w:val="003326B5"/>
    <w:rsid w:val="003412E9"/>
    <w:rsid w:val="00341CE9"/>
    <w:rsid w:val="003434D5"/>
    <w:rsid w:val="003455CF"/>
    <w:rsid w:val="00345ED7"/>
    <w:rsid w:val="00351BFC"/>
    <w:rsid w:val="003530A1"/>
    <w:rsid w:val="0035467A"/>
    <w:rsid w:val="00354CF8"/>
    <w:rsid w:val="00361164"/>
    <w:rsid w:val="003625F7"/>
    <w:rsid w:val="00364F30"/>
    <w:rsid w:val="0036516A"/>
    <w:rsid w:val="0036641F"/>
    <w:rsid w:val="00371628"/>
    <w:rsid w:val="00377881"/>
    <w:rsid w:val="00380D7A"/>
    <w:rsid w:val="0038215F"/>
    <w:rsid w:val="00384C3C"/>
    <w:rsid w:val="003861FF"/>
    <w:rsid w:val="003913BD"/>
    <w:rsid w:val="00391932"/>
    <w:rsid w:val="00391DCD"/>
    <w:rsid w:val="003937E8"/>
    <w:rsid w:val="00395C1E"/>
    <w:rsid w:val="0039644F"/>
    <w:rsid w:val="00396613"/>
    <w:rsid w:val="003969FE"/>
    <w:rsid w:val="003A019F"/>
    <w:rsid w:val="003A24AB"/>
    <w:rsid w:val="003A36C1"/>
    <w:rsid w:val="003B023E"/>
    <w:rsid w:val="003B0356"/>
    <w:rsid w:val="003B1A91"/>
    <w:rsid w:val="003B3B93"/>
    <w:rsid w:val="003B699F"/>
    <w:rsid w:val="003C1216"/>
    <w:rsid w:val="003C19F0"/>
    <w:rsid w:val="003C6253"/>
    <w:rsid w:val="003C76CC"/>
    <w:rsid w:val="003D3A70"/>
    <w:rsid w:val="003D75C9"/>
    <w:rsid w:val="003E014E"/>
    <w:rsid w:val="003E54E2"/>
    <w:rsid w:val="003E5593"/>
    <w:rsid w:val="003F0570"/>
    <w:rsid w:val="003F10AF"/>
    <w:rsid w:val="003F1D64"/>
    <w:rsid w:val="003F2C05"/>
    <w:rsid w:val="003F32FB"/>
    <w:rsid w:val="00403C91"/>
    <w:rsid w:val="00403F06"/>
    <w:rsid w:val="00405D6B"/>
    <w:rsid w:val="00406BA9"/>
    <w:rsid w:val="00406C6C"/>
    <w:rsid w:val="0041060D"/>
    <w:rsid w:val="00414D9F"/>
    <w:rsid w:val="0041679B"/>
    <w:rsid w:val="00421190"/>
    <w:rsid w:val="00422AD8"/>
    <w:rsid w:val="00422F35"/>
    <w:rsid w:val="00425058"/>
    <w:rsid w:val="00430CAC"/>
    <w:rsid w:val="00430CF0"/>
    <w:rsid w:val="004315F8"/>
    <w:rsid w:val="00441C59"/>
    <w:rsid w:val="004441B0"/>
    <w:rsid w:val="00445889"/>
    <w:rsid w:val="004459E7"/>
    <w:rsid w:val="00445F88"/>
    <w:rsid w:val="00446747"/>
    <w:rsid w:val="004474D0"/>
    <w:rsid w:val="00451847"/>
    <w:rsid w:val="004626CB"/>
    <w:rsid w:val="00462F70"/>
    <w:rsid w:val="004708B3"/>
    <w:rsid w:val="00471244"/>
    <w:rsid w:val="0047363A"/>
    <w:rsid w:val="004739C6"/>
    <w:rsid w:val="00474B04"/>
    <w:rsid w:val="00475A02"/>
    <w:rsid w:val="00477A78"/>
    <w:rsid w:val="00480F99"/>
    <w:rsid w:val="00482B5B"/>
    <w:rsid w:val="004854C8"/>
    <w:rsid w:val="00485FC7"/>
    <w:rsid w:val="00487344"/>
    <w:rsid w:val="00491D0E"/>
    <w:rsid w:val="00494B13"/>
    <w:rsid w:val="00495785"/>
    <w:rsid w:val="00497367"/>
    <w:rsid w:val="004A0980"/>
    <w:rsid w:val="004A1C3A"/>
    <w:rsid w:val="004A3B6E"/>
    <w:rsid w:val="004A3FB8"/>
    <w:rsid w:val="004A6948"/>
    <w:rsid w:val="004B54EC"/>
    <w:rsid w:val="004B6D3D"/>
    <w:rsid w:val="004B7116"/>
    <w:rsid w:val="004C25B6"/>
    <w:rsid w:val="004C3D84"/>
    <w:rsid w:val="004C5A27"/>
    <w:rsid w:val="004C703A"/>
    <w:rsid w:val="004D7C88"/>
    <w:rsid w:val="004E1CF7"/>
    <w:rsid w:val="004E338B"/>
    <w:rsid w:val="004E682A"/>
    <w:rsid w:val="004E756C"/>
    <w:rsid w:val="004F2A75"/>
    <w:rsid w:val="004F39EB"/>
    <w:rsid w:val="004F3AEF"/>
    <w:rsid w:val="004F40DF"/>
    <w:rsid w:val="00504661"/>
    <w:rsid w:val="00505D26"/>
    <w:rsid w:val="005078C2"/>
    <w:rsid w:val="005079AC"/>
    <w:rsid w:val="0051287B"/>
    <w:rsid w:val="00513C29"/>
    <w:rsid w:val="00515553"/>
    <w:rsid w:val="00516509"/>
    <w:rsid w:val="005223AB"/>
    <w:rsid w:val="005230F0"/>
    <w:rsid w:val="005279AD"/>
    <w:rsid w:val="0053010C"/>
    <w:rsid w:val="0053078E"/>
    <w:rsid w:val="00532DF9"/>
    <w:rsid w:val="0053332D"/>
    <w:rsid w:val="00533CB5"/>
    <w:rsid w:val="00536441"/>
    <w:rsid w:val="005367AE"/>
    <w:rsid w:val="00537445"/>
    <w:rsid w:val="00540359"/>
    <w:rsid w:val="00542725"/>
    <w:rsid w:val="00543BC5"/>
    <w:rsid w:val="005441E8"/>
    <w:rsid w:val="005448A8"/>
    <w:rsid w:val="00547E59"/>
    <w:rsid w:val="005501C8"/>
    <w:rsid w:val="00553614"/>
    <w:rsid w:val="00555DE8"/>
    <w:rsid w:val="00557726"/>
    <w:rsid w:val="00557F44"/>
    <w:rsid w:val="005602E8"/>
    <w:rsid w:val="005622CB"/>
    <w:rsid w:val="00562710"/>
    <w:rsid w:val="00565AF4"/>
    <w:rsid w:val="00565B0F"/>
    <w:rsid w:val="005666EC"/>
    <w:rsid w:val="00566A5F"/>
    <w:rsid w:val="005678E0"/>
    <w:rsid w:val="00567ABB"/>
    <w:rsid w:val="0057202C"/>
    <w:rsid w:val="005779BA"/>
    <w:rsid w:val="005825AC"/>
    <w:rsid w:val="00582B3F"/>
    <w:rsid w:val="00583F7E"/>
    <w:rsid w:val="005863A1"/>
    <w:rsid w:val="00586C1E"/>
    <w:rsid w:val="00594C2C"/>
    <w:rsid w:val="005958D9"/>
    <w:rsid w:val="00597840"/>
    <w:rsid w:val="005979CF"/>
    <w:rsid w:val="00597BA6"/>
    <w:rsid w:val="005A52FA"/>
    <w:rsid w:val="005A61CE"/>
    <w:rsid w:val="005B75F6"/>
    <w:rsid w:val="005C4CF5"/>
    <w:rsid w:val="005C7BB8"/>
    <w:rsid w:val="005D1DC8"/>
    <w:rsid w:val="005D4526"/>
    <w:rsid w:val="005E4B6C"/>
    <w:rsid w:val="005F14E6"/>
    <w:rsid w:val="005F1816"/>
    <w:rsid w:val="005F69F5"/>
    <w:rsid w:val="005F6D78"/>
    <w:rsid w:val="0060163A"/>
    <w:rsid w:val="0060171C"/>
    <w:rsid w:val="00603928"/>
    <w:rsid w:val="00603FCA"/>
    <w:rsid w:val="00604848"/>
    <w:rsid w:val="00611CF1"/>
    <w:rsid w:val="00612313"/>
    <w:rsid w:val="00612D78"/>
    <w:rsid w:val="006133BA"/>
    <w:rsid w:val="00615D6E"/>
    <w:rsid w:val="00617CEE"/>
    <w:rsid w:val="0062400E"/>
    <w:rsid w:val="00625030"/>
    <w:rsid w:val="0062633A"/>
    <w:rsid w:val="00637626"/>
    <w:rsid w:val="006401D3"/>
    <w:rsid w:val="00642B49"/>
    <w:rsid w:val="00643595"/>
    <w:rsid w:val="006443E7"/>
    <w:rsid w:val="00645C53"/>
    <w:rsid w:val="0064672E"/>
    <w:rsid w:val="00646C6D"/>
    <w:rsid w:val="00647356"/>
    <w:rsid w:val="00652EE1"/>
    <w:rsid w:val="00652F93"/>
    <w:rsid w:val="00655C76"/>
    <w:rsid w:val="00657AF8"/>
    <w:rsid w:val="00660685"/>
    <w:rsid w:val="00661620"/>
    <w:rsid w:val="006679E0"/>
    <w:rsid w:val="00672121"/>
    <w:rsid w:val="00672232"/>
    <w:rsid w:val="00674085"/>
    <w:rsid w:val="00683098"/>
    <w:rsid w:val="0068319C"/>
    <w:rsid w:val="00684236"/>
    <w:rsid w:val="00687BEF"/>
    <w:rsid w:val="0069487B"/>
    <w:rsid w:val="006961A8"/>
    <w:rsid w:val="006970DA"/>
    <w:rsid w:val="006A0855"/>
    <w:rsid w:val="006A5290"/>
    <w:rsid w:val="006A6427"/>
    <w:rsid w:val="006B389D"/>
    <w:rsid w:val="006B417B"/>
    <w:rsid w:val="006B56C9"/>
    <w:rsid w:val="006B591C"/>
    <w:rsid w:val="006B65E5"/>
    <w:rsid w:val="006C2B17"/>
    <w:rsid w:val="006C2C0C"/>
    <w:rsid w:val="006D078C"/>
    <w:rsid w:val="006D3799"/>
    <w:rsid w:val="006D4A5D"/>
    <w:rsid w:val="006E0927"/>
    <w:rsid w:val="006E32B7"/>
    <w:rsid w:val="006E3999"/>
    <w:rsid w:val="006E4BDA"/>
    <w:rsid w:val="006E4FD1"/>
    <w:rsid w:val="006E639F"/>
    <w:rsid w:val="006F20EF"/>
    <w:rsid w:val="006F54D6"/>
    <w:rsid w:val="006F6173"/>
    <w:rsid w:val="00700751"/>
    <w:rsid w:val="00705836"/>
    <w:rsid w:val="00713E18"/>
    <w:rsid w:val="007167AC"/>
    <w:rsid w:val="00721086"/>
    <w:rsid w:val="00722A4B"/>
    <w:rsid w:val="00725C14"/>
    <w:rsid w:val="00731785"/>
    <w:rsid w:val="0073508D"/>
    <w:rsid w:val="0074131E"/>
    <w:rsid w:val="00742F56"/>
    <w:rsid w:val="00746483"/>
    <w:rsid w:val="00753CBC"/>
    <w:rsid w:val="00755310"/>
    <w:rsid w:val="007574EF"/>
    <w:rsid w:val="0076453C"/>
    <w:rsid w:val="007705AA"/>
    <w:rsid w:val="00774B31"/>
    <w:rsid w:val="00777A3F"/>
    <w:rsid w:val="007853F2"/>
    <w:rsid w:val="007902C9"/>
    <w:rsid w:val="0079227E"/>
    <w:rsid w:val="007946DA"/>
    <w:rsid w:val="00794A6F"/>
    <w:rsid w:val="00794B2D"/>
    <w:rsid w:val="00796E2C"/>
    <w:rsid w:val="007970A9"/>
    <w:rsid w:val="007A2A5F"/>
    <w:rsid w:val="007A4689"/>
    <w:rsid w:val="007B23AB"/>
    <w:rsid w:val="007B40DA"/>
    <w:rsid w:val="007B7870"/>
    <w:rsid w:val="007C33ED"/>
    <w:rsid w:val="007C3FEF"/>
    <w:rsid w:val="007C6B84"/>
    <w:rsid w:val="007D0A35"/>
    <w:rsid w:val="007D0E6B"/>
    <w:rsid w:val="007D44DD"/>
    <w:rsid w:val="007D7203"/>
    <w:rsid w:val="007E1DCF"/>
    <w:rsid w:val="007E2A18"/>
    <w:rsid w:val="007E2D5A"/>
    <w:rsid w:val="007E71F5"/>
    <w:rsid w:val="007F0081"/>
    <w:rsid w:val="007F60F8"/>
    <w:rsid w:val="007F68C4"/>
    <w:rsid w:val="007F7629"/>
    <w:rsid w:val="0080271E"/>
    <w:rsid w:val="00802EC1"/>
    <w:rsid w:val="00806E6D"/>
    <w:rsid w:val="008114AB"/>
    <w:rsid w:val="00811518"/>
    <w:rsid w:val="00815A43"/>
    <w:rsid w:val="00815FAD"/>
    <w:rsid w:val="008163AD"/>
    <w:rsid w:val="00820B24"/>
    <w:rsid w:val="00821C30"/>
    <w:rsid w:val="008242AA"/>
    <w:rsid w:val="0082705A"/>
    <w:rsid w:val="0082789A"/>
    <w:rsid w:val="00831DF1"/>
    <w:rsid w:val="008339D8"/>
    <w:rsid w:val="00845B5D"/>
    <w:rsid w:val="00846508"/>
    <w:rsid w:val="00853296"/>
    <w:rsid w:val="00853F0F"/>
    <w:rsid w:val="00854AD7"/>
    <w:rsid w:val="0086172D"/>
    <w:rsid w:val="00864B0F"/>
    <w:rsid w:val="00865798"/>
    <w:rsid w:val="00865B7E"/>
    <w:rsid w:val="00870E4E"/>
    <w:rsid w:val="00870EAE"/>
    <w:rsid w:val="00881C03"/>
    <w:rsid w:val="00882D66"/>
    <w:rsid w:val="008856A0"/>
    <w:rsid w:val="0089097A"/>
    <w:rsid w:val="008916A1"/>
    <w:rsid w:val="00891E09"/>
    <w:rsid w:val="00892FC5"/>
    <w:rsid w:val="008A3F80"/>
    <w:rsid w:val="008A45B7"/>
    <w:rsid w:val="008A4637"/>
    <w:rsid w:val="008A6710"/>
    <w:rsid w:val="008B095D"/>
    <w:rsid w:val="008B274C"/>
    <w:rsid w:val="008B7FEA"/>
    <w:rsid w:val="008C7866"/>
    <w:rsid w:val="008C7F2E"/>
    <w:rsid w:val="008D1BFB"/>
    <w:rsid w:val="008D21E3"/>
    <w:rsid w:val="008D28C9"/>
    <w:rsid w:val="008D470C"/>
    <w:rsid w:val="008D4F5B"/>
    <w:rsid w:val="008D6873"/>
    <w:rsid w:val="008E1946"/>
    <w:rsid w:val="008E34F4"/>
    <w:rsid w:val="008E39B2"/>
    <w:rsid w:val="008E6DCF"/>
    <w:rsid w:val="008F2070"/>
    <w:rsid w:val="008F2751"/>
    <w:rsid w:val="008F654D"/>
    <w:rsid w:val="008F72C0"/>
    <w:rsid w:val="00903A78"/>
    <w:rsid w:val="009052A0"/>
    <w:rsid w:val="0090699C"/>
    <w:rsid w:val="0090707B"/>
    <w:rsid w:val="00907747"/>
    <w:rsid w:val="00907C02"/>
    <w:rsid w:val="00912763"/>
    <w:rsid w:val="0091300D"/>
    <w:rsid w:val="00915870"/>
    <w:rsid w:val="00920812"/>
    <w:rsid w:val="00920FCB"/>
    <w:rsid w:val="0092272A"/>
    <w:rsid w:val="00922998"/>
    <w:rsid w:val="00923E9B"/>
    <w:rsid w:val="00926675"/>
    <w:rsid w:val="009319FD"/>
    <w:rsid w:val="00933937"/>
    <w:rsid w:val="00933DB1"/>
    <w:rsid w:val="009411A5"/>
    <w:rsid w:val="009426E9"/>
    <w:rsid w:val="00947454"/>
    <w:rsid w:val="00954072"/>
    <w:rsid w:val="009553FC"/>
    <w:rsid w:val="009555F2"/>
    <w:rsid w:val="00955D6E"/>
    <w:rsid w:val="00956C81"/>
    <w:rsid w:val="00961317"/>
    <w:rsid w:val="00965D79"/>
    <w:rsid w:val="0097035F"/>
    <w:rsid w:val="00973607"/>
    <w:rsid w:val="00973E2C"/>
    <w:rsid w:val="00976251"/>
    <w:rsid w:val="00976687"/>
    <w:rsid w:val="009767CA"/>
    <w:rsid w:val="0097784F"/>
    <w:rsid w:val="009778FD"/>
    <w:rsid w:val="00980DA8"/>
    <w:rsid w:val="009830B5"/>
    <w:rsid w:val="009832BB"/>
    <w:rsid w:val="00984A61"/>
    <w:rsid w:val="009853A0"/>
    <w:rsid w:val="00986DFB"/>
    <w:rsid w:val="00992341"/>
    <w:rsid w:val="0099483A"/>
    <w:rsid w:val="009950CF"/>
    <w:rsid w:val="00996AC7"/>
    <w:rsid w:val="009A3DC0"/>
    <w:rsid w:val="009A7AF2"/>
    <w:rsid w:val="009B2263"/>
    <w:rsid w:val="009B4454"/>
    <w:rsid w:val="009C0A01"/>
    <w:rsid w:val="009C1790"/>
    <w:rsid w:val="009C25B1"/>
    <w:rsid w:val="009C3707"/>
    <w:rsid w:val="009C75C5"/>
    <w:rsid w:val="009C7E80"/>
    <w:rsid w:val="009D38B9"/>
    <w:rsid w:val="009D38C2"/>
    <w:rsid w:val="009D3DEA"/>
    <w:rsid w:val="009D4497"/>
    <w:rsid w:val="009D45D8"/>
    <w:rsid w:val="009E2C2F"/>
    <w:rsid w:val="009E41EF"/>
    <w:rsid w:val="009E46C6"/>
    <w:rsid w:val="009E7932"/>
    <w:rsid w:val="009F6BAE"/>
    <w:rsid w:val="00A03D47"/>
    <w:rsid w:val="00A05200"/>
    <w:rsid w:val="00A075EA"/>
    <w:rsid w:val="00A12830"/>
    <w:rsid w:val="00A12CB5"/>
    <w:rsid w:val="00A13E1F"/>
    <w:rsid w:val="00A152E6"/>
    <w:rsid w:val="00A21E51"/>
    <w:rsid w:val="00A21E56"/>
    <w:rsid w:val="00A30920"/>
    <w:rsid w:val="00A31355"/>
    <w:rsid w:val="00A35C30"/>
    <w:rsid w:val="00A3650C"/>
    <w:rsid w:val="00A371E3"/>
    <w:rsid w:val="00A4164B"/>
    <w:rsid w:val="00A42492"/>
    <w:rsid w:val="00A4364F"/>
    <w:rsid w:val="00A44226"/>
    <w:rsid w:val="00A61252"/>
    <w:rsid w:val="00A61323"/>
    <w:rsid w:val="00A616D8"/>
    <w:rsid w:val="00A71496"/>
    <w:rsid w:val="00A71FCE"/>
    <w:rsid w:val="00A74558"/>
    <w:rsid w:val="00A74F88"/>
    <w:rsid w:val="00A8195D"/>
    <w:rsid w:val="00A91859"/>
    <w:rsid w:val="00A92D1D"/>
    <w:rsid w:val="00A93FF7"/>
    <w:rsid w:val="00A94129"/>
    <w:rsid w:val="00A95133"/>
    <w:rsid w:val="00A969CA"/>
    <w:rsid w:val="00AA0372"/>
    <w:rsid w:val="00AB5744"/>
    <w:rsid w:val="00AB6681"/>
    <w:rsid w:val="00AB7308"/>
    <w:rsid w:val="00AC3644"/>
    <w:rsid w:val="00AC36FC"/>
    <w:rsid w:val="00AC780F"/>
    <w:rsid w:val="00AD201D"/>
    <w:rsid w:val="00AE2DFE"/>
    <w:rsid w:val="00AE53E3"/>
    <w:rsid w:val="00AE581F"/>
    <w:rsid w:val="00AE59E5"/>
    <w:rsid w:val="00AE6863"/>
    <w:rsid w:val="00AF1BBA"/>
    <w:rsid w:val="00AF38DE"/>
    <w:rsid w:val="00AF53C5"/>
    <w:rsid w:val="00AF5571"/>
    <w:rsid w:val="00B03B4A"/>
    <w:rsid w:val="00B04C01"/>
    <w:rsid w:val="00B052D9"/>
    <w:rsid w:val="00B105CA"/>
    <w:rsid w:val="00B11417"/>
    <w:rsid w:val="00B14AA5"/>
    <w:rsid w:val="00B1587C"/>
    <w:rsid w:val="00B20AEC"/>
    <w:rsid w:val="00B25809"/>
    <w:rsid w:val="00B26716"/>
    <w:rsid w:val="00B26F38"/>
    <w:rsid w:val="00B31CA9"/>
    <w:rsid w:val="00B32865"/>
    <w:rsid w:val="00B32BCE"/>
    <w:rsid w:val="00B32E3D"/>
    <w:rsid w:val="00B340DD"/>
    <w:rsid w:val="00B35689"/>
    <w:rsid w:val="00B372A5"/>
    <w:rsid w:val="00B41A38"/>
    <w:rsid w:val="00B43966"/>
    <w:rsid w:val="00B43982"/>
    <w:rsid w:val="00B44ABC"/>
    <w:rsid w:val="00B46701"/>
    <w:rsid w:val="00B51AF8"/>
    <w:rsid w:val="00B545A2"/>
    <w:rsid w:val="00B552A7"/>
    <w:rsid w:val="00B57BD2"/>
    <w:rsid w:val="00B611F8"/>
    <w:rsid w:val="00B625BB"/>
    <w:rsid w:val="00B65377"/>
    <w:rsid w:val="00B6538D"/>
    <w:rsid w:val="00B659E3"/>
    <w:rsid w:val="00B66252"/>
    <w:rsid w:val="00B66BB2"/>
    <w:rsid w:val="00B70666"/>
    <w:rsid w:val="00B72D1E"/>
    <w:rsid w:val="00B75B32"/>
    <w:rsid w:val="00B85207"/>
    <w:rsid w:val="00B950E0"/>
    <w:rsid w:val="00B95C86"/>
    <w:rsid w:val="00B96BF1"/>
    <w:rsid w:val="00BA4033"/>
    <w:rsid w:val="00BB07E5"/>
    <w:rsid w:val="00BB661E"/>
    <w:rsid w:val="00BC08A0"/>
    <w:rsid w:val="00BC472E"/>
    <w:rsid w:val="00BC61C6"/>
    <w:rsid w:val="00BD1A7C"/>
    <w:rsid w:val="00BD2C41"/>
    <w:rsid w:val="00BD4483"/>
    <w:rsid w:val="00BD4CDA"/>
    <w:rsid w:val="00BE3F2C"/>
    <w:rsid w:val="00BE4886"/>
    <w:rsid w:val="00BE5458"/>
    <w:rsid w:val="00BF0F68"/>
    <w:rsid w:val="00BF1DD0"/>
    <w:rsid w:val="00BF228A"/>
    <w:rsid w:val="00BF2CAD"/>
    <w:rsid w:val="00BF42DD"/>
    <w:rsid w:val="00C034B1"/>
    <w:rsid w:val="00C048AD"/>
    <w:rsid w:val="00C10486"/>
    <w:rsid w:val="00C15FD8"/>
    <w:rsid w:val="00C16774"/>
    <w:rsid w:val="00C16F9E"/>
    <w:rsid w:val="00C20B79"/>
    <w:rsid w:val="00C244A6"/>
    <w:rsid w:val="00C249A1"/>
    <w:rsid w:val="00C27268"/>
    <w:rsid w:val="00C31E63"/>
    <w:rsid w:val="00C36992"/>
    <w:rsid w:val="00C374E2"/>
    <w:rsid w:val="00C378D6"/>
    <w:rsid w:val="00C41557"/>
    <w:rsid w:val="00C418D6"/>
    <w:rsid w:val="00C43E6E"/>
    <w:rsid w:val="00C5073F"/>
    <w:rsid w:val="00C61B7E"/>
    <w:rsid w:val="00C61D38"/>
    <w:rsid w:val="00C66467"/>
    <w:rsid w:val="00C679C4"/>
    <w:rsid w:val="00C67BEB"/>
    <w:rsid w:val="00C70276"/>
    <w:rsid w:val="00C73374"/>
    <w:rsid w:val="00C7771D"/>
    <w:rsid w:val="00C84B70"/>
    <w:rsid w:val="00C9167F"/>
    <w:rsid w:val="00C931D6"/>
    <w:rsid w:val="00C9773C"/>
    <w:rsid w:val="00C97CD8"/>
    <w:rsid w:val="00CA0009"/>
    <w:rsid w:val="00CA0CC4"/>
    <w:rsid w:val="00CA1E8B"/>
    <w:rsid w:val="00CA45F2"/>
    <w:rsid w:val="00CA79D7"/>
    <w:rsid w:val="00CB1227"/>
    <w:rsid w:val="00CB3DAD"/>
    <w:rsid w:val="00CB5376"/>
    <w:rsid w:val="00CB7CE0"/>
    <w:rsid w:val="00CC102F"/>
    <w:rsid w:val="00CC4E4F"/>
    <w:rsid w:val="00CD1584"/>
    <w:rsid w:val="00CD4BE7"/>
    <w:rsid w:val="00CD6D63"/>
    <w:rsid w:val="00CD77F2"/>
    <w:rsid w:val="00CE08C5"/>
    <w:rsid w:val="00CE0F32"/>
    <w:rsid w:val="00CE21CC"/>
    <w:rsid w:val="00CE349A"/>
    <w:rsid w:val="00CE6013"/>
    <w:rsid w:val="00CF3EB3"/>
    <w:rsid w:val="00CF7BE5"/>
    <w:rsid w:val="00D06161"/>
    <w:rsid w:val="00D0636E"/>
    <w:rsid w:val="00D064C7"/>
    <w:rsid w:val="00D06614"/>
    <w:rsid w:val="00D07F5F"/>
    <w:rsid w:val="00D113AE"/>
    <w:rsid w:val="00D13817"/>
    <w:rsid w:val="00D162B8"/>
    <w:rsid w:val="00D17EDA"/>
    <w:rsid w:val="00D20CB8"/>
    <w:rsid w:val="00D21E31"/>
    <w:rsid w:val="00D2426B"/>
    <w:rsid w:val="00D25531"/>
    <w:rsid w:val="00D30CCE"/>
    <w:rsid w:val="00D3411F"/>
    <w:rsid w:val="00D36991"/>
    <w:rsid w:val="00D42CED"/>
    <w:rsid w:val="00D45B21"/>
    <w:rsid w:val="00D47BDD"/>
    <w:rsid w:val="00D47DDC"/>
    <w:rsid w:val="00D55771"/>
    <w:rsid w:val="00D564F3"/>
    <w:rsid w:val="00D57F8C"/>
    <w:rsid w:val="00D6072A"/>
    <w:rsid w:val="00D62F1E"/>
    <w:rsid w:val="00D64069"/>
    <w:rsid w:val="00D74D27"/>
    <w:rsid w:val="00D808D4"/>
    <w:rsid w:val="00D8133B"/>
    <w:rsid w:val="00D83E92"/>
    <w:rsid w:val="00D875C7"/>
    <w:rsid w:val="00D87B19"/>
    <w:rsid w:val="00D9055F"/>
    <w:rsid w:val="00D91139"/>
    <w:rsid w:val="00D93E6F"/>
    <w:rsid w:val="00D94BB8"/>
    <w:rsid w:val="00D952F7"/>
    <w:rsid w:val="00DA32F3"/>
    <w:rsid w:val="00DA7E89"/>
    <w:rsid w:val="00DB16BA"/>
    <w:rsid w:val="00DC0C93"/>
    <w:rsid w:val="00DC0CAD"/>
    <w:rsid w:val="00DC5A7F"/>
    <w:rsid w:val="00DC5B2C"/>
    <w:rsid w:val="00DD114D"/>
    <w:rsid w:val="00DD12F1"/>
    <w:rsid w:val="00DD2C15"/>
    <w:rsid w:val="00DD4D8D"/>
    <w:rsid w:val="00DE2D34"/>
    <w:rsid w:val="00DE65CF"/>
    <w:rsid w:val="00DE74D2"/>
    <w:rsid w:val="00DF097F"/>
    <w:rsid w:val="00DF0F52"/>
    <w:rsid w:val="00DF2286"/>
    <w:rsid w:val="00DF2796"/>
    <w:rsid w:val="00DF3358"/>
    <w:rsid w:val="00DF33EE"/>
    <w:rsid w:val="00E021F1"/>
    <w:rsid w:val="00E0332C"/>
    <w:rsid w:val="00E05726"/>
    <w:rsid w:val="00E06B48"/>
    <w:rsid w:val="00E07BE8"/>
    <w:rsid w:val="00E1047B"/>
    <w:rsid w:val="00E11FD0"/>
    <w:rsid w:val="00E15C68"/>
    <w:rsid w:val="00E17202"/>
    <w:rsid w:val="00E2037C"/>
    <w:rsid w:val="00E21BBA"/>
    <w:rsid w:val="00E23706"/>
    <w:rsid w:val="00E251B1"/>
    <w:rsid w:val="00E260F9"/>
    <w:rsid w:val="00E30554"/>
    <w:rsid w:val="00E31030"/>
    <w:rsid w:val="00E33F20"/>
    <w:rsid w:val="00E3711A"/>
    <w:rsid w:val="00E400C9"/>
    <w:rsid w:val="00E42FAA"/>
    <w:rsid w:val="00E44F69"/>
    <w:rsid w:val="00E45C94"/>
    <w:rsid w:val="00E45DA8"/>
    <w:rsid w:val="00E50F9F"/>
    <w:rsid w:val="00E55EFE"/>
    <w:rsid w:val="00E56BDE"/>
    <w:rsid w:val="00E5700F"/>
    <w:rsid w:val="00E57375"/>
    <w:rsid w:val="00E60797"/>
    <w:rsid w:val="00E6111A"/>
    <w:rsid w:val="00E629B0"/>
    <w:rsid w:val="00E673F7"/>
    <w:rsid w:val="00E709B9"/>
    <w:rsid w:val="00E7742E"/>
    <w:rsid w:val="00E8648E"/>
    <w:rsid w:val="00E86FA3"/>
    <w:rsid w:val="00E901E3"/>
    <w:rsid w:val="00E9051B"/>
    <w:rsid w:val="00E9368F"/>
    <w:rsid w:val="00E94F08"/>
    <w:rsid w:val="00E95175"/>
    <w:rsid w:val="00E95A19"/>
    <w:rsid w:val="00EA1212"/>
    <w:rsid w:val="00EA2A16"/>
    <w:rsid w:val="00EA5785"/>
    <w:rsid w:val="00EA6843"/>
    <w:rsid w:val="00EB07EC"/>
    <w:rsid w:val="00EB1945"/>
    <w:rsid w:val="00EB2EDE"/>
    <w:rsid w:val="00EB364F"/>
    <w:rsid w:val="00EB5463"/>
    <w:rsid w:val="00EC134B"/>
    <w:rsid w:val="00EC171B"/>
    <w:rsid w:val="00EC2C2F"/>
    <w:rsid w:val="00EC32EB"/>
    <w:rsid w:val="00EC36BB"/>
    <w:rsid w:val="00EC45A6"/>
    <w:rsid w:val="00EC53B5"/>
    <w:rsid w:val="00EC5667"/>
    <w:rsid w:val="00EC56E7"/>
    <w:rsid w:val="00ED04C6"/>
    <w:rsid w:val="00ED419D"/>
    <w:rsid w:val="00EE176A"/>
    <w:rsid w:val="00EE5B25"/>
    <w:rsid w:val="00EE6BD9"/>
    <w:rsid w:val="00EE7C96"/>
    <w:rsid w:val="00EF08C7"/>
    <w:rsid w:val="00EF12F6"/>
    <w:rsid w:val="00EF27A8"/>
    <w:rsid w:val="00EF4A09"/>
    <w:rsid w:val="00EF50BB"/>
    <w:rsid w:val="00EF75B1"/>
    <w:rsid w:val="00F004BC"/>
    <w:rsid w:val="00F00C8F"/>
    <w:rsid w:val="00F05084"/>
    <w:rsid w:val="00F05466"/>
    <w:rsid w:val="00F2436B"/>
    <w:rsid w:val="00F266A7"/>
    <w:rsid w:val="00F27062"/>
    <w:rsid w:val="00F30346"/>
    <w:rsid w:val="00F328EE"/>
    <w:rsid w:val="00F33468"/>
    <w:rsid w:val="00F35218"/>
    <w:rsid w:val="00F4062E"/>
    <w:rsid w:val="00F40AC7"/>
    <w:rsid w:val="00F40C82"/>
    <w:rsid w:val="00F4293D"/>
    <w:rsid w:val="00F43A47"/>
    <w:rsid w:val="00F4524D"/>
    <w:rsid w:val="00F47AC8"/>
    <w:rsid w:val="00F47D59"/>
    <w:rsid w:val="00F50104"/>
    <w:rsid w:val="00F52E66"/>
    <w:rsid w:val="00F54796"/>
    <w:rsid w:val="00F55633"/>
    <w:rsid w:val="00F56319"/>
    <w:rsid w:val="00F6423E"/>
    <w:rsid w:val="00F67978"/>
    <w:rsid w:val="00F67BE1"/>
    <w:rsid w:val="00F76F4B"/>
    <w:rsid w:val="00F81A9E"/>
    <w:rsid w:val="00F834A4"/>
    <w:rsid w:val="00F83D67"/>
    <w:rsid w:val="00F86B48"/>
    <w:rsid w:val="00F90DDA"/>
    <w:rsid w:val="00F929D0"/>
    <w:rsid w:val="00FA2859"/>
    <w:rsid w:val="00FA34D0"/>
    <w:rsid w:val="00FA3CDA"/>
    <w:rsid w:val="00FA7C5F"/>
    <w:rsid w:val="00FA7D6E"/>
    <w:rsid w:val="00FB2758"/>
    <w:rsid w:val="00FB5758"/>
    <w:rsid w:val="00FB5BBA"/>
    <w:rsid w:val="00FC2F9C"/>
    <w:rsid w:val="00FC4E17"/>
    <w:rsid w:val="00FC4FD9"/>
    <w:rsid w:val="00FC60BE"/>
    <w:rsid w:val="00FD3A4B"/>
    <w:rsid w:val="00FD4B9C"/>
    <w:rsid w:val="00FE1366"/>
    <w:rsid w:val="00FE556C"/>
    <w:rsid w:val="00FE6E96"/>
    <w:rsid w:val="00FF5A79"/>
    <w:rsid w:val="00FF6631"/>
    <w:rsid w:val="00FF7B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oNotEmbedSmartTags/>
  <w:decimalSymbol w:val="."/>
  <w:listSeparator w:val=","/>
  <w14:docId w14:val="5A8C7B41"/>
  <w15:docId w15:val="{0ECB4B19-330B-4953-A8F3-0D6CAC025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Level1">
    <w:name w:val="Level 1"/>
    <w:basedOn w:val="Normal"/>
    <w:pPr>
      <w:numPr>
        <w:numId w:val="1"/>
      </w:numPr>
      <w:ind w:left="720" w:hanging="720"/>
      <w:outlineLvl w:val="0"/>
    </w:pPr>
  </w:style>
  <w:style w:type="paragraph" w:styleId="BalloonText">
    <w:name w:val="Balloon Text"/>
    <w:basedOn w:val="Normal"/>
    <w:semiHidden/>
    <w:rsid w:val="00D07F5F"/>
    <w:rPr>
      <w:rFonts w:ascii="Tahoma" w:hAnsi="Tahoma" w:cs="Tahoma"/>
      <w:sz w:val="16"/>
      <w:szCs w:val="16"/>
    </w:rPr>
  </w:style>
  <w:style w:type="paragraph" w:styleId="NoSpacing">
    <w:name w:val="No Spacing"/>
    <w:uiPriority w:val="1"/>
    <w:qFormat/>
    <w:rsid w:val="00231D76"/>
    <w:rPr>
      <w:rFonts w:ascii="Calibri" w:eastAsia="Calibri" w:hAnsi="Calibri"/>
      <w:sz w:val="22"/>
      <w:szCs w:val="22"/>
    </w:rPr>
  </w:style>
  <w:style w:type="paragraph" w:styleId="HTMLPreformatted">
    <w:name w:val="HTML Preformatted"/>
    <w:basedOn w:val="Normal"/>
    <w:link w:val="HTMLPreformattedChar"/>
    <w:uiPriority w:val="99"/>
    <w:unhideWhenUsed/>
    <w:rsid w:val="009A3DC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sz w:val="20"/>
      <w:szCs w:val="20"/>
    </w:rPr>
  </w:style>
  <w:style w:type="character" w:customStyle="1" w:styleId="HTMLPreformattedChar">
    <w:name w:val="HTML Preformatted Char"/>
    <w:link w:val="HTMLPreformatted"/>
    <w:uiPriority w:val="99"/>
    <w:rsid w:val="009A3DC0"/>
    <w:rPr>
      <w:rFonts w:ascii="Courier New" w:hAnsi="Courier New" w:cs="Courier New"/>
    </w:rPr>
  </w:style>
  <w:style w:type="paragraph" w:styleId="ListParagraph">
    <w:name w:val="List Paragraph"/>
    <w:basedOn w:val="Normal"/>
    <w:uiPriority w:val="34"/>
    <w:qFormat/>
    <w:rsid w:val="009052A0"/>
    <w:pPr>
      <w:ind w:left="720"/>
      <w:contextualSpacing/>
    </w:pPr>
  </w:style>
  <w:style w:type="paragraph" w:styleId="Header">
    <w:name w:val="header"/>
    <w:basedOn w:val="Normal"/>
    <w:link w:val="HeaderChar"/>
    <w:unhideWhenUsed/>
    <w:rsid w:val="00EB364F"/>
    <w:pPr>
      <w:tabs>
        <w:tab w:val="center" w:pos="4680"/>
        <w:tab w:val="right" w:pos="9360"/>
      </w:tabs>
    </w:pPr>
  </w:style>
  <w:style w:type="character" w:customStyle="1" w:styleId="HeaderChar">
    <w:name w:val="Header Char"/>
    <w:basedOn w:val="DefaultParagraphFont"/>
    <w:link w:val="Header"/>
    <w:rsid w:val="00EB364F"/>
    <w:rPr>
      <w:sz w:val="24"/>
      <w:szCs w:val="24"/>
    </w:rPr>
  </w:style>
  <w:style w:type="paragraph" w:styleId="Footer">
    <w:name w:val="footer"/>
    <w:basedOn w:val="Normal"/>
    <w:link w:val="FooterChar"/>
    <w:unhideWhenUsed/>
    <w:rsid w:val="00EB364F"/>
    <w:pPr>
      <w:tabs>
        <w:tab w:val="center" w:pos="4680"/>
        <w:tab w:val="right" w:pos="9360"/>
      </w:tabs>
    </w:pPr>
  </w:style>
  <w:style w:type="character" w:customStyle="1" w:styleId="FooterChar">
    <w:name w:val="Footer Char"/>
    <w:basedOn w:val="DefaultParagraphFont"/>
    <w:link w:val="Footer"/>
    <w:rsid w:val="00EB364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0954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82CF9A-3101-4A69-8612-A2ACC8BDA3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401</TotalTime>
  <Pages>3</Pages>
  <Words>1675</Words>
  <Characters>8265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TOWN OF ORDERVILLE</vt:lpstr>
    </vt:vector>
  </TitlesOfParts>
  <Company>Hewlett-Packard Company</Company>
  <LinksUpToDate>false</LinksUpToDate>
  <CharactersWithSpaces>9921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OF ORDERVILLE</dc:title>
  <dc:creator>Orderville Town</dc:creator>
  <cp:lastModifiedBy>Breanna Crofts</cp:lastModifiedBy>
  <cp:revision>19</cp:revision>
  <cp:lastPrinted>2022-10-27T14:23:00Z</cp:lastPrinted>
  <dcterms:created xsi:type="dcterms:W3CDTF">2022-10-21T19:47:00Z</dcterms:created>
  <dcterms:modified xsi:type="dcterms:W3CDTF">2022-11-21T17:34:00Z</dcterms:modified>
</cp:coreProperties>
</file>