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175A9" w14:textId="54643B8A" w:rsidR="008B39BB" w:rsidRPr="00AF1D91" w:rsidRDefault="00AF1D91" w:rsidP="00AF1D91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AF1D91">
        <w:rPr>
          <w:rFonts w:ascii="Times New Roman" w:hAnsi="Times New Roman" w:cs="Times New Roman"/>
          <w:b/>
          <w:bCs/>
        </w:rPr>
        <w:t>REGULAR MEETING OF THE GLENWOOD TOWN</w:t>
      </w:r>
    </w:p>
    <w:p w14:paraId="4B4BDA9E" w14:textId="6BE3BC6D" w:rsidR="00AF1D91" w:rsidRPr="00AF1D91" w:rsidRDefault="00AF1D91" w:rsidP="00AF1D91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AF1D91">
        <w:rPr>
          <w:rFonts w:ascii="Times New Roman" w:hAnsi="Times New Roman" w:cs="Times New Roman"/>
          <w:b/>
          <w:bCs/>
        </w:rPr>
        <w:t>PLANNING AND ZONING COMMISSION</w:t>
      </w:r>
    </w:p>
    <w:p w14:paraId="1AC0A15A" w14:textId="3DDE5904" w:rsidR="00AF1D91" w:rsidRPr="00AF1D91" w:rsidRDefault="00AF1D91" w:rsidP="00AF1D91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AF1D91">
        <w:rPr>
          <w:rFonts w:ascii="Times New Roman" w:hAnsi="Times New Roman" w:cs="Times New Roman"/>
          <w:b/>
          <w:bCs/>
        </w:rPr>
        <w:t>Thursday, October 20, 2022</w:t>
      </w:r>
    </w:p>
    <w:p w14:paraId="1609CDC4" w14:textId="244D0091" w:rsidR="00AF1D91" w:rsidRDefault="00AF1D91" w:rsidP="00AF1D91">
      <w:pPr>
        <w:pStyle w:val="NoSpacing"/>
        <w:pBdr>
          <w:bottom w:val="single" w:sz="12" w:space="1" w:color="auto"/>
        </w:pBdr>
        <w:jc w:val="center"/>
      </w:pPr>
      <w:r w:rsidRPr="00AF1D91">
        <w:rPr>
          <w:rFonts w:ascii="Times New Roman" w:hAnsi="Times New Roman" w:cs="Times New Roman"/>
          <w:b/>
          <w:bCs/>
        </w:rPr>
        <w:t>Glenwood Town Hall – 7:00 p.m</w:t>
      </w:r>
      <w:r>
        <w:t>.</w:t>
      </w:r>
    </w:p>
    <w:p w14:paraId="13412E3C" w14:textId="469765B3" w:rsidR="00AF1D91" w:rsidRDefault="00AF1D91" w:rsidP="00AF1D91">
      <w:pPr>
        <w:pStyle w:val="NoSpacing"/>
        <w:jc w:val="center"/>
      </w:pPr>
    </w:p>
    <w:p w14:paraId="39255CD1" w14:textId="6966A121" w:rsidR="00AF1D91" w:rsidRDefault="00AF1D91" w:rsidP="00AF1D91">
      <w:pPr>
        <w:pStyle w:val="NoSpacing"/>
        <w:jc w:val="center"/>
      </w:pPr>
    </w:p>
    <w:p w14:paraId="21405BB6" w14:textId="3D0B1E19" w:rsidR="00AF1D91" w:rsidRDefault="00AF1D91" w:rsidP="00AF1D91">
      <w:pPr>
        <w:pStyle w:val="NoSpacing"/>
        <w:jc w:val="center"/>
      </w:pPr>
    </w:p>
    <w:p w14:paraId="6E8E7BC6" w14:textId="72FDF703" w:rsidR="00AF1D91" w:rsidRDefault="00AF1D91" w:rsidP="00AF1D9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PRESENT:  </w:t>
      </w:r>
      <w:r>
        <w:rPr>
          <w:rFonts w:ascii="Times New Roman" w:hAnsi="Times New Roman" w:cs="Times New Roman"/>
        </w:rPr>
        <w:t xml:space="preserve">Commission Members:  Chairman Brett Anderson, Nancy Curtis, Alisa </w:t>
      </w:r>
      <w:proofErr w:type="spellStart"/>
      <w:r>
        <w:rPr>
          <w:rFonts w:ascii="Times New Roman" w:hAnsi="Times New Roman" w:cs="Times New Roman"/>
        </w:rPr>
        <w:t>Dastrup</w:t>
      </w:r>
      <w:proofErr w:type="spellEnd"/>
      <w:r>
        <w:rPr>
          <w:rFonts w:ascii="Times New Roman" w:hAnsi="Times New Roman" w:cs="Times New Roman"/>
        </w:rPr>
        <w:t>, Dusty Fjord and Wes Shaffer.  Kaye S. Bybee, Clerk/Recorder.</w:t>
      </w:r>
    </w:p>
    <w:p w14:paraId="13FA2BF9" w14:textId="7F75A8EC" w:rsidR="00AF1D91" w:rsidRDefault="00AF1D91" w:rsidP="00AF1D91">
      <w:pPr>
        <w:pStyle w:val="NoSpacing"/>
        <w:rPr>
          <w:rFonts w:ascii="Times New Roman" w:hAnsi="Times New Roman" w:cs="Times New Roman"/>
        </w:rPr>
      </w:pPr>
    </w:p>
    <w:p w14:paraId="5FDE7226" w14:textId="444298B8" w:rsidR="00AF1D91" w:rsidRDefault="00AF1D91" w:rsidP="00AF1D9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VISITORS:  </w:t>
      </w:r>
      <w:r>
        <w:rPr>
          <w:rFonts w:ascii="Times New Roman" w:hAnsi="Times New Roman" w:cs="Times New Roman"/>
        </w:rPr>
        <w:t xml:space="preserve">Wayne </w:t>
      </w:r>
      <w:proofErr w:type="spellStart"/>
      <w:r>
        <w:rPr>
          <w:rFonts w:ascii="Times New Roman" w:hAnsi="Times New Roman" w:cs="Times New Roman"/>
        </w:rPr>
        <w:t>Oldroyd</w:t>
      </w:r>
      <w:proofErr w:type="spellEnd"/>
      <w:r>
        <w:rPr>
          <w:rFonts w:ascii="Times New Roman" w:hAnsi="Times New Roman" w:cs="Times New Roman"/>
        </w:rPr>
        <w:t xml:space="preserve">, Sharon </w:t>
      </w:r>
      <w:proofErr w:type="spellStart"/>
      <w:r>
        <w:rPr>
          <w:rFonts w:ascii="Times New Roman" w:hAnsi="Times New Roman" w:cs="Times New Roman"/>
        </w:rPr>
        <w:t>Oldroyd</w:t>
      </w:r>
      <w:proofErr w:type="spellEnd"/>
      <w:r>
        <w:rPr>
          <w:rFonts w:ascii="Times New Roman" w:hAnsi="Times New Roman" w:cs="Times New Roman"/>
        </w:rPr>
        <w:t xml:space="preserve">, Lisa Ritter, Waldo Martinez and </w:t>
      </w:r>
      <w:proofErr w:type="spellStart"/>
      <w:r>
        <w:rPr>
          <w:rFonts w:ascii="Times New Roman" w:hAnsi="Times New Roman" w:cs="Times New Roman"/>
        </w:rPr>
        <w:t>Kenra</w:t>
      </w:r>
      <w:proofErr w:type="spellEnd"/>
      <w:r>
        <w:rPr>
          <w:rFonts w:ascii="Times New Roman" w:hAnsi="Times New Roman" w:cs="Times New Roman"/>
        </w:rPr>
        <w:t xml:space="preserve"> Martinez.</w:t>
      </w:r>
    </w:p>
    <w:p w14:paraId="49E9AD39" w14:textId="24A75081" w:rsidR="00AF1D91" w:rsidRDefault="00AF1D91" w:rsidP="00AF1D91">
      <w:pPr>
        <w:pStyle w:val="NoSpacing"/>
        <w:rPr>
          <w:rFonts w:ascii="Times New Roman" w:hAnsi="Times New Roman" w:cs="Times New Roman"/>
        </w:rPr>
      </w:pPr>
    </w:p>
    <w:p w14:paraId="4C685C57" w14:textId="18506B35" w:rsidR="00140B9A" w:rsidRDefault="00140B9A" w:rsidP="00140B9A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856A1C">
        <w:rPr>
          <w:rFonts w:ascii="Times New Roman" w:hAnsi="Times New Roman" w:cs="Times New Roman"/>
          <w:b/>
          <w:bCs/>
        </w:rPr>
        <w:t>WELCOME:</w:t>
      </w:r>
      <w:r>
        <w:rPr>
          <w:rFonts w:ascii="Times New Roman" w:hAnsi="Times New Roman" w:cs="Times New Roman"/>
        </w:rPr>
        <w:t xml:space="preserve">  By Chairman Anderson, who explained that a public hearing had proceeded the regular Planning and Zoning Commission</w:t>
      </w:r>
      <w:r w:rsidR="00F25627">
        <w:rPr>
          <w:rFonts w:ascii="Times New Roman" w:hAnsi="Times New Roman" w:cs="Times New Roman"/>
        </w:rPr>
        <w:t xml:space="preserve"> meeting</w:t>
      </w:r>
      <w:r>
        <w:rPr>
          <w:rFonts w:ascii="Times New Roman" w:hAnsi="Times New Roman" w:cs="Times New Roman"/>
        </w:rPr>
        <w:t xml:space="preserve">. </w:t>
      </w:r>
    </w:p>
    <w:p w14:paraId="78F11BA2" w14:textId="77777777" w:rsidR="00140B9A" w:rsidRDefault="00140B9A" w:rsidP="00140B9A">
      <w:pPr>
        <w:pStyle w:val="NoSpacing"/>
        <w:rPr>
          <w:rFonts w:ascii="Times New Roman" w:hAnsi="Times New Roman" w:cs="Times New Roman"/>
        </w:rPr>
      </w:pPr>
    </w:p>
    <w:p w14:paraId="099D2D24" w14:textId="77777777" w:rsidR="00140B9A" w:rsidRPr="00140B9A" w:rsidRDefault="00140B9A" w:rsidP="00140B9A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856A1C">
        <w:rPr>
          <w:rFonts w:ascii="Times New Roman" w:hAnsi="Times New Roman" w:cs="Times New Roman"/>
          <w:b/>
          <w:bCs/>
        </w:rPr>
        <w:t>APPROVAL OF MINUTES</w:t>
      </w:r>
      <w:r>
        <w:rPr>
          <w:rFonts w:ascii="Times New Roman" w:hAnsi="Times New Roman" w:cs="Times New Roman"/>
        </w:rPr>
        <w:t xml:space="preserve">:  </w:t>
      </w:r>
      <w:r>
        <w:rPr>
          <w:rFonts w:ascii="Times New Roman" w:hAnsi="Times New Roman" w:cs="Times New Roman"/>
          <w:b/>
          <w:bCs/>
        </w:rPr>
        <w:t xml:space="preserve">Motion to approve minutes from the September 22, 2022 meeting was made by Commissioner Shaffer and seconded by Commissioner Curtis.  Motion carried with unanimous votes from Commissioners Anderson, Curtis, </w:t>
      </w:r>
      <w:proofErr w:type="spellStart"/>
      <w:r>
        <w:rPr>
          <w:rFonts w:ascii="Times New Roman" w:hAnsi="Times New Roman" w:cs="Times New Roman"/>
          <w:b/>
          <w:bCs/>
        </w:rPr>
        <w:t>Dastrup</w:t>
      </w:r>
      <w:proofErr w:type="spellEnd"/>
      <w:r>
        <w:rPr>
          <w:rFonts w:ascii="Times New Roman" w:hAnsi="Times New Roman" w:cs="Times New Roman"/>
          <w:b/>
          <w:bCs/>
        </w:rPr>
        <w:t xml:space="preserve">, Fjord and Shaffer.  </w:t>
      </w:r>
    </w:p>
    <w:p w14:paraId="6DD960EB" w14:textId="77777777" w:rsidR="00140B9A" w:rsidRDefault="00140B9A" w:rsidP="00140B9A">
      <w:pPr>
        <w:pStyle w:val="ListParagraph"/>
        <w:rPr>
          <w:rFonts w:ascii="Times New Roman" w:hAnsi="Times New Roman" w:cs="Times New Roman"/>
        </w:rPr>
      </w:pPr>
    </w:p>
    <w:p w14:paraId="41C834D0" w14:textId="2AD23ED0" w:rsidR="00AF1D91" w:rsidRDefault="009E4D65" w:rsidP="00140B9A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856A1C">
        <w:rPr>
          <w:rFonts w:ascii="Times New Roman" w:hAnsi="Times New Roman" w:cs="Times New Roman"/>
          <w:b/>
          <w:bCs/>
        </w:rPr>
        <w:t>APPLICATION TO AMEND ZONING ORDINANCE</w:t>
      </w:r>
      <w:r>
        <w:rPr>
          <w:rFonts w:ascii="Times New Roman" w:hAnsi="Times New Roman" w:cs="Times New Roman"/>
        </w:rPr>
        <w:t xml:space="preserve">:  Chairman Anderson told Waldo and </w:t>
      </w:r>
      <w:proofErr w:type="spellStart"/>
      <w:r>
        <w:rPr>
          <w:rFonts w:ascii="Times New Roman" w:hAnsi="Times New Roman" w:cs="Times New Roman"/>
        </w:rPr>
        <w:t>Kenra</w:t>
      </w:r>
      <w:proofErr w:type="spellEnd"/>
      <w:r>
        <w:rPr>
          <w:rFonts w:ascii="Times New Roman" w:hAnsi="Times New Roman" w:cs="Times New Roman"/>
        </w:rPr>
        <w:t xml:space="preserve"> Martinez that if they wanted to make any comments, they would be allowed three minutes.  </w:t>
      </w:r>
    </w:p>
    <w:p w14:paraId="1A9CCC82" w14:textId="57DC14C1" w:rsidR="009E4D65" w:rsidRDefault="009E4D65" w:rsidP="009E4D65">
      <w:pPr>
        <w:pStyle w:val="ListParagrap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Kenra</w:t>
      </w:r>
      <w:proofErr w:type="spellEnd"/>
      <w:r>
        <w:rPr>
          <w:rFonts w:ascii="Times New Roman" w:hAnsi="Times New Roman" w:cs="Times New Roman"/>
        </w:rPr>
        <w:t xml:space="preserve"> asked what established a legal property line, and wondered if a fence line was accurate for defining boundaries.  </w:t>
      </w:r>
    </w:p>
    <w:p w14:paraId="31150E60" w14:textId="0FD53FAF" w:rsidR="009E4D65" w:rsidRDefault="009E4D65" w:rsidP="009E4D65">
      <w:pPr>
        <w:pStyle w:val="ListParagraph"/>
        <w:rPr>
          <w:rFonts w:ascii="Times New Roman" w:hAnsi="Times New Roman" w:cs="Times New Roman"/>
        </w:rPr>
      </w:pPr>
    </w:p>
    <w:p w14:paraId="02F8E901" w14:textId="19F89C16" w:rsidR="009E4D65" w:rsidRDefault="009E4D65" w:rsidP="009E4D6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Chairman Anderson explained that the only way to determine actual property lines was to have a survey done.  He said that in the past, citizens have usually gone by fence lines</w:t>
      </w:r>
      <w:r w:rsidR="00CE5912">
        <w:rPr>
          <w:rFonts w:ascii="Times New Roman" w:hAnsi="Times New Roman" w:cs="Times New Roman"/>
        </w:rPr>
        <w:t xml:space="preserve">, and explained that even with a property survey, the numbers do not always agree if done by different surveyors.    </w:t>
      </w:r>
      <w:r w:rsidR="00FB03E2">
        <w:rPr>
          <w:rFonts w:ascii="Times New Roman" w:hAnsi="Times New Roman" w:cs="Times New Roman"/>
        </w:rPr>
        <w:t xml:space="preserve"> </w:t>
      </w:r>
    </w:p>
    <w:p w14:paraId="168E352A" w14:textId="689A5071" w:rsidR="00FB03E2" w:rsidRDefault="00FB03E2" w:rsidP="009E4D65">
      <w:pPr>
        <w:pStyle w:val="ListParagraph"/>
        <w:rPr>
          <w:rFonts w:ascii="Times New Roman" w:hAnsi="Times New Roman" w:cs="Times New Roman"/>
        </w:rPr>
      </w:pPr>
    </w:p>
    <w:p w14:paraId="030CE422" w14:textId="681C6569" w:rsidR="00FB03E2" w:rsidRDefault="00FB03E2" w:rsidP="009E4D6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Waldo Martinez said that a property owner shouldn’t have to pay for a survey, and that Glenwood Town should have the entire </w:t>
      </w:r>
      <w:r w:rsidR="00CE5912">
        <w:rPr>
          <w:rFonts w:ascii="Times New Roman" w:hAnsi="Times New Roman" w:cs="Times New Roman"/>
        </w:rPr>
        <w:t>community</w:t>
      </w:r>
      <w:r>
        <w:rPr>
          <w:rFonts w:ascii="Times New Roman" w:hAnsi="Times New Roman" w:cs="Times New Roman"/>
        </w:rPr>
        <w:t xml:space="preserve"> surveyed.  Mr. Martinez was </w:t>
      </w:r>
      <w:r w:rsidR="00F25627">
        <w:rPr>
          <w:rFonts w:ascii="Times New Roman" w:hAnsi="Times New Roman" w:cs="Times New Roman"/>
        </w:rPr>
        <w:t>advised</w:t>
      </w:r>
      <w:r>
        <w:rPr>
          <w:rFonts w:ascii="Times New Roman" w:hAnsi="Times New Roman" w:cs="Times New Roman"/>
        </w:rPr>
        <w:t xml:space="preserve"> that to take that matter up with the Town Council.  </w:t>
      </w:r>
    </w:p>
    <w:p w14:paraId="159F8DB8" w14:textId="250C87A3" w:rsidR="00FB03E2" w:rsidRDefault="00FB03E2" w:rsidP="009E4D65">
      <w:pPr>
        <w:pStyle w:val="ListParagraph"/>
        <w:rPr>
          <w:rFonts w:ascii="Times New Roman" w:hAnsi="Times New Roman" w:cs="Times New Roman"/>
        </w:rPr>
      </w:pPr>
    </w:p>
    <w:p w14:paraId="6CBC501A" w14:textId="79494A9C" w:rsidR="00FB03E2" w:rsidRDefault="00FB03E2" w:rsidP="009E4D6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Chairman Anderson turned the discussion to amending the Zoning Ordinance.  </w:t>
      </w:r>
    </w:p>
    <w:p w14:paraId="0BC04A4C" w14:textId="6AEEF064" w:rsidR="00FB03E2" w:rsidRDefault="00FB03E2" w:rsidP="009E4D65">
      <w:pPr>
        <w:pStyle w:val="ListParagraph"/>
        <w:rPr>
          <w:rFonts w:ascii="Times New Roman" w:hAnsi="Times New Roman" w:cs="Times New Roman"/>
        </w:rPr>
      </w:pPr>
    </w:p>
    <w:p w14:paraId="6B8921AA" w14:textId="5C5882D4" w:rsidR="00FB03E2" w:rsidRDefault="00FB03E2" w:rsidP="009E4D6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Commission Members engaged in a lengthy discussion regarding pros and cons of amending the current ordinance.  The following thoughts were </w:t>
      </w:r>
      <w:r w:rsidR="00C1605F">
        <w:rPr>
          <w:rFonts w:ascii="Times New Roman" w:hAnsi="Times New Roman" w:cs="Times New Roman"/>
        </w:rPr>
        <w:t xml:space="preserve">discussed:  </w:t>
      </w:r>
      <w:r w:rsidR="00D36334">
        <w:rPr>
          <w:rFonts w:ascii="Times New Roman" w:hAnsi="Times New Roman" w:cs="Times New Roman"/>
        </w:rPr>
        <w:t xml:space="preserve">  </w:t>
      </w:r>
    </w:p>
    <w:p w14:paraId="4C7A4288" w14:textId="09573852" w:rsidR="00FB03E2" w:rsidRDefault="00FB03E2" w:rsidP="009E4D65">
      <w:pPr>
        <w:pStyle w:val="ListParagraph"/>
        <w:rPr>
          <w:rFonts w:ascii="Times New Roman" w:hAnsi="Times New Roman" w:cs="Times New Roman"/>
        </w:rPr>
      </w:pPr>
    </w:p>
    <w:p w14:paraId="72185E41" w14:textId="48AF4343" w:rsidR="00FB03E2" w:rsidRDefault="00FB03E2" w:rsidP="00FB03E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Could we change the ordinance</w:t>
      </w:r>
      <w:r w:rsidR="0003381C">
        <w:rPr>
          <w:rFonts w:ascii="Times New Roman" w:hAnsi="Times New Roman" w:cs="Times New Roman"/>
        </w:rPr>
        <w:t xml:space="preserve"> to allow noncomplying structures to </w:t>
      </w:r>
      <w:r w:rsidR="00D36334">
        <w:rPr>
          <w:rFonts w:ascii="Times New Roman" w:hAnsi="Times New Roman" w:cs="Times New Roman"/>
        </w:rPr>
        <w:t>have their own setback?</w:t>
      </w:r>
    </w:p>
    <w:p w14:paraId="70A88FB9" w14:textId="54469F0B" w:rsidR="0003381C" w:rsidRDefault="0003381C" w:rsidP="00FB03E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Should the definition for a building be changed?  Section 2-115</w:t>
      </w:r>
    </w:p>
    <w:p w14:paraId="3D60F9F7" w14:textId="051E082E" w:rsidR="0003381C" w:rsidRDefault="0003381C" w:rsidP="00FB03E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section 2-195, could the phrase ‘including covered porches’ be eliminated?</w:t>
      </w:r>
    </w:p>
    <w:p w14:paraId="1147CF73" w14:textId="46612585" w:rsidR="00D36334" w:rsidRPr="00D36334" w:rsidRDefault="00D36334" w:rsidP="00D3633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Could changes be made to Section 5, Non-Conforming Buildings and Uses, and still be in compliance with State </w:t>
      </w:r>
      <w:r w:rsidR="00057442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ode?  </w:t>
      </w:r>
    </w:p>
    <w:p w14:paraId="5668A22C" w14:textId="1779D348" w:rsidR="0003381C" w:rsidRDefault="00D36334" w:rsidP="00FB03E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Would the addition of covered front porches encourage additions to be enclosed</w:t>
      </w:r>
      <w:r w:rsidR="007F728E">
        <w:rPr>
          <w:rFonts w:ascii="Times New Roman" w:hAnsi="Times New Roman" w:cs="Times New Roman"/>
        </w:rPr>
        <w:t xml:space="preserve"> or </w:t>
      </w:r>
      <w:r w:rsidR="00CE5912">
        <w:rPr>
          <w:rFonts w:ascii="Times New Roman" w:hAnsi="Times New Roman" w:cs="Times New Roman"/>
        </w:rPr>
        <w:t>eventually turned</w:t>
      </w:r>
      <w:r w:rsidR="007F728E">
        <w:rPr>
          <w:rFonts w:ascii="Times New Roman" w:hAnsi="Times New Roman" w:cs="Times New Roman"/>
        </w:rPr>
        <w:t xml:space="preserve"> into living quarters? </w:t>
      </w:r>
    </w:p>
    <w:p w14:paraId="7A5808B4" w14:textId="52196A8D" w:rsidR="00EF7366" w:rsidRPr="00EF7366" w:rsidRDefault="00D36334" w:rsidP="00E22FC9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Would stacking wood or other storage</w:t>
      </w:r>
      <w:r w:rsidR="00CE5912">
        <w:rPr>
          <w:rFonts w:ascii="Times New Roman" w:hAnsi="Times New Roman" w:cs="Times New Roman"/>
        </w:rPr>
        <w:t xml:space="preserve"> items</w:t>
      </w:r>
      <w:r>
        <w:rPr>
          <w:rFonts w:ascii="Times New Roman" w:hAnsi="Times New Roman" w:cs="Times New Roman"/>
        </w:rPr>
        <w:t xml:space="preserve"> on the front porch further </w:t>
      </w:r>
      <w:r w:rsidR="00CE5912">
        <w:rPr>
          <w:rFonts w:ascii="Times New Roman" w:hAnsi="Times New Roman" w:cs="Times New Roman"/>
        </w:rPr>
        <w:t>interfere with</w:t>
      </w:r>
      <w:r>
        <w:rPr>
          <w:rFonts w:ascii="Times New Roman" w:hAnsi="Times New Roman" w:cs="Times New Roman"/>
        </w:rPr>
        <w:t xml:space="preserve"> the clear intersection </w:t>
      </w:r>
      <w:r w:rsidR="00E22FC9">
        <w:rPr>
          <w:rFonts w:ascii="Times New Roman" w:hAnsi="Times New Roman" w:cs="Times New Roman"/>
        </w:rPr>
        <w:t xml:space="preserve">view?  </w:t>
      </w:r>
      <w:r w:rsidR="00E22FC9">
        <w:tab/>
      </w:r>
      <w:r w:rsidR="00E22FC9">
        <w:tab/>
      </w:r>
      <w:r w:rsidR="00E22FC9">
        <w:tab/>
      </w:r>
    </w:p>
    <w:p w14:paraId="4EC9DFE6" w14:textId="4A30F2AB" w:rsidR="00D36334" w:rsidRPr="00EF7366" w:rsidRDefault="00EF7366" w:rsidP="00EF7366">
      <w:pPr>
        <w:pStyle w:val="NoSpacing"/>
        <w:rPr>
          <w:rFonts w:ascii="Times New Roman" w:hAnsi="Times New Roman" w:cs="Times New Roman"/>
        </w:rPr>
      </w:pPr>
      <w:r w:rsidRPr="00EF7366">
        <w:rPr>
          <w:rFonts w:ascii="Times New Roman" w:hAnsi="Times New Roman" w:cs="Times New Roman"/>
        </w:rPr>
        <w:lastRenderedPageBreak/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r w:rsidR="00E22FC9" w:rsidRPr="00EF7366">
        <w:rPr>
          <w:rFonts w:ascii="Times New Roman" w:hAnsi="Times New Roman" w:cs="Times New Roman"/>
        </w:rPr>
        <w:t xml:space="preserve"> Glenwood Town Planning &amp; Zoning Meeting -10-20-2022</w:t>
      </w:r>
    </w:p>
    <w:p w14:paraId="354EBD87" w14:textId="7BAFAE43" w:rsidR="00E22FC9" w:rsidRPr="00EF7366" w:rsidRDefault="00E22FC9" w:rsidP="00EF7366">
      <w:pPr>
        <w:pStyle w:val="NoSpacing"/>
        <w:rPr>
          <w:rFonts w:ascii="Times New Roman" w:hAnsi="Times New Roman" w:cs="Times New Roman"/>
        </w:rPr>
      </w:pPr>
      <w:r w:rsidRPr="00EF7366">
        <w:rPr>
          <w:rFonts w:ascii="Times New Roman" w:hAnsi="Times New Roman" w:cs="Times New Roman"/>
        </w:rPr>
        <w:tab/>
      </w:r>
      <w:r w:rsidRPr="00EF7366">
        <w:rPr>
          <w:rFonts w:ascii="Times New Roman" w:hAnsi="Times New Roman" w:cs="Times New Roman"/>
        </w:rPr>
        <w:tab/>
      </w:r>
      <w:r w:rsidRPr="00EF7366">
        <w:rPr>
          <w:rFonts w:ascii="Times New Roman" w:hAnsi="Times New Roman" w:cs="Times New Roman"/>
        </w:rPr>
        <w:tab/>
      </w:r>
      <w:r w:rsidRPr="00EF7366">
        <w:rPr>
          <w:rFonts w:ascii="Times New Roman" w:hAnsi="Times New Roman" w:cs="Times New Roman"/>
        </w:rPr>
        <w:tab/>
      </w:r>
      <w:r w:rsidRPr="00EF7366">
        <w:rPr>
          <w:rFonts w:ascii="Times New Roman" w:hAnsi="Times New Roman" w:cs="Times New Roman"/>
        </w:rPr>
        <w:tab/>
      </w:r>
      <w:r w:rsidRPr="00EF7366">
        <w:rPr>
          <w:rFonts w:ascii="Times New Roman" w:hAnsi="Times New Roman" w:cs="Times New Roman"/>
        </w:rPr>
        <w:tab/>
      </w:r>
      <w:r w:rsidRPr="00EF7366">
        <w:rPr>
          <w:rFonts w:ascii="Times New Roman" w:hAnsi="Times New Roman" w:cs="Times New Roman"/>
        </w:rPr>
        <w:tab/>
      </w:r>
      <w:r w:rsidRPr="00EF7366">
        <w:rPr>
          <w:rFonts w:ascii="Times New Roman" w:hAnsi="Times New Roman" w:cs="Times New Roman"/>
        </w:rPr>
        <w:tab/>
      </w:r>
      <w:r w:rsidRPr="00EF7366">
        <w:rPr>
          <w:rFonts w:ascii="Times New Roman" w:hAnsi="Times New Roman" w:cs="Times New Roman"/>
        </w:rPr>
        <w:tab/>
      </w:r>
      <w:r w:rsidRPr="00EF7366">
        <w:rPr>
          <w:rFonts w:ascii="Times New Roman" w:hAnsi="Times New Roman" w:cs="Times New Roman"/>
        </w:rPr>
        <w:tab/>
        <w:t xml:space="preserve">                            Page 2</w:t>
      </w:r>
    </w:p>
    <w:p w14:paraId="5DB76215" w14:textId="1EC38D2A" w:rsidR="00E22FC9" w:rsidRPr="00EF7366" w:rsidRDefault="00E22FC9" w:rsidP="00EF7366">
      <w:pPr>
        <w:pStyle w:val="NoSpacing"/>
        <w:rPr>
          <w:rFonts w:ascii="Times New Roman" w:hAnsi="Times New Roman" w:cs="Times New Roman"/>
        </w:rPr>
      </w:pPr>
    </w:p>
    <w:p w14:paraId="4F0B4F43" w14:textId="77777777" w:rsidR="00E22FC9" w:rsidRPr="00E22FC9" w:rsidRDefault="00E22FC9" w:rsidP="00E22FC9">
      <w:pPr>
        <w:ind w:left="720"/>
        <w:rPr>
          <w:rFonts w:ascii="Times New Roman" w:hAnsi="Times New Roman" w:cs="Times New Roman"/>
        </w:rPr>
      </w:pPr>
    </w:p>
    <w:p w14:paraId="171C2B46" w14:textId="79D42F1B" w:rsidR="007F728E" w:rsidRDefault="00CE5912" w:rsidP="00FB03E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Could</w:t>
      </w:r>
      <w:r w:rsidR="007F728E">
        <w:rPr>
          <w:rFonts w:ascii="Times New Roman" w:hAnsi="Times New Roman" w:cs="Times New Roman"/>
        </w:rPr>
        <w:t xml:space="preserve"> a date range be placed on homes?  </w:t>
      </w:r>
    </w:p>
    <w:p w14:paraId="28F0D9B3" w14:textId="77777777" w:rsidR="00C1605F" w:rsidRPr="00C1605F" w:rsidRDefault="00C1605F" w:rsidP="00C1605F">
      <w:pPr>
        <w:rPr>
          <w:rFonts w:ascii="Times New Roman" w:hAnsi="Times New Roman" w:cs="Times New Roman"/>
        </w:rPr>
      </w:pPr>
    </w:p>
    <w:p w14:paraId="574B3B1A" w14:textId="4F92CDC9" w:rsidR="007F728E" w:rsidRDefault="007F728E" w:rsidP="00F25627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Chairman Anderson said that if setback changes were considered for nonconforming buildings, a distance would need to be determined for the older homes.  </w:t>
      </w:r>
      <w:r w:rsidR="00C1605F">
        <w:rPr>
          <w:rFonts w:ascii="Times New Roman" w:hAnsi="Times New Roman" w:cs="Times New Roman"/>
        </w:rPr>
        <w:t xml:space="preserve">He stated that he had a problem with changing the 25 ft. setback.  </w:t>
      </w:r>
    </w:p>
    <w:p w14:paraId="615F98D7" w14:textId="0AAEACDA" w:rsidR="00C1605F" w:rsidRDefault="007F728E" w:rsidP="00F25627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Commissioner Fjord wondered how it would be possible to come up with just one distance, as all older homes </w:t>
      </w:r>
      <w:r w:rsidR="00F25627">
        <w:rPr>
          <w:rFonts w:ascii="Times New Roman" w:hAnsi="Times New Roman" w:cs="Times New Roman"/>
        </w:rPr>
        <w:t>wer</w:t>
      </w:r>
      <w:r>
        <w:rPr>
          <w:rFonts w:ascii="Times New Roman" w:hAnsi="Times New Roman" w:cs="Times New Roman"/>
        </w:rPr>
        <w:t>e situated differently on their lot</w:t>
      </w:r>
      <w:r w:rsidR="00CE591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.  He was also concerned about maintaining the clear site triangle</w:t>
      </w:r>
      <w:r w:rsidR="00CE5912">
        <w:rPr>
          <w:rFonts w:ascii="Times New Roman" w:hAnsi="Times New Roman" w:cs="Times New Roman"/>
        </w:rPr>
        <w:t xml:space="preserve"> for intersections.</w:t>
      </w:r>
      <w:r>
        <w:rPr>
          <w:rFonts w:ascii="Times New Roman" w:hAnsi="Times New Roman" w:cs="Times New Roman"/>
        </w:rPr>
        <w:t xml:space="preserve"> </w:t>
      </w:r>
    </w:p>
    <w:p w14:paraId="41CC4F37" w14:textId="149DFD3F" w:rsidR="00C1605F" w:rsidRDefault="00C1605F" w:rsidP="00F25627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Chairman Anderson </w:t>
      </w:r>
      <w:r w:rsidR="00E22FC9">
        <w:rPr>
          <w:rFonts w:ascii="Times New Roman" w:hAnsi="Times New Roman" w:cs="Times New Roman"/>
        </w:rPr>
        <w:t>explained</w:t>
      </w:r>
      <w:r>
        <w:rPr>
          <w:rFonts w:ascii="Times New Roman" w:hAnsi="Times New Roman" w:cs="Times New Roman"/>
        </w:rPr>
        <w:t xml:space="preserve"> that the Planning Commission </w:t>
      </w:r>
      <w:r w:rsidR="00F25627">
        <w:rPr>
          <w:rFonts w:ascii="Times New Roman" w:hAnsi="Times New Roman" w:cs="Times New Roman"/>
        </w:rPr>
        <w:t>would</w:t>
      </w:r>
      <w:r>
        <w:rPr>
          <w:rFonts w:ascii="Times New Roman" w:hAnsi="Times New Roman" w:cs="Times New Roman"/>
        </w:rPr>
        <w:t xml:space="preserve"> make recommendations to the Town Council, </w:t>
      </w:r>
      <w:r w:rsidR="00F25627">
        <w:rPr>
          <w:rFonts w:ascii="Times New Roman" w:hAnsi="Times New Roman" w:cs="Times New Roman"/>
        </w:rPr>
        <w:t>but</w:t>
      </w:r>
      <w:r>
        <w:rPr>
          <w:rFonts w:ascii="Times New Roman" w:hAnsi="Times New Roman" w:cs="Times New Roman"/>
        </w:rPr>
        <w:t xml:space="preserve"> that only the Town Council </w:t>
      </w:r>
      <w:r w:rsidR="00F25627">
        <w:rPr>
          <w:rFonts w:ascii="Times New Roman" w:hAnsi="Times New Roman" w:cs="Times New Roman"/>
        </w:rPr>
        <w:t>would have</w:t>
      </w:r>
      <w:r>
        <w:rPr>
          <w:rFonts w:ascii="Times New Roman" w:hAnsi="Times New Roman" w:cs="Times New Roman"/>
        </w:rPr>
        <w:t xml:space="preserve"> the authority make changes to the ordinance.</w:t>
      </w:r>
    </w:p>
    <w:p w14:paraId="26A41AE8" w14:textId="6BDE0E92" w:rsidR="007F728E" w:rsidRDefault="00C1605F" w:rsidP="00F25627">
      <w:pPr>
        <w:ind w:left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Commissioner Curtis motioned to remove the phrase “including covered porches” from Section 2-185 from the Glenwood Town Zoning Ordinance.  Motion was seconded by Commissioner </w:t>
      </w:r>
      <w:proofErr w:type="spellStart"/>
      <w:r>
        <w:rPr>
          <w:rFonts w:ascii="Times New Roman" w:hAnsi="Times New Roman" w:cs="Times New Roman"/>
          <w:b/>
          <w:bCs/>
        </w:rPr>
        <w:t>Dastrup</w:t>
      </w:r>
      <w:proofErr w:type="spellEnd"/>
      <w:r>
        <w:rPr>
          <w:rFonts w:ascii="Times New Roman" w:hAnsi="Times New Roman" w:cs="Times New Roman"/>
          <w:b/>
          <w:bCs/>
        </w:rPr>
        <w:t xml:space="preserve">.  Voting in the affirmative were Commissioner Curtis, Commissioner </w:t>
      </w:r>
      <w:proofErr w:type="spellStart"/>
      <w:r>
        <w:rPr>
          <w:rFonts w:ascii="Times New Roman" w:hAnsi="Times New Roman" w:cs="Times New Roman"/>
          <w:b/>
          <w:bCs/>
        </w:rPr>
        <w:t>Dastrup</w:t>
      </w:r>
      <w:proofErr w:type="spellEnd"/>
      <w:r>
        <w:rPr>
          <w:rFonts w:ascii="Times New Roman" w:hAnsi="Times New Roman" w:cs="Times New Roman"/>
          <w:b/>
          <w:bCs/>
        </w:rPr>
        <w:t xml:space="preserve">, Commissioner Fjord and Commissioner Shaffer.  Chairman Anderson voted ‘nay’.  Motion carried.  </w:t>
      </w:r>
    </w:p>
    <w:p w14:paraId="40E1DB5E" w14:textId="78D05397" w:rsidR="00EF7366" w:rsidRDefault="00EF7366" w:rsidP="00F25627">
      <w:pPr>
        <w:ind w:left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Motion was made by Commissioner </w:t>
      </w:r>
      <w:proofErr w:type="spellStart"/>
      <w:r>
        <w:rPr>
          <w:rFonts w:ascii="Times New Roman" w:hAnsi="Times New Roman" w:cs="Times New Roman"/>
          <w:b/>
          <w:bCs/>
        </w:rPr>
        <w:t>Dastrup</w:t>
      </w:r>
      <w:proofErr w:type="spellEnd"/>
      <w:r>
        <w:rPr>
          <w:rFonts w:ascii="Times New Roman" w:hAnsi="Times New Roman" w:cs="Times New Roman"/>
          <w:b/>
          <w:bCs/>
        </w:rPr>
        <w:t xml:space="preserve"> to table the discussion until further research c</w:t>
      </w:r>
      <w:r w:rsidR="00F25627">
        <w:rPr>
          <w:rFonts w:ascii="Times New Roman" w:hAnsi="Times New Roman" w:cs="Times New Roman"/>
          <w:b/>
          <w:bCs/>
        </w:rPr>
        <w:t>ould</w:t>
      </w:r>
      <w:r>
        <w:rPr>
          <w:rFonts w:ascii="Times New Roman" w:hAnsi="Times New Roman" w:cs="Times New Roman"/>
          <w:b/>
          <w:bCs/>
        </w:rPr>
        <w:t xml:space="preserve"> be done.  Second was given by Commissioner Curtis.  </w:t>
      </w:r>
      <w:r w:rsidR="00856A1C">
        <w:rPr>
          <w:rFonts w:ascii="Times New Roman" w:hAnsi="Times New Roman" w:cs="Times New Roman"/>
          <w:b/>
          <w:bCs/>
        </w:rPr>
        <w:t xml:space="preserve">Unanimous votes were given by Commissioner Curtis, Commissioner </w:t>
      </w:r>
      <w:proofErr w:type="spellStart"/>
      <w:r w:rsidR="00856A1C">
        <w:rPr>
          <w:rFonts w:ascii="Times New Roman" w:hAnsi="Times New Roman" w:cs="Times New Roman"/>
          <w:b/>
          <w:bCs/>
        </w:rPr>
        <w:t>Dastrup</w:t>
      </w:r>
      <w:proofErr w:type="spellEnd"/>
      <w:r w:rsidR="00856A1C">
        <w:rPr>
          <w:rFonts w:ascii="Times New Roman" w:hAnsi="Times New Roman" w:cs="Times New Roman"/>
          <w:b/>
          <w:bCs/>
        </w:rPr>
        <w:t>, Commissioner Fjord, Commissioner Shaffer and Chairman Anderson.  Motion carried.</w:t>
      </w:r>
    </w:p>
    <w:p w14:paraId="0B619700" w14:textId="6BE8E6AE" w:rsidR="00856A1C" w:rsidRDefault="00856A1C" w:rsidP="00F25627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It was decided that information from Utah State Code needed to be obtained.  Clerk Bybee will contact someone on the </w:t>
      </w:r>
      <w:r w:rsidR="0005744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tate level for advice and information.</w:t>
      </w:r>
    </w:p>
    <w:p w14:paraId="7E70C361" w14:textId="26041A46" w:rsidR="00856A1C" w:rsidRDefault="00856A1C" w:rsidP="00F25627">
      <w:pPr>
        <w:ind w:left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Motion to </w:t>
      </w:r>
      <w:r w:rsidR="00F25627">
        <w:rPr>
          <w:rFonts w:ascii="Times New Roman" w:hAnsi="Times New Roman" w:cs="Times New Roman"/>
          <w:b/>
          <w:bCs/>
        </w:rPr>
        <w:t>change</w:t>
      </w:r>
      <w:r>
        <w:rPr>
          <w:rFonts w:ascii="Times New Roman" w:hAnsi="Times New Roman" w:cs="Times New Roman"/>
          <w:b/>
          <w:bCs/>
        </w:rPr>
        <w:t xml:space="preserve"> the next meeting to November 17</w:t>
      </w:r>
      <w:r w:rsidRPr="00856A1C">
        <w:rPr>
          <w:rFonts w:ascii="Times New Roman" w:hAnsi="Times New Roman" w:cs="Times New Roman"/>
          <w:b/>
          <w:bCs/>
          <w:vertAlign w:val="superscript"/>
        </w:rPr>
        <w:t>th</w:t>
      </w:r>
      <w:r>
        <w:rPr>
          <w:rFonts w:ascii="Times New Roman" w:hAnsi="Times New Roman" w:cs="Times New Roman"/>
          <w:b/>
          <w:bCs/>
        </w:rPr>
        <w:t xml:space="preserve"> was made by Commissioner Curtis and seconded by Commissioner </w:t>
      </w:r>
      <w:proofErr w:type="spellStart"/>
      <w:r>
        <w:rPr>
          <w:rFonts w:ascii="Times New Roman" w:hAnsi="Times New Roman" w:cs="Times New Roman"/>
          <w:b/>
          <w:bCs/>
        </w:rPr>
        <w:t>Dastrup</w:t>
      </w:r>
      <w:proofErr w:type="spellEnd"/>
      <w:r>
        <w:rPr>
          <w:rFonts w:ascii="Times New Roman" w:hAnsi="Times New Roman" w:cs="Times New Roman"/>
          <w:b/>
          <w:bCs/>
        </w:rPr>
        <w:t xml:space="preserve">.  Motion carried on the following vote:  Commissioner Curtis; aye, Commissioner </w:t>
      </w:r>
      <w:proofErr w:type="spellStart"/>
      <w:r>
        <w:rPr>
          <w:rFonts w:ascii="Times New Roman" w:hAnsi="Times New Roman" w:cs="Times New Roman"/>
          <w:b/>
          <w:bCs/>
        </w:rPr>
        <w:t>Dastrup</w:t>
      </w:r>
      <w:proofErr w:type="spellEnd"/>
      <w:r>
        <w:rPr>
          <w:rFonts w:ascii="Times New Roman" w:hAnsi="Times New Roman" w:cs="Times New Roman"/>
          <w:b/>
          <w:bCs/>
        </w:rPr>
        <w:t xml:space="preserve">; aye, Commissioner Fjord; aye, Commissioner Shaffer; aye, and Chairman Anderson; aye.  </w:t>
      </w:r>
    </w:p>
    <w:p w14:paraId="21DDA7B9" w14:textId="15778837" w:rsidR="00856A1C" w:rsidRPr="00F25627" w:rsidRDefault="00856A1C" w:rsidP="00F2562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F25627">
        <w:rPr>
          <w:rFonts w:ascii="Times New Roman" w:hAnsi="Times New Roman" w:cs="Times New Roman"/>
          <w:b/>
          <w:bCs/>
        </w:rPr>
        <w:t xml:space="preserve">ADJOURNMENT:  Motion to adjourn at 9:00 p.m. was made by Commissioner </w:t>
      </w:r>
      <w:proofErr w:type="spellStart"/>
      <w:r w:rsidRPr="00F25627">
        <w:rPr>
          <w:rFonts w:ascii="Times New Roman" w:hAnsi="Times New Roman" w:cs="Times New Roman"/>
          <w:b/>
          <w:bCs/>
        </w:rPr>
        <w:t>Dastrup</w:t>
      </w:r>
      <w:proofErr w:type="spellEnd"/>
      <w:r w:rsidRPr="00F25627">
        <w:rPr>
          <w:rFonts w:ascii="Times New Roman" w:hAnsi="Times New Roman" w:cs="Times New Roman"/>
          <w:b/>
          <w:bCs/>
        </w:rPr>
        <w:t xml:space="preserve"> and seconded by Commissioner Fjord.  Voting was unanimous.  Motion carried.  </w:t>
      </w:r>
    </w:p>
    <w:p w14:paraId="33443CF4" w14:textId="5BE321A6" w:rsidR="00856A1C" w:rsidRDefault="00856A1C" w:rsidP="00856A1C">
      <w:pPr>
        <w:rPr>
          <w:rFonts w:ascii="Times New Roman" w:hAnsi="Times New Roman" w:cs="Times New Roman"/>
          <w:b/>
          <w:bCs/>
        </w:rPr>
      </w:pPr>
    </w:p>
    <w:p w14:paraId="338EC24F" w14:textId="4477B7FD" w:rsidR="00856A1C" w:rsidRPr="0051187E" w:rsidRDefault="00856A1C" w:rsidP="00057442">
      <w:pPr>
        <w:pStyle w:val="NoSpacing"/>
        <w:ind w:firstLine="360"/>
        <w:rPr>
          <w:rFonts w:ascii="Times New Roman" w:hAnsi="Times New Roman" w:cs="Times New Roman"/>
        </w:rPr>
      </w:pPr>
      <w:r w:rsidRPr="0051187E">
        <w:rPr>
          <w:rFonts w:ascii="Times New Roman" w:hAnsi="Times New Roman" w:cs="Times New Roman"/>
        </w:rPr>
        <w:t>Kaye S. Bybee</w:t>
      </w:r>
    </w:p>
    <w:p w14:paraId="3FDA474B" w14:textId="4701B4A7" w:rsidR="00856A1C" w:rsidRPr="0051187E" w:rsidRDefault="00856A1C" w:rsidP="00057442">
      <w:pPr>
        <w:pStyle w:val="NoSpacing"/>
        <w:ind w:firstLine="360"/>
        <w:rPr>
          <w:rFonts w:ascii="Times New Roman" w:hAnsi="Times New Roman" w:cs="Times New Roman"/>
        </w:rPr>
      </w:pPr>
      <w:r w:rsidRPr="0051187E">
        <w:rPr>
          <w:rFonts w:ascii="Times New Roman" w:hAnsi="Times New Roman" w:cs="Times New Roman"/>
        </w:rPr>
        <w:t>Clerk/Recorder</w:t>
      </w:r>
    </w:p>
    <w:p w14:paraId="7721903C" w14:textId="77777777" w:rsidR="00856A1C" w:rsidRPr="00856A1C" w:rsidRDefault="00856A1C" w:rsidP="00856A1C">
      <w:pPr>
        <w:rPr>
          <w:rFonts w:ascii="Times New Roman" w:hAnsi="Times New Roman" w:cs="Times New Roman"/>
          <w:b/>
          <w:bCs/>
        </w:rPr>
      </w:pPr>
    </w:p>
    <w:p w14:paraId="1FE33E69" w14:textId="77777777" w:rsidR="00EF7366" w:rsidRPr="00C1605F" w:rsidRDefault="00EF7366" w:rsidP="007F728E">
      <w:pPr>
        <w:rPr>
          <w:rFonts w:ascii="Times New Roman" w:hAnsi="Times New Roman" w:cs="Times New Roman"/>
          <w:b/>
          <w:bCs/>
        </w:rPr>
      </w:pPr>
    </w:p>
    <w:p w14:paraId="777765B5" w14:textId="1BF4A515" w:rsidR="00C1605F" w:rsidRPr="007F728E" w:rsidRDefault="00C1605F" w:rsidP="007F728E">
      <w:pPr>
        <w:rPr>
          <w:rFonts w:ascii="Times New Roman" w:hAnsi="Times New Roman" w:cs="Times New Roman"/>
        </w:rPr>
      </w:pPr>
    </w:p>
    <w:p w14:paraId="5D224019" w14:textId="2D1B7F5E" w:rsidR="00D36334" w:rsidRDefault="00D36334" w:rsidP="00D36334">
      <w:pPr>
        <w:ind w:left="720"/>
        <w:rPr>
          <w:rFonts w:ascii="Times New Roman" w:hAnsi="Times New Roman" w:cs="Times New Roman"/>
        </w:rPr>
      </w:pPr>
    </w:p>
    <w:p w14:paraId="12F1FE9C" w14:textId="77777777" w:rsidR="00D36334" w:rsidRPr="00D36334" w:rsidRDefault="00D36334" w:rsidP="00D36334">
      <w:pPr>
        <w:ind w:left="720"/>
        <w:rPr>
          <w:rFonts w:ascii="Times New Roman" w:hAnsi="Times New Roman" w:cs="Times New Roman"/>
        </w:rPr>
      </w:pPr>
    </w:p>
    <w:p w14:paraId="5EC08435" w14:textId="77777777" w:rsidR="009E4D65" w:rsidRPr="00AF1D91" w:rsidRDefault="009E4D65" w:rsidP="009E4D65">
      <w:pPr>
        <w:pStyle w:val="NoSpacing"/>
        <w:rPr>
          <w:rFonts w:ascii="Times New Roman" w:hAnsi="Times New Roman" w:cs="Times New Roman"/>
        </w:rPr>
      </w:pPr>
    </w:p>
    <w:sectPr w:rsidR="009E4D65" w:rsidRPr="00AF1D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621EC" w14:textId="77777777" w:rsidR="00FA616C" w:rsidRDefault="00FA616C" w:rsidP="00057442">
      <w:pPr>
        <w:spacing w:after="0" w:line="240" w:lineRule="auto"/>
      </w:pPr>
      <w:r>
        <w:separator/>
      </w:r>
    </w:p>
  </w:endnote>
  <w:endnote w:type="continuationSeparator" w:id="0">
    <w:p w14:paraId="5C5B1944" w14:textId="77777777" w:rsidR="00FA616C" w:rsidRDefault="00FA616C" w:rsidP="00057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1267F" w14:textId="77777777" w:rsidR="00057442" w:rsidRDefault="000574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12F59" w14:textId="77777777" w:rsidR="00057442" w:rsidRDefault="000574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DA9F8" w14:textId="77777777" w:rsidR="00057442" w:rsidRDefault="000574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8C02D" w14:textId="77777777" w:rsidR="00FA616C" w:rsidRDefault="00FA616C" w:rsidP="00057442">
      <w:pPr>
        <w:spacing w:after="0" w:line="240" w:lineRule="auto"/>
      </w:pPr>
      <w:r>
        <w:separator/>
      </w:r>
    </w:p>
  </w:footnote>
  <w:footnote w:type="continuationSeparator" w:id="0">
    <w:p w14:paraId="255EB293" w14:textId="77777777" w:rsidR="00FA616C" w:rsidRDefault="00FA616C" w:rsidP="00057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373CB" w14:textId="77777777" w:rsidR="00057442" w:rsidRDefault="000574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F408A" w14:textId="577142E2" w:rsidR="00057442" w:rsidRDefault="000574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65A2D" w14:textId="77777777" w:rsidR="00057442" w:rsidRDefault="000574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B36E8"/>
    <w:multiLevelType w:val="hybridMultilevel"/>
    <w:tmpl w:val="E12AC5B4"/>
    <w:lvl w:ilvl="0" w:tplc="28B620F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20F51"/>
    <w:multiLevelType w:val="hybridMultilevel"/>
    <w:tmpl w:val="E036F7A6"/>
    <w:lvl w:ilvl="0" w:tplc="E690DF2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579E7"/>
    <w:multiLevelType w:val="hybridMultilevel"/>
    <w:tmpl w:val="9814AF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C97E63"/>
    <w:multiLevelType w:val="hybridMultilevel"/>
    <w:tmpl w:val="DC1488B0"/>
    <w:lvl w:ilvl="0" w:tplc="5E5E9F7C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8186363">
    <w:abstractNumId w:val="2"/>
  </w:num>
  <w:num w:numId="2" w16cid:durableId="247227683">
    <w:abstractNumId w:val="3"/>
  </w:num>
  <w:num w:numId="3" w16cid:durableId="403334748">
    <w:abstractNumId w:val="0"/>
  </w:num>
  <w:num w:numId="4" w16cid:durableId="601763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4DB"/>
    <w:rsid w:val="0003381C"/>
    <w:rsid w:val="00057442"/>
    <w:rsid w:val="00140B9A"/>
    <w:rsid w:val="001E2753"/>
    <w:rsid w:val="0051187E"/>
    <w:rsid w:val="006B3C34"/>
    <w:rsid w:val="007F728E"/>
    <w:rsid w:val="00856A1C"/>
    <w:rsid w:val="008B39BB"/>
    <w:rsid w:val="009E4D65"/>
    <w:rsid w:val="00AF1D91"/>
    <w:rsid w:val="00BF7B30"/>
    <w:rsid w:val="00C1605F"/>
    <w:rsid w:val="00CE5912"/>
    <w:rsid w:val="00D36334"/>
    <w:rsid w:val="00DB54DB"/>
    <w:rsid w:val="00E22FC9"/>
    <w:rsid w:val="00EF7366"/>
    <w:rsid w:val="00F25627"/>
    <w:rsid w:val="00FA616C"/>
    <w:rsid w:val="00FB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74883"/>
  <w15:chartTrackingRefBased/>
  <w15:docId w15:val="{8A5F3E3B-19B3-4F90-A4E8-E8ECA37AC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1D9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40B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7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7442"/>
  </w:style>
  <w:style w:type="paragraph" w:styleId="Footer">
    <w:name w:val="footer"/>
    <w:basedOn w:val="Normal"/>
    <w:link w:val="FooterChar"/>
    <w:uiPriority w:val="99"/>
    <w:unhideWhenUsed/>
    <w:rsid w:val="00057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glenwoodtownoffice@gmail.com</dc:creator>
  <cp:keywords/>
  <dc:description/>
  <cp:lastModifiedBy>glenwoodtownoffice@gmail.com</cp:lastModifiedBy>
  <cp:revision>10</cp:revision>
  <cp:lastPrinted>2022-11-14T22:07:00Z</cp:lastPrinted>
  <dcterms:created xsi:type="dcterms:W3CDTF">2022-11-02T23:36:00Z</dcterms:created>
  <dcterms:modified xsi:type="dcterms:W3CDTF">2022-11-14T22:13:00Z</dcterms:modified>
</cp:coreProperties>
</file>