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047" w:rsidRPr="00CC7047" w:rsidRDefault="00CC7047" w:rsidP="00CC7047">
      <w:pPr>
        <w:spacing w:after="0"/>
        <w:jc w:val="center"/>
        <w:rPr>
          <w:sz w:val="40"/>
          <w:szCs w:val="40"/>
        </w:rPr>
      </w:pPr>
      <w:r w:rsidRPr="00CC7047">
        <w:rPr>
          <w:sz w:val="40"/>
          <w:szCs w:val="40"/>
        </w:rPr>
        <w:t>Salina City</w:t>
      </w:r>
    </w:p>
    <w:p w:rsidR="00CC7047" w:rsidRPr="00CC7047" w:rsidRDefault="00CC7047" w:rsidP="009B6E3C">
      <w:pPr>
        <w:spacing w:after="0" w:line="240" w:lineRule="auto"/>
        <w:jc w:val="center"/>
        <w:rPr>
          <w:sz w:val="28"/>
          <w:szCs w:val="28"/>
        </w:rPr>
      </w:pPr>
      <w:r w:rsidRPr="00CC7047">
        <w:rPr>
          <w:sz w:val="28"/>
          <w:szCs w:val="28"/>
        </w:rPr>
        <w:t>90 West Main</w:t>
      </w:r>
    </w:p>
    <w:p w:rsidR="00CC7047" w:rsidRPr="00CC7047" w:rsidRDefault="00CC7047" w:rsidP="009B6E3C">
      <w:pPr>
        <w:spacing w:after="0" w:line="240" w:lineRule="auto"/>
        <w:jc w:val="center"/>
        <w:rPr>
          <w:sz w:val="28"/>
          <w:szCs w:val="28"/>
        </w:rPr>
      </w:pPr>
      <w:r w:rsidRPr="00CC7047">
        <w:rPr>
          <w:sz w:val="28"/>
          <w:szCs w:val="28"/>
        </w:rPr>
        <w:t>Salina City, 84654</w:t>
      </w:r>
    </w:p>
    <w:p w:rsidR="00CC7047" w:rsidRDefault="00CC7047"/>
    <w:p w:rsidR="00CC7047" w:rsidRPr="004B636C" w:rsidRDefault="00CC7047" w:rsidP="00CC7047">
      <w:pPr>
        <w:spacing w:after="0"/>
        <w:jc w:val="center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t xml:space="preserve">INVITATATION TO BID - COMPETITIVE SEALED PROPOSALS (CSP) </w:t>
      </w:r>
    </w:p>
    <w:p w:rsidR="003769D9" w:rsidRPr="004B636C" w:rsidRDefault="00CC7047" w:rsidP="00CC7047">
      <w:pPr>
        <w:spacing w:after="0"/>
        <w:jc w:val="center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t xml:space="preserve">FOR A PROCUREMENT </w:t>
      </w:r>
      <w:r w:rsidR="00EB73E7" w:rsidRPr="004B636C">
        <w:rPr>
          <w:b/>
          <w:sz w:val="24"/>
          <w:szCs w:val="24"/>
        </w:rPr>
        <w:t>TO CONST</w:t>
      </w:r>
      <w:r w:rsidR="009B6E3C" w:rsidRPr="004B636C">
        <w:rPr>
          <w:b/>
          <w:sz w:val="24"/>
          <w:szCs w:val="24"/>
        </w:rPr>
        <w:t>RUCT</w:t>
      </w:r>
      <w:r w:rsidR="00EB73E7" w:rsidRPr="004B636C">
        <w:rPr>
          <w:b/>
          <w:sz w:val="24"/>
          <w:szCs w:val="24"/>
        </w:rPr>
        <w:t xml:space="preserve"> A NEW SALINA</w:t>
      </w:r>
      <w:r w:rsidRPr="004B636C">
        <w:rPr>
          <w:b/>
          <w:sz w:val="24"/>
          <w:szCs w:val="24"/>
        </w:rPr>
        <w:t xml:space="preserve"> CITY PARK.</w:t>
      </w:r>
    </w:p>
    <w:p w:rsidR="00CC7047" w:rsidRPr="004B636C" w:rsidRDefault="00CC7047" w:rsidP="00CC7047">
      <w:pPr>
        <w:jc w:val="center"/>
        <w:rPr>
          <w:b/>
          <w:sz w:val="24"/>
          <w:szCs w:val="24"/>
        </w:rPr>
      </w:pPr>
    </w:p>
    <w:p w:rsidR="00EB73E7" w:rsidRPr="004B636C" w:rsidRDefault="00CC7047" w:rsidP="00EB73E7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  <w:u w:val="single"/>
        </w:rPr>
        <w:t>DOCUMENT SUMMARY</w:t>
      </w:r>
      <w:r w:rsidRPr="004B636C">
        <w:rPr>
          <w:b/>
          <w:sz w:val="24"/>
          <w:szCs w:val="24"/>
        </w:rPr>
        <w:t xml:space="preserve">: </w:t>
      </w:r>
    </w:p>
    <w:p w:rsidR="00CC7047" w:rsidRPr="004B636C" w:rsidRDefault="00CC7047" w:rsidP="00EB73E7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The City of </w:t>
      </w:r>
      <w:r w:rsidR="00EB73E7" w:rsidRPr="004B636C"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is seeking Competitive Sealed Proposals (CSP) for a procurement of </w:t>
      </w:r>
      <w:r w:rsidR="00EB73E7" w:rsidRPr="004B636C">
        <w:rPr>
          <w:sz w:val="24"/>
          <w:szCs w:val="24"/>
        </w:rPr>
        <w:t xml:space="preserve">constructing a new Salina City Park. </w:t>
      </w:r>
      <w:r w:rsidRPr="004B636C">
        <w:rPr>
          <w:sz w:val="24"/>
          <w:szCs w:val="24"/>
        </w:rPr>
        <w:t xml:space="preserve"> The project is funded through a Community Development Block Grant (CDBG). The City will select one (1) Supplier to provide equipment, materials and labor for the projec</w:t>
      </w:r>
      <w:r w:rsidR="00EB73E7" w:rsidRPr="004B636C">
        <w:rPr>
          <w:sz w:val="24"/>
          <w:szCs w:val="24"/>
        </w:rPr>
        <w:t>t</w:t>
      </w:r>
      <w:r w:rsidRPr="004B636C">
        <w:rPr>
          <w:sz w:val="24"/>
          <w:szCs w:val="24"/>
        </w:rPr>
        <w:t xml:space="preserve"> as outlined in this request.</w:t>
      </w:r>
    </w:p>
    <w:p w:rsidR="00147AE5" w:rsidRDefault="00147AE5" w:rsidP="00EB73E7">
      <w:pPr>
        <w:spacing w:after="0"/>
        <w:rPr>
          <w:sz w:val="24"/>
          <w:szCs w:val="24"/>
        </w:rPr>
      </w:pPr>
    </w:p>
    <w:p w:rsidR="00EB73E7" w:rsidRPr="004B636C" w:rsidRDefault="00CC7047" w:rsidP="00EB73E7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  <w:u w:val="single"/>
        </w:rPr>
        <w:t>SCOPE OF WORK</w:t>
      </w:r>
      <w:r w:rsidRPr="004B636C">
        <w:rPr>
          <w:b/>
          <w:sz w:val="24"/>
          <w:szCs w:val="24"/>
        </w:rPr>
        <w:t xml:space="preserve">: </w:t>
      </w:r>
    </w:p>
    <w:p w:rsidR="00EB73E7" w:rsidRPr="004B636C" w:rsidRDefault="00EB73E7" w:rsidP="00EB73E7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Salina</w:t>
      </w:r>
      <w:r w:rsidR="00CC7047" w:rsidRPr="004B636C">
        <w:rPr>
          <w:sz w:val="24"/>
          <w:szCs w:val="24"/>
        </w:rPr>
        <w:t xml:space="preserve"> City is seeking to </w:t>
      </w:r>
      <w:r w:rsidRPr="004B636C">
        <w:rPr>
          <w:sz w:val="24"/>
          <w:szCs w:val="24"/>
        </w:rPr>
        <w:t xml:space="preserve">construct a new </w:t>
      </w:r>
      <w:r w:rsidR="00CC7047" w:rsidRPr="004B636C">
        <w:rPr>
          <w:sz w:val="24"/>
          <w:szCs w:val="24"/>
        </w:rPr>
        <w:t xml:space="preserve">City Park, which is located at </w:t>
      </w:r>
      <w:r w:rsidRPr="004B636C">
        <w:rPr>
          <w:sz w:val="24"/>
          <w:szCs w:val="24"/>
        </w:rPr>
        <w:t>the South East corner adjacent to the North Sevier Community Center located at 3</w:t>
      </w:r>
      <w:r w:rsidR="00302637">
        <w:rPr>
          <w:sz w:val="24"/>
          <w:szCs w:val="24"/>
        </w:rPr>
        <w:t>29</w:t>
      </w:r>
      <w:r w:rsidRPr="004B636C">
        <w:rPr>
          <w:sz w:val="24"/>
          <w:szCs w:val="24"/>
        </w:rPr>
        <w:t xml:space="preserve"> W 400 N. Salina City</w:t>
      </w:r>
      <w:r w:rsidR="00CC7047" w:rsidRPr="004B636C">
        <w:rPr>
          <w:sz w:val="24"/>
          <w:szCs w:val="24"/>
        </w:rPr>
        <w:t>, UT 846</w:t>
      </w:r>
      <w:r w:rsidRPr="004B636C">
        <w:rPr>
          <w:sz w:val="24"/>
          <w:szCs w:val="24"/>
        </w:rPr>
        <w:t>54</w:t>
      </w:r>
      <w:r w:rsidR="00CC7047" w:rsidRPr="004B636C">
        <w:rPr>
          <w:sz w:val="24"/>
          <w:szCs w:val="24"/>
        </w:rPr>
        <w:t xml:space="preserve">. </w:t>
      </w:r>
    </w:p>
    <w:p w:rsidR="008E50BD" w:rsidRPr="004B636C" w:rsidRDefault="00CC7047" w:rsidP="00EB73E7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This project will include: </w:t>
      </w:r>
      <w:r w:rsidR="008E50BD" w:rsidRPr="004B636C">
        <w:rPr>
          <w:sz w:val="24"/>
          <w:szCs w:val="24"/>
        </w:rPr>
        <w:t>A s</w:t>
      </w:r>
      <w:r w:rsidR="00EB73E7" w:rsidRPr="004B636C">
        <w:rPr>
          <w:sz w:val="24"/>
          <w:szCs w:val="24"/>
        </w:rPr>
        <w:t xml:space="preserve">prinkler system, new grass, Playground Equipment, Concrete pad for pump track, </w:t>
      </w:r>
      <w:r w:rsidR="00A47332" w:rsidRPr="004B636C">
        <w:rPr>
          <w:sz w:val="24"/>
          <w:szCs w:val="24"/>
        </w:rPr>
        <w:t>block wall,</w:t>
      </w:r>
      <w:r w:rsidR="008E50BD" w:rsidRPr="004B636C">
        <w:rPr>
          <w:sz w:val="24"/>
          <w:szCs w:val="24"/>
        </w:rPr>
        <w:t xml:space="preserve"> pavilion, pickle ball courts,</w:t>
      </w:r>
      <w:r w:rsidR="00AC4E8E">
        <w:rPr>
          <w:sz w:val="24"/>
          <w:szCs w:val="24"/>
        </w:rPr>
        <w:t xml:space="preserve"> </w:t>
      </w:r>
      <w:r w:rsidR="00E9003C">
        <w:rPr>
          <w:sz w:val="24"/>
          <w:szCs w:val="24"/>
        </w:rPr>
        <w:t xml:space="preserve">Restrooms </w:t>
      </w:r>
      <w:r w:rsidR="00AC4E8E">
        <w:rPr>
          <w:sz w:val="24"/>
          <w:szCs w:val="24"/>
        </w:rPr>
        <w:t>and</w:t>
      </w:r>
      <w:r w:rsidR="008E50BD" w:rsidRPr="004B636C">
        <w:rPr>
          <w:sz w:val="24"/>
          <w:szCs w:val="24"/>
        </w:rPr>
        <w:t xml:space="preserve"> park amenities.  </w:t>
      </w:r>
    </w:p>
    <w:p w:rsidR="008E50BD" w:rsidRPr="004B636C" w:rsidRDefault="008E50BD" w:rsidP="00EB73E7">
      <w:pPr>
        <w:spacing w:after="0"/>
        <w:rPr>
          <w:sz w:val="24"/>
          <w:szCs w:val="24"/>
        </w:rPr>
      </w:pPr>
    </w:p>
    <w:p w:rsidR="008E50BD" w:rsidRPr="004B636C" w:rsidRDefault="001B4F36" w:rsidP="00EB73E7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t>● Sprinkling</w:t>
      </w:r>
      <w:r w:rsidR="008E50BD" w:rsidRPr="004B636C">
        <w:rPr>
          <w:b/>
          <w:sz w:val="24"/>
          <w:szCs w:val="24"/>
        </w:rPr>
        <w:t xml:space="preserve"> System: </w:t>
      </w:r>
    </w:p>
    <w:p w:rsidR="008E50BD" w:rsidRPr="004B636C" w:rsidRDefault="008E50BD" w:rsidP="00EB73E7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32</w:t>
      </w:r>
      <w:r w:rsidR="001B4F36" w:rsidRPr="004B636C">
        <w:rPr>
          <w:sz w:val="24"/>
          <w:szCs w:val="24"/>
        </w:rPr>
        <w:t xml:space="preserve">,000 square feet of sprinkling system and new grass to be installed. </w:t>
      </w:r>
    </w:p>
    <w:p w:rsidR="001B4F36" w:rsidRPr="004B636C" w:rsidRDefault="001B4F36" w:rsidP="00EB73E7">
      <w:pPr>
        <w:spacing w:after="0"/>
        <w:rPr>
          <w:sz w:val="24"/>
          <w:szCs w:val="24"/>
        </w:rPr>
      </w:pPr>
    </w:p>
    <w:p w:rsidR="001B4F36" w:rsidRPr="004B636C" w:rsidRDefault="001B4F36" w:rsidP="00EB73E7">
      <w:pPr>
        <w:spacing w:after="0"/>
        <w:rPr>
          <w:b/>
          <w:sz w:val="24"/>
          <w:szCs w:val="24"/>
        </w:rPr>
      </w:pPr>
      <w:r w:rsidRPr="004B636C">
        <w:rPr>
          <w:sz w:val="24"/>
          <w:szCs w:val="24"/>
        </w:rPr>
        <w:t xml:space="preserve">● </w:t>
      </w:r>
      <w:r w:rsidRPr="004B636C">
        <w:rPr>
          <w:b/>
          <w:sz w:val="24"/>
          <w:szCs w:val="24"/>
        </w:rPr>
        <w:t xml:space="preserve">Playground Equipment: 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To be installed in a 1,000 sq. ft. area. This should include new playground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equipment and safety surface material. The new equipment should not change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square footage after the project is completed. 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</w:p>
    <w:p w:rsidR="001B4F36" w:rsidRPr="004B636C" w:rsidRDefault="001B4F36" w:rsidP="001B4F36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t>● Concrete Pad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70x80 sq. Ft. cement pad 6 inches deep</w:t>
      </w:r>
      <w:r w:rsidR="00AE7C46" w:rsidRPr="004B636C">
        <w:rPr>
          <w:sz w:val="24"/>
          <w:szCs w:val="24"/>
        </w:rPr>
        <w:t xml:space="preserve">, which should not change in size after the project is completed. </w:t>
      </w:r>
      <w:r w:rsidRPr="004B636C">
        <w:rPr>
          <w:sz w:val="24"/>
          <w:szCs w:val="24"/>
        </w:rPr>
        <w:t xml:space="preserve"> 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</w:p>
    <w:p w:rsidR="001B4F36" w:rsidRPr="004B636C" w:rsidRDefault="001B4F36" w:rsidP="001B4F36">
      <w:pPr>
        <w:spacing w:after="0"/>
        <w:rPr>
          <w:b/>
          <w:sz w:val="24"/>
          <w:szCs w:val="24"/>
        </w:rPr>
      </w:pPr>
      <w:r w:rsidRPr="004B636C">
        <w:rPr>
          <w:sz w:val="24"/>
          <w:szCs w:val="24"/>
        </w:rPr>
        <w:t xml:space="preserve">● </w:t>
      </w:r>
      <w:r w:rsidRPr="004B636C">
        <w:rPr>
          <w:b/>
          <w:sz w:val="24"/>
          <w:szCs w:val="24"/>
        </w:rPr>
        <w:t>Block Wall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225 feet in length, 7-feet in height.</w:t>
      </w:r>
      <w:r w:rsidR="00AE7C46" w:rsidRPr="004B636C">
        <w:rPr>
          <w:sz w:val="24"/>
          <w:szCs w:val="24"/>
        </w:rPr>
        <w:t xml:space="preserve"> Which should not change in size after the project is completed. </w:t>
      </w:r>
    </w:p>
    <w:p w:rsidR="001B4F36" w:rsidRPr="004B636C" w:rsidRDefault="001B4F36" w:rsidP="001B4F36">
      <w:pPr>
        <w:spacing w:after="0"/>
        <w:rPr>
          <w:sz w:val="24"/>
          <w:szCs w:val="24"/>
        </w:rPr>
      </w:pPr>
    </w:p>
    <w:p w:rsidR="001B4F36" w:rsidRPr="004B636C" w:rsidRDefault="001B4F36" w:rsidP="001B4F36">
      <w:pPr>
        <w:spacing w:after="0"/>
        <w:rPr>
          <w:b/>
          <w:sz w:val="24"/>
          <w:szCs w:val="24"/>
        </w:rPr>
      </w:pPr>
      <w:r w:rsidRPr="004B636C">
        <w:rPr>
          <w:sz w:val="24"/>
          <w:szCs w:val="24"/>
        </w:rPr>
        <w:t xml:space="preserve">● </w:t>
      </w:r>
      <w:r w:rsidRPr="004B636C">
        <w:rPr>
          <w:b/>
          <w:sz w:val="24"/>
          <w:szCs w:val="24"/>
        </w:rPr>
        <w:t xml:space="preserve">Pavilion </w:t>
      </w:r>
    </w:p>
    <w:p w:rsidR="00AE7C46" w:rsidRPr="004B636C" w:rsidRDefault="001B4F36" w:rsidP="00AE7C4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40X80 sq. FT. installation and assembly</w:t>
      </w:r>
      <w:r w:rsidR="00AE7C46" w:rsidRPr="004B636C">
        <w:rPr>
          <w:sz w:val="24"/>
          <w:szCs w:val="24"/>
        </w:rPr>
        <w:t>.</w:t>
      </w:r>
      <w:r w:rsidRPr="004B636C">
        <w:rPr>
          <w:sz w:val="24"/>
          <w:szCs w:val="24"/>
        </w:rPr>
        <w:t xml:space="preserve"> </w:t>
      </w:r>
      <w:r w:rsidR="00AE7C46" w:rsidRPr="004B636C">
        <w:rPr>
          <w:sz w:val="24"/>
          <w:szCs w:val="24"/>
        </w:rPr>
        <w:t xml:space="preserve">Which should not change in size after the project is completed. </w:t>
      </w:r>
    </w:p>
    <w:p w:rsidR="001B4F36" w:rsidRPr="004B636C" w:rsidRDefault="001B4F36" w:rsidP="00EB73E7">
      <w:pPr>
        <w:spacing w:after="0"/>
        <w:rPr>
          <w:b/>
          <w:sz w:val="24"/>
          <w:szCs w:val="24"/>
        </w:rPr>
      </w:pPr>
    </w:p>
    <w:p w:rsidR="001B4F36" w:rsidRPr="004B636C" w:rsidRDefault="001B4F36" w:rsidP="001B4F36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lastRenderedPageBreak/>
        <w:t>● Pickleball Courts:</w:t>
      </w:r>
    </w:p>
    <w:p w:rsidR="001B4F36" w:rsidRDefault="00AE7C46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(2) court 60x60 sq. FT. </w:t>
      </w:r>
      <w:r w:rsidR="001B4F36" w:rsidRPr="004B636C">
        <w:rPr>
          <w:sz w:val="24"/>
          <w:szCs w:val="24"/>
        </w:rPr>
        <w:t>which will not change in size after the</w:t>
      </w:r>
      <w:r w:rsidRPr="004B636C">
        <w:rPr>
          <w:sz w:val="24"/>
          <w:szCs w:val="24"/>
        </w:rPr>
        <w:t xml:space="preserve"> </w:t>
      </w:r>
      <w:r w:rsidR="001B4F36" w:rsidRPr="004B636C">
        <w:rPr>
          <w:sz w:val="24"/>
          <w:szCs w:val="24"/>
        </w:rPr>
        <w:t>project is completed. Pickleball Courts should include sports flooring, nets and</w:t>
      </w:r>
      <w:r w:rsidRPr="004B636C">
        <w:rPr>
          <w:sz w:val="24"/>
          <w:szCs w:val="24"/>
        </w:rPr>
        <w:t xml:space="preserve"> </w:t>
      </w:r>
      <w:r w:rsidR="001B4F36" w:rsidRPr="004B636C">
        <w:rPr>
          <w:sz w:val="24"/>
          <w:szCs w:val="24"/>
        </w:rPr>
        <w:t>poles.</w:t>
      </w:r>
    </w:p>
    <w:p w:rsidR="00874874" w:rsidRDefault="00874874" w:rsidP="001B4F36">
      <w:pPr>
        <w:spacing w:after="0"/>
        <w:rPr>
          <w:sz w:val="24"/>
          <w:szCs w:val="24"/>
        </w:rPr>
      </w:pPr>
    </w:p>
    <w:p w:rsidR="00874874" w:rsidRPr="00874874" w:rsidRDefault="00874874" w:rsidP="00874874">
      <w:pPr>
        <w:spacing w:after="0"/>
        <w:rPr>
          <w:b/>
          <w:sz w:val="24"/>
          <w:szCs w:val="24"/>
        </w:rPr>
      </w:pPr>
      <w:r w:rsidRPr="00874874">
        <w:rPr>
          <w:b/>
          <w:sz w:val="24"/>
          <w:szCs w:val="24"/>
        </w:rPr>
        <w:t>● Restrooms</w:t>
      </w:r>
    </w:p>
    <w:p w:rsidR="00874874" w:rsidRPr="004B636C" w:rsidRDefault="00874874" w:rsidP="00874874">
      <w:pPr>
        <w:spacing w:after="0"/>
        <w:rPr>
          <w:sz w:val="24"/>
          <w:szCs w:val="24"/>
        </w:rPr>
      </w:pPr>
      <w:r w:rsidRPr="00874874">
        <w:rPr>
          <w:sz w:val="24"/>
          <w:szCs w:val="24"/>
        </w:rPr>
        <w:t>New construction of (1) restroom building of 160 square feet.</w:t>
      </w:r>
    </w:p>
    <w:p w:rsidR="001D24B3" w:rsidRPr="004B636C" w:rsidRDefault="001D24B3" w:rsidP="001B4F36">
      <w:pPr>
        <w:spacing w:after="0"/>
        <w:rPr>
          <w:sz w:val="24"/>
          <w:szCs w:val="24"/>
        </w:rPr>
      </w:pPr>
    </w:p>
    <w:p w:rsidR="00EB0353" w:rsidRPr="004B636C" w:rsidRDefault="001D24B3" w:rsidP="001B4F36">
      <w:pPr>
        <w:spacing w:after="0"/>
        <w:rPr>
          <w:b/>
          <w:sz w:val="24"/>
          <w:szCs w:val="24"/>
        </w:rPr>
      </w:pPr>
      <w:r w:rsidRPr="004B636C">
        <w:rPr>
          <w:b/>
          <w:sz w:val="24"/>
          <w:szCs w:val="24"/>
        </w:rPr>
        <w:t>● Park amenities</w:t>
      </w:r>
    </w:p>
    <w:p w:rsidR="00386DD8" w:rsidRDefault="00EB0353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(5) </w:t>
      </w:r>
      <w:r w:rsidR="00386DD8">
        <w:rPr>
          <w:sz w:val="24"/>
          <w:szCs w:val="24"/>
        </w:rPr>
        <w:t xml:space="preserve">five </w:t>
      </w:r>
      <w:r w:rsidRPr="004B636C">
        <w:rPr>
          <w:sz w:val="24"/>
          <w:szCs w:val="24"/>
        </w:rPr>
        <w:t>standard picnic tables, (4)</w:t>
      </w:r>
      <w:r w:rsidR="00386DD8">
        <w:rPr>
          <w:sz w:val="24"/>
          <w:szCs w:val="24"/>
        </w:rPr>
        <w:t xml:space="preserve"> four</w:t>
      </w:r>
      <w:r w:rsidRPr="004B636C">
        <w:rPr>
          <w:sz w:val="24"/>
          <w:szCs w:val="24"/>
        </w:rPr>
        <w:t xml:space="preserve"> 33-gallon trash receptacles, (1)</w:t>
      </w:r>
      <w:r w:rsidR="00386DD8">
        <w:rPr>
          <w:sz w:val="24"/>
          <w:szCs w:val="24"/>
        </w:rPr>
        <w:t xml:space="preserve"> one</w:t>
      </w:r>
      <w:r w:rsidRPr="004B636C">
        <w:rPr>
          <w:sz w:val="24"/>
          <w:szCs w:val="24"/>
        </w:rPr>
        <w:t xml:space="preserve"> bike rack, (10)</w:t>
      </w:r>
      <w:r w:rsidR="00386DD8">
        <w:rPr>
          <w:sz w:val="24"/>
          <w:szCs w:val="24"/>
        </w:rPr>
        <w:t xml:space="preserve"> ten</w:t>
      </w:r>
      <w:r w:rsidRPr="004B636C">
        <w:rPr>
          <w:sz w:val="24"/>
          <w:szCs w:val="24"/>
        </w:rPr>
        <w:t xml:space="preserve"> </w:t>
      </w:r>
    </w:p>
    <w:p w:rsidR="00EB0353" w:rsidRPr="004B636C" w:rsidRDefault="00EB0353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6-foot benches. </w:t>
      </w:r>
    </w:p>
    <w:p w:rsidR="001D24B3" w:rsidRPr="004B636C" w:rsidRDefault="00EB0353" w:rsidP="001B4F36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 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Additional items that may be out for bid that are not included in this scope of work are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NOT considered part of this CSP, but rather may be noted for information purposes.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Salina City requires suppliers to provide a park system that meets or exceeds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all current federal standards and ADA requirements.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CSP shall include all costs associated with proposed park improvements and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upgrades.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QUESTIONS CONCERNING THE CSP SHOULD BE DIRECTED TO: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Salina City 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Attn: Riley </w:t>
      </w:r>
      <w:proofErr w:type="spellStart"/>
      <w:r w:rsidRPr="004B636C">
        <w:rPr>
          <w:sz w:val="24"/>
          <w:szCs w:val="24"/>
        </w:rPr>
        <w:t>Tidlund</w:t>
      </w:r>
      <w:proofErr w:type="spellEnd"/>
      <w:r w:rsidRPr="004B636C">
        <w:rPr>
          <w:sz w:val="24"/>
          <w:szCs w:val="24"/>
        </w:rPr>
        <w:t xml:space="preserve"> NS Rec. Director 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3</w:t>
      </w:r>
      <w:r w:rsidR="00386DD8">
        <w:rPr>
          <w:sz w:val="24"/>
          <w:szCs w:val="24"/>
        </w:rPr>
        <w:t>73</w:t>
      </w:r>
      <w:r w:rsidRPr="004B636C">
        <w:rPr>
          <w:sz w:val="24"/>
          <w:szCs w:val="24"/>
        </w:rPr>
        <w:t xml:space="preserve"> W 400 N,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Salina City, UT 84654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Tel: (435) 979-7778</w:t>
      </w:r>
    </w:p>
    <w:p w:rsidR="001D24B3" w:rsidRPr="004B636C" w:rsidRDefault="00591148" w:rsidP="00EB0353">
      <w:pPr>
        <w:spacing w:after="0"/>
        <w:rPr>
          <w:sz w:val="24"/>
          <w:szCs w:val="24"/>
        </w:rPr>
      </w:pPr>
      <w:hyperlink r:id="rId7" w:history="1">
        <w:r w:rsidR="00EB0353" w:rsidRPr="004B636C">
          <w:rPr>
            <w:rStyle w:val="Hyperlink"/>
            <w:sz w:val="24"/>
            <w:szCs w:val="24"/>
          </w:rPr>
          <w:t>nsrecreation@salinacity.org</w:t>
        </w:r>
      </w:hyperlink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ashlee@salinacity.org</w:t>
      </w:r>
    </w:p>
    <w:p w:rsidR="001D24B3" w:rsidRPr="004B636C" w:rsidRDefault="001D24B3" w:rsidP="001B4F36">
      <w:pPr>
        <w:spacing w:after="0"/>
        <w:rPr>
          <w:sz w:val="24"/>
          <w:szCs w:val="24"/>
        </w:rPr>
      </w:pPr>
    </w:p>
    <w:p w:rsidR="00EB0353" w:rsidRPr="004B636C" w:rsidRDefault="00EB0353" w:rsidP="00EB0353">
      <w:pPr>
        <w:spacing w:after="0"/>
        <w:rPr>
          <w:b/>
          <w:sz w:val="24"/>
          <w:szCs w:val="24"/>
          <w:u w:val="single"/>
        </w:rPr>
      </w:pPr>
      <w:r w:rsidRPr="004B636C">
        <w:rPr>
          <w:b/>
          <w:sz w:val="24"/>
          <w:szCs w:val="24"/>
          <w:u w:val="single"/>
        </w:rPr>
        <w:t>DESIGN ELEMENT GUIDELINES &amp; PLAY SYSTEM SPECIFICATIONS: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Suppliers should base their playground equipment designs on meeting all accessibility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and safety standards as well as the guidelines &amp; specifications listed in this CSP.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Quality of equipment components, quality of design, play value, handicapped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accessibility, inclusiveness, cost, appropriateness to location and target demographic</w:t>
      </w:r>
    </w:p>
    <w:p w:rsidR="00EB035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must be taken into consideration in the design of the play system (Contact the above</w:t>
      </w:r>
    </w:p>
    <w:p w:rsidR="001D24B3" w:rsidRPr="004B636C" w:rsidRDefault="00EB0353" w:rsidP="00EB0353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listed number or address for further demographic information).</w:t>
      </w:r>
    </w:p>
    <w:p w:rsidR="00E9003C" w:rsidRDefault="00E9003C" w:rsidP="00025B92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total dollar amount allocated to complete the full project has a target amount of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$</w:t>
      </w:r>
      <w:r w:rsidR="005F0A24">
        <w:rPr>
          <w:sz w:val="24"/>
          <w:szCs w:val="24"/>
        </w:rPr>
        <w:t>3</w:t>
      </w:r>
      <w:r w:rsidRPr="004B636C">
        <w:rPr>
          <w:sz w:val="24"/>
          <w:szCs w:val="24"/>
        </w:rPr>
        <w:t>50,000. Please provide proposals that fit within this budget amount. Any proposal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exceeding $</w:t>
      </w:r>
      <w:r w:rsidR="00F76216">
        <w:rPr>
          <w:sz w:val="24"/>
          <w:szCs w:val="24"/>
        </w:rPr>
        <w:t>10,000</w:t>
      </w:r>
      <w:r w:rsidRPr="004B636C">
        <w:rPr>
          <w:sz w:val="24"/>
          <w:szCs w:val="24"/>
        </w:rPr>
        <w:t xml:space="preserve"> beyond the budgeted amount will automatically be rejected.</w:t>
      </w:r>
    </w:p>
    <w:p w:rsidR="00025B92" w:rsidRDefault="00025B92" w:rsidP="00025B92">
      <w:pPr>
        <w:spacing w:after="0"/>
        <w:rPr>
          <w:sz w:val="24"/>
          <w:szCs w:val="24"/>
        </w:rPr>
      </w:pPr>
    </w:p>
    <w:p w:rsidR="00147AE5" w:rsidRPr="004B636C" w:rsidRDefault="00147AE5" w:rsidP="00025B92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lastRenderedPageBreak/>
        <w:t>In your proposal provide a list of the designed components being proposed for the new Salina City park, as well as a time frame for product delivery once notified of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award. Please include structure and component model numbers, materials, color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choices and recommendations, protective area requirements, target age ranges and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developmental levels, target play type or activity, number of children park systems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support, estimated lifetime of equipment including manufacturers’ warrantee and any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other relevant descriptive information.</w:t>
      </w:r>
    </w:p>
    <w:p w:rsidR="009B6E3C" w:rsidRPr="004B636C" w:rsidRDefault="009B6E3C" w:rsidP="001B4F36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Play system design shall safely fit in the playground area as described above. Suppliers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are encouraged to take accessibility into account in their designs. Suppliers may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submit proposals from non-traditional type playground structures, if desired, in whole or</w:t>
      </w:r>
    </w:p>
    <w:p w:rsidR="00AE7C46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as components of any overall park improvements and upgrades.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Required Items: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1. All park system elements must meet and/or exceed all federal guidelines.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2. Park system must include engineered rubber mulch fall zone material to required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minimum depth over play area with subsurface drainage system (washed sand),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drainage fabric and all concrete footings installed per all federal standards.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3. All equipment must be of a commercial grade and quality. Post diameters must be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appropriate for public use. Minimum post diameter is required to be followed on all post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and platform equipment. No residential grade equipment will be accepted.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4. Play system must include landing pads or wear mats for all equipment as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appropriate.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Preferred Play System Qualities: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1. All play system elements must demonstrate the highest level of durability in materials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and finishes selected in consideration of child health and safety.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2. "Green" construction practices and materials are highly desired.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3. Structures and elements should be unique to the park so as not to duplicate other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equipment in the greater area.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4. Structures should provide a variety of built-in activities.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5. Play systems that are designed to accommodate and encourage “inclusive play” for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children of all abilities may receive higher scores than those that do not.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6. Play systems should have elements that are designed to encourage open-ended,</w:t>
      </w:r>
    </w:p>
    <w:p w:rsidR="00025B92" w:rsidRPr="004B636C" w:rsidRDefault="00025B92" w:rsidP="00025B92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imaginative, and social play.</w:t>
      </w:r>
    </w:p>
    <w:p w:rsidR="004B636C" w:rsidRPr="004B636C" w:rsidRDefault="004B636C" w:rsidP="004B636C">
      <w:pPr>
        <w:spacing w:after="0"/>
        <w:rPr>
          <w:b/>
          <w:sz w:val="24"/>
          <w:szCs w:val="24"/>
          <w:u w:val="single"/>
        </w:rPr>
      </w:pPr>
      <w:r w:rsidRPr="004B636C">
        <w:rPr>
          <w:b/>
          <w:sz w:val="24"/>
          <w:szCs w:val="24"/>
          <w:u w:val="single"/>
        </w:rPr>
        <w:t>ASSEMBLY/INSTALLATION, INSPECTION AND WARRANTEE: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Assembly/Installation: The play system assembly and installation will be provided and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managed by the Supplier. The Supplier must provide direct supervision from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manufacturer or provide qualified and certified representative familiar with playground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installation. All tools and equipment required to install play equipment shall be provided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lastRenderedPageBreak/>
        <w:t>by the Supplier for this project. The Supplier will be given 365 calendar days to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complete the proposed work including product manufacture, delivery and installation.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Calendar days will begin as outlined in the awarding of the bid/contract. The Supplier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will certify installation is in accordance with all manufacturers’ requirements including,</w:t>
      </w:r>
    </w:p>
    <w:p w:rsid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but not limited to warrantee and fall zone requirements.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b/>
          <w:sz w:val="24"/>
          <w:szCs w:val="24"/>
          <w:u w:val="single"/>
        </w:rPr>
        <w:t>Inspection:</w:t>
      </w:r>
      <w:r w:rsidRPr="004B636C">
        <w:rPr>
          <w:sz w:val="24"/>
          <w:szCs w:val="24"/>
        </w:rPr>
        <w:t xml:space="preserve"> A certified representative of the Supplier is required to conduct a post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installation inspection of all park improvements and upgrades upon completion to insure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proper installation. If not properly installed, modifications must be submitted in writing to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City and remedied immediately. Co-inspection with the Supplier's representative of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assembly and installation work will be conducted by the City following installation. The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City will supply the punch list for </w:t>
      </w:r>
      <w:proofErr w:type="gramStart"/>
      <w:r>
        <w:rPr>
          <w:sz w:val="24"/>
          <w:szCs w:val="24"/>
        </w:rPr>
        <w:t xml:space="preserve">final </w:t>
      </w:r>
      <w:r w:rsidRPr="004B636C">
        <w:rPr>
          <w:sz w:val="24"/>
          <w:szCs w:val="24"/>
        </w:rPr>
        <w:t>completion</w:t>
      </w:r>
      <w:proofErr w:type="gramEnd"/>
      <w:r w:rsidRPr="004B636C">
        <w:rPr>
          <w:sz w:val="24"/>
          <w:szCs w:val="24"/>
        </w:rPr>
        <w:t xml:space="preserve"> generated by this co-inspection. The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Supplier shall submit to the City the manufacturer's certification of compliance and</w:t>
      </w:r>
    </w:p>
    <w:p w:rsid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warrantee following punch list completion.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b/>
          <w:sz w:val="24"/>
          <w:szCs w:val="24"/>
          <w:u w:val="single"/>
        </w:rPr>
        <w:t>Warrantee:</w:t>
      </w:r>
      <w:r w:rsidRPr="004B636C">
        <w:rPr>
          <w:sz w:val="24"/>
          <w:szCs w:val="24"/>
        </w:rPr>
        <w:t xml:space="preserve"> Upon completion of installation, the Supplier must provide documentation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attesting the equipment has been installed meeting all specifications required to be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warranted by manufacturer. Additionally, it is the Supplier's responsibility to provide to</w:t>
      </w:r>
    </w:p>
    <w:p w:rsid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City the manufacturer's warrantee of installed equipment.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4B636C" w:rsidRPr="004B636C" w:rsidRDefault="004B636C" w:rsidP="004B636C">
      <w:pPr>
        <w:spacing w:after="0"/>
        <w:rPr>
          <w:b/>
          <w:sz w:val="24"/>
          <w:szCs w:val="24"/>
          <w:u w:val="single"/>
        </w:rPr>
      </w:pPr>
      <w:r w:rsidRPr="004B636C">
        <w:rPr>
          <w:b/>
          <w:sz w:val="24"/>
          <w:szCs w:val="24"/>
          <w:u w:val="single"/>
        </w:rPr>
        <w:t>COMPLIANCE: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All equipment must meet and/or exceed all federal guidelines.</w:t>
      </w:r>
      <w:r>
        <w:rPr>
          <w:sz w:val="24"/>
          <w:szCs w:val="24"/>
        </w:rPr>
        <w:t xml:space="preserve"> </w:t>
      </w:r>
      <w:r w:rsidRPr="004B636C">
        <w:rPr>
          <w:sz w:val="24"/>
          <w:szCs w:val="24"/>
        </w:rPr>
        <w:t>Documentation of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compliance must be provided to the City with the Supplier's proposal.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All equipment must comply with Americans with Disabilities Act (ADA). The designs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submitted by the Supplier must incorporate either a transfer platform or ramp in each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design when necessary.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selected Supplier will be required to comply with the requirements of the CDBG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funding source. These requirements will be made part of the installation contract that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will be </w:t>
      </w:r>
      <w:proofErr w:type="gramStart"/>
      <w:r w:rsidRPr="004B636C">
        <w:rPr>
          <w:sz w:val="24"/>
          <w:szCs w:val="24"/>
        </w:rPr>
        <w:t>entered into</w:t>
      </w:r>
      <w:proofErr w:type="gramEnd"/>
      <w:r w:rsidRPr="004B636C">
        <w:rPr>
          <w:sz w:val="24"/>
          <w:szCs w:val="24"/>
        </w:rPr>
        <w:t xml:space="preserve"> following Supplier selection. The CDBG requirements include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compliance with 4010 Federal Labor Standards, the CDBG Supplemental Conditions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and Davis-Bacon Building Wage Rates, all of which are attached below for reference as</w:t>
      </w:r>
    </w:p>
    <w:p w:rsid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Attachments B.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The Supplier will ensure that hiring is made </w:t>
      </w:r>
      <w:proofErr w:type="gramStart"/>
      <w:r w:rsidRPr="004B636C">
        <w:rPr>
          <w:sz w:val="24"/>
          <w:szCs w:val="24"/>
        </w:rPr>
        <w:t>on the basis of</w:t>
      </w:r>
      <w:proofErr w:type="gramEnd"/>
      <w:r w:rsidRPr="004B636C">
        <w:rPr>
          <w:sz w:val="24"/>
          <w:szCs w:val="24"/>
        </w:rPr>
        <w:t xml:space="preserve"> merit and qualifications and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that there will be no discrimination in employment on the basis race, ancestry, color,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physical or mental disability, religion, national origin, sex, age, marital or familial status,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creed, ex-offender status, physical condition, political belief, public assistance status or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sexual orientation, gender identity or expression, except where these criteria are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reasonable bona fide occupational qualifications.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Supplier and any persons doing work on this project will be required to obtain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business registration with </w:t>
      </w:r>
      <w:r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City.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lastRenderedPageBreak/>
        <w:t>All laborers and mechanics employed by Supplier in performance of this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construction work shall be paid wages at rates as may be required by law.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Supplier shall utilize the Utah Davis-Bacon Wage Rates for Heavy Construction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effective to the most recent date posted prior to bidding.</w:t>
      </w:r>
    </w:p>
    <w:p w:rsid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The Supplier must provide an original Certificate of Product Liability Insurance.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4B636C" w:rsidRPr="004B636C" w:rsidRDefault="004B636C" w:rsidP="004B636C">
      <w:pPr>
        <w:spacing w:after="0"/>
        <w:rPr>
          <w:b/>
          <w:sz w:val="24"/>
          <w:szCs w:val="24"/>
          <w:u w:val="single"/>
        </w:rPr>
      </w:pPr>
      <w:r w:rsidRPr="004B636C">
        <w:rPr>
          <w:b/>
          <w:sz w:val="24"/>
          <w:szCs w:val="24"/>
          <w:u w:val="single"/>
        </w:rPr>
        <w:t>DISCLAIMER: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City shall be exempt from any liability for costs incurred by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unsuccessful suppliers in the preparation of a CSP.</w:t>
      </w:r>
    </w:p>
    <w:p w:rsidR="00247748" w:rsidRDefault="00247748" w:rsidP="004B636C">
      <w:pPr>
        <w:spacing w:after="0"/>
        <w:rPr>
          <w:sz w:val="24"/>
          <w:szCs w:val="24"/>
        </w:rPr>
      </w:pPr>
    </w:p>
    <w:p w:rsidR="004B636C" w:rsidRPr="00247748" w:rsidRDefault="004B636C" w:rsidP="004B636C">
      <w:pPr>
        <w:spacing w:after="0"/>
        <w:rPr>
          <w:b/>
          <w:sz w:val="24"/>
          <w:szCs w:val="24"/>
          <w:u w:val="single"/>
        </w:rPr>
      </w:pPr>
      <w:r w:rsidRPr="00247748">
        <w:rPr>
          <w:b/>
          <w:sz w:val="24"/>
          <w:szCs w:val="24"/>
          <w:u w:val="single"/>
        </w:rPr>
        <w:t>PROPOSAL SUBMITTAL DATE &amp; TIME: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All CSP must be submitted to </w:t>
      </w:r>
      <w:r>
        <w:rPr>
          <w:sz w:val="24"/>
          <w:szCs w:val="24"/>
        </w:rPr>
        <w:t>Ashlee Larsen</w:t>
      </w:r>
      <w:r w:rsidRPr="004B636C">
        <w:rPr>
          <w:sz w:val="24"/>
          <w:szCs w:val="24"/>
        </w:rPr>
        <w:t xml:space="preserve"> at </w:t>
      </w:r>
      <w:r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City Office by</w:t>
      </w:r>
    </w:p>
    <w:p w:rsidR="004B636C" w:rsidRPr="004B636C" w:rsidRDefault="00815E6C" w:rsidP="004B636C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4B636C" w:rsidRPr="004B636C">
        <w:rPr>
          <w:sz w:val="24"/>
          <w:szCs w:val="24"/>
        </w:rPr>
        <w:t>:</w:t>
      </w:r>
      <w:r>
        <w:rPr>
          <w:sz w:val="24"/>
          <w:szCs w:val="24"/>
        </w:rPr>
        <w:t>0</w:t>
      </w:r>
      <w:r w:rsidR="004B636C" w:rsidRPr="004B636C">
        <w:rPr>
          <w:sz w:val="24"/>
          <w:szCs w:val="24"/>
        </w:rPr>
        <w:t xml:space="preserve">0 pm MST on </w:t>
      </w:r>
      <w:r>
        <w:rPr>
          <w:sz w:val="24"/>
          <w:szCs w:val="24"/>
        </w:rPr>
        <w:t>12</w:t>
      </w:r>
      <w:r w:rsidR="004B636C" w:rsidRPr="004B636C">
        <w:rPr>
          <w:sz w:val="24"/>
          <w:szCs w:val="24"/>
        </w:rPr>
        <w:t>/</w:t>
      </w:r>
      <w:r>
        <w:rPr>
          <w:sz w:val="24"/>
          <w:szCs w:val="24"/>
        </w:rPr>
        <w:t>06</w:t>
      </w:r>
      <w:r w:rsidR="004B636C" w:rsidRPr="004B636C">
        <w:rPr>
          <w:sz w:val="24"/>
          <w:szCs w:val="24"/>
        </w:rPr>
        <w:t>/2022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The </w:t>
      </w:r>
      <w:r w:rsidR="00247748"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City Office is located at </w:t>
      </w:r>
      <w:r w:rsidR="00247748">
        <w:rPr>
          <w:sz w:val="24"/>
          <w:szCs w:val="24"/>
        </w:rPr>
        <w:t>90 West main</w:t>
      </w:r>
      <w:r w:rsidRPr="004B636C">
        <w:rPr>
          <w:sz w:val="24"/>
          <w:szCs w:val="24"/>
        </w:rPr>
        <w:t xml:space="preserve"> St. </w:t>
      </w:r>
      <w:r w:rsidR="00247748">
        <w:rPr>
          <w:sz w:val="24"/>
          <w:szCs w:val="24"/>
        </w:rPr>
        <w:t>Salina City</w:t>
      </w:r>
      <w:r w:rsidRPr="004B636C">
        <w:rPr>
          <w:sz w:val="24"/>
          <w:szCs w:val="24"/>
        </w:rPr>
        <w:t>, UT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846</w:t>
      </w:r>
      <w:r w:rsidR="00247748">
        <w:rPr>
          <w:sz w:val="24"/>
          <w:szCs w:val="24"/>
        </w:rPr>
        <w:t>54</w:t>
      </w:r>
      <w:r w:rsidRPr="004B636C">
        <w:rPr>
          <w:sz w:val="24"/>
          <w:szCs w:val="24"/>
        </w:rPr>
        <w:t>.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>All submitted CSP must be addressed as follows: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Proposal for </w:t>
      </w:r>
      <w:r w:rsidR="00247748">
        <w:rPr>
          <w:sz w:val="24"/>
          <w:szCs w:val="24"/>
        </w:rPr>
        <w:t>Salina</w:t>
      </w:r>
      <w:r w:rsidRPr="004B636C">
        <w:rPr>
          <w:sz w:val="24"/>
          <w:szCs w:val="24"/>
        </w:rPr>
        <w:t xml:space="preserve"> City Park Project</w:t>
      </w:r>
    </w:p>
    <w:p w:rsidR="004B636C" w:rsidRPr="004B636C" w:rsidRDefault="004B636C" w:rsidP="004B636C">
      <w:pPr>
        <w:spacing w:after="0"/>
        <w:rPr>
          <w:sz w:val="24"/>
          <w:szCs w:val="24"/>
        </w:rPr>
      </w:pPr>
      <w:r w:rsidRPr="004B636C">
        <w:rPr>
          <w:sz w:val="24"/>
          <w:szCs w:val="24"/>
        </w:rPr>
        <w:t xml:space="preserve">Attn: </w:t>
      </w:r>
      <w:r w:rsidR="00247748">
        <w:rPr>
          <w:sz w:val="24"/>
          <w:szCs w:val="24"/>
        </w:rPr>
        <w:t xml:space="preserve">Salina City </w:t>
      </w:r>
      <w:r w:rsidRPr="004B636C">
        <w:rPr>
          <w:sz w:val="24"/>
          <w:szCs w:val="24"/>
        </w:rPr>
        <w:t xml:space="preserve">Mayor </w:t>
      </w:r>
      <w:r w:rsidR="00247748">
        <w:rPr>
          <w:sz w:val="24"/>
          <w:szCs w:val="24"/>
        </w:rPr>
        <w:t>Jed Maxwell</w:t>
      </w:r>
    </w:p>
    <w:p w:rsidR="004B636C" w:rsidRPr="004B636C" w:rsidRDefault="00247748" w:rsidP="004B636C">
      <w:pPr>
        <w:spacing w:after="0"/>
        <w:rPr>
          <w:sz w:val="24"/>
          <w:szCs w:val="24"/>
        </w:rPr>
      </w:pPr>
      <w:r>
        <w:rPr>
          <w:sz w:val="24"/>
          <w:szCs w:val="24"/>
        </w:rPr>
        <w:t>PO Box 69 Salina City, UT 84654</w:t>
      </w:r>
    </w:p>
    <w:p w:rsidR="004B636C" w:rsidRDefault="004B636C" w:rsidP="004B636C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b/>
          <w:sz w:val="24"/>
          <w:szCs w:val="24"/>
          <w:u w:val="single"/>
        </w:rPr>
      </w:pPr>
      <w:r w:rsidRPr="00247748">
        <w:rPr>
          <w:b/>
          <w:sz w:val="24"/>
          <w:szCs w:val="24"/>
          <w:u w:val="single"/>
        </w:rPr>
        <w:t>PROPOSAL FORMAT: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Proposals shall be submitted in the following format: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Project Name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Supplier Name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Statement that CSP meets CDBG Guidelines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The project's proposed description, photos, plans, etc.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Designs showing all safety precautions necessary for this park project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Warrantee and insurance capabilities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Statement of understanding of Davis-Bacon and non-discrimination requirement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Project Cost Proposal &amp; Timeline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Any additional information relating to scoring criteria as listed below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● References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Proposals must include complete drawings for each design, specifications and pictures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for each component in designs and colors available. Proposals must include a bid price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for each design presented. Bids must list the cost of the equipment, fall zone material,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drainage material and labor separately. The City reserves the right to reject </w:t>
      </w:r>
      <w:proofErr w:type="gramStart"/>
      <w:r w:rsidRPr="00247748">
        <w:rPr>
          <w:sz w:val="24"/>
          <w:szCs w:val="24"/>
        </w:rPr>
        <w:t>any and all</w:t>
      </w:r>
      <w:proofErr w:type="gramEnd"/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proposals with or without cause, and to accept proposals which it considers most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favorable. Proposals should include a minimum of two references of installations similar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to that proposed for </w:t>
      </w:r>
      <w:r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City. References shall include name of project,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proofErr w:type="gramStart"/>
      <w:r w:rsidRPr="00247748">
        <w:rPr>
          <w:sz w:val="24"/>
          <w:szCs w:val="24"/>
        </w:rPr>
        <w:t>location,</w:t>
      </w:r>
      <w:proofErr w:type="gramEnd"/>
      <w:r w:rsidRPr="00247748">
        <w:rPr>
          <w:sz w:val="24"/>
          <w:szCs w:val="24"/>
        </w:rPr>
        <w:t xml:space="preserve"> contact information including phone number and general cost of installation.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lastRenderedPageBreak/>
        <w:t>All delivery, assembly, installation and supervision costs must be included in the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proposal. Payment for the project will be sent within sixty (60) days after delivery and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assembly/installation and invoicing of the park upgrades and improvements.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All proposal amounts shall be guaranteed for not less than sixty (60) days after the</w:t>
      </w:r>
    </w:p>
    <w:p w:rsid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 submittal deadline date.</w:t>
      </w:r>
    </w:p>
    <w:p w:rsid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Each proposal must be accompanied by a Certified Check, Cashier’s Check, or Bid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Bond payable to </w:t>
      </w:r>
      <w:r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 in an amount not less than ten percent (10%) of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the total bid </w:t>
      </w:r>
      <w:proofErr w:type="gramStart"/>
      <w:r w:rsidRPr="00247748">
        <w:rPr>
          <w:sz w:val="24"/>
          <w:szCs w:val="24"/>
        </w:rPr>
        <w:t>amount</w:t>
      </w:r>
      <w:proofErr w:type="gramEnd"/>
      <w:r w:rsidRPr="00247748">
        <w:rPr>
          <w:sz w:val="24"/>
          <w:szCs w:val="24"/>
        </w:rPr>
        <w:t>. The successful Supplier shall furnish approved Performance and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Payment Bonds, each in the amount of one hundred percent (100%) of the bid amount.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Workmen’s Compensation, Comprehensive General Liability, and Transportation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insurance and insurance certificates shall be provided by the successful Supplier.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Successful Suppliers are required to comply with </w:t>
      </w:r>
      <w:r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 Business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Licensing requirements. Following execution of proposal receipt, proposals will be</w:t>
      </w:r>
    </w:p>
    <w:p w:rsid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available to the public upon specific request.</w:t>
      </w:r>
    </w:p>
    <w:p w:rsid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No proposal may be withdrawn within a period of sixty (60) days after the bid opening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date.</w:t>
      </w:r>
    </w:p>
    <w:p w:rsid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Prices shall include delivery f.o.b., freight paid by the bidder to the jobsite.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The Supplier must submit two (2) hard copies of the proposal to the address listed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above. All Proposals must comply with the specifications and guidelines provided in this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document.</w:t>
      </w:r>
    </w:p>
    <w:p w:rsid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This solicitation is being offered in accordance with state statutes governing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procurement. Accordingly, </w:t>
      </w:r>
      <w:r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 reserves the right to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negotiate an agreement based on fair and reasonable compensation for the scope of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work and services proposed, as well as the right to reject </w:t>
      </w:r>
      <w:proofErr w:type="gramStart"/>
      <w:r w:rsidRPr="00247748">
        <w:rPr>
          <w:sz w:val="24"/>
          <w:szCs w:val="24"/>
        </w:rPr>
        <w:t>any and all</w:t>
      </w:r>
      <w:proofErr w:type="gramEnd"/>
      <w:r w:rsidRPr="00247748">
        <w:rPr>
          <w:sz w:val="24"/>
          <w:szCs w:val="24"/>
        </w:rPr>
        <w:t xml:space="preserve"> responses</w:t>
      </w:r>
    </w:p>
    <w:p w:rsid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deemed unqualified, unsatisfactory or inappropriate at the sole discretion of </w:t>
      </w:r>
      <w:r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City.</w:t>
      </w:r>
    </w:p>
    <w:p w:rsidR="00247748" w:rsidRDefault="00247748" w:rsidP="00247748">
      <w:pPr>
        <w:spacing w:after="0"/>
        <w:rPr>
          <w:sz w:val="24"/>
          <w:szCs w:val="24"/>
        </w:rPr>
      </w:pPr>
    </w:p>
    <w:p w:rsidR="00247748" w:rsidRPr="00DC7799" w:rsidRDefault="00247748" w:rsidP="00247748">
      <w:pPr>
        <w:spacing w:after="0"/>
        <w:rPr>
          <w:b/>
          <w:sz w:val="24"/>
          <w:szCs w:val="24"/>
          <w:u w:val="single"/>
        </w:rPr>
      </w:pPr>
      <w:r w:rsidRPr="00DC7799">
        <w:rPr>
          <w:b/>
          <w:sz w:val="24"/>
          <w:szCs w:val="24"/>
          <w:u w:val="single"/>
        </w:rPr>
        <w:t>CIVIL RIGHTS STATEMENT:</w:t>
      </w:r>
    </w:p>
    <w:p w:rsidR="00247748" w:rsidRPr="00247748" w:rsidRDefault="00DC7799" w:rsidP="00247748">
      <w:pPr>
        <w:spacing w:after="0"/>
        <w:rPr>
          <w:sz w:val="24"/>
          <w:szCs w:val="24"/>
        </w:rPr>
      </w:pPr>
      <w:r>
        <w:rPr>
          <w:sz w:val="24"/>
          <w:szCs w:val="24"/>
        </w:rPr>
        <w:t>Salina</w:t>
      </w:r>
      <w:r w:rsidR="00247748" w:rsidRPr="00247748">
        <w:rPr>
          <w:sz w:val="24"/>
          <w:szCs w:val="24"/>
        </w:rPr>
        <w:t xml:space="preserve"> City is an Equal Employment Opportunity Entity. Qualified women,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veterans,</w:t>
      </w:r>
      <w:r w:rsidR="00DC7799">
        <w:rPr>
          <w:sz w:val="24"/>
          <w:szCs w:val="24"/>
        </w:rPr>
        <w:t xml:space="preserve"> </w:t>
      </w:r>
      <w:r w:rsidRPr="00247748">
        <w:rPr>
          <w:sz w:val="24"/>
          <w:szCs w:val="24"/>
        </w:rPr>
        <w:t>minority and handicapped individuals are strongly encouraged to submit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proposals.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EVALUATION AND SELECTION PROCESS: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Proposals will be evaluated by a selection committee based on the following criteria: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Criteria &amp; Points: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1. CSP Proposed Cost &amp; Timeline (20 Points)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2. CSP addresses design guidelines and specifications (20 Points)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3. CSP Statement to meet CDBG guidelines (20 Points)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lastRenderedPageBreak/>
        <w:t>4. CSP Safety precautions, warrantee and insurance capabilities (20 Points)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5. Overall Quality of CSP and references (20 Points)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Maximum Points: 100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Following the submission of all CSP submittals, a Selection Meeting, made up of the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Mayor will be held at </w:t>
      </w:r>
      <w:r w:rsidR="005F0A24">
        <w:rPr>
          <w:sz w:val="24"/>
          <w:szCs w:val="24"/>
        </w:rPr>
        <w:t>2</w:t>
      </w:r>
      <w:r w:rsidRPr="00247748">
        <w:rPr>
          <w:sz w:val="24"/>
          <w:szCs w:val="24"/>
        </w:rPr>
        <w:t xml:space="preserve">:00p.m. on </w:t>
      </w:r>
      <w:r w:rsidR="00C45AD6">
        <w:rPr>
          <w:sz w:val="24"/>
          <w:szCs w:val="24"/>
        </w:rPr>
        <w:t>12</w:t>
      </w:r>
      <w:r w:rsidRPr="00247748">
        <w:rPr>
          <w:sz w:val="24"/>
          <w:szCs w:val="24"/>
        </w:rPr>
        <w:t>/</w:t>
      </w:r>
      <w:r w:rsidR="00C45AD6">
        <w:rPr>
          <w:sz w:val="24"/>
          <w:szCs w:val="24"/>
        </w:rPr>
        <w:t>06</w:t>
      </w:r>
      <w:r w:rsidRPr="00247748">
        <w:rPr>
          <w:sz w:val="24"/>
          <w:szCs w:val="24"/>
        </w:rPr>
        <w:t xml:space="preserve">/2022, in the </w:t>
      </w:r>
      <w:r w:rsidR="00DC7799"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 Town Hall located at </w:t>
      </w:r>
      <w:r w:rsidR="00DC7799">
        <w:rPr>
          <w:sz w:val="24"/>
          <w:szCs w:val="24"/>
        </w:rPr>
        <w:t>90 West Main Salina</w:t>
      </w:r>
      <w:r w:rsidRPr="00247748">
        <w:rPr>
          <w:sz w:val="24"/>
          <w:szCs w:val="24"/>
        </w:rPr>
        <w:t>, UT 846</w:t>
      </w:r>
      <w:r w:rsidR="00DC7799">
        <w:rPr>
          <w:sz w:val="24"/>
          <w:szCs w:val="24"/>
        </w:rPr>
        <w:t>54</w:t>
      </w:r>
      <w:r w:rsidRPr="00247748">
        <w:rPr>
          <w:sz w:val="24"/>
          <w:szCs w:val="24"/>
        </w:rPr>
        <w:t>. This</w:t>
      </w:r>
      <w:r w:rsidR="00BD6CA2">
        <w:rPr>
          <w:sz w:val="24"/>
          <w:szCs w:val="24"/>
        </w:rPr>
        <w:t xml:space="preserve"> </w:t>
      </w:r>
      <w:r w:rsidRPr="00247748">
        <w:rPr>
          <w:sz w:val="24"/>
          <w:szCs w:val="24"/>
        </w:rPr>
        <w:t>meeting will be open to the public. All sealed bids shall be opened by the Mayor or</w:t>
      </w:r>
      <w:r w:rsidR="00BD6CA2">
        <w:rPr>
          <w:sz w:val="24"/>
          <w:szCs w:val="24"/>
        </w:rPr>
        <w:t xml:space="preserve"> d</w:t>
      </w:r>
      <w:r w:rsidRPr="00247748">
        <w:rPr>
          <w:sz w:val="24"/>
          <w:szCs w:val="24"/>
        </w:rPr>
        <w:t>esignated representative in the above listed open public meeting, before one or more</w:t>
      </w:r>
      <w:r w:rsidR="00BD6CA2">
        <w:rPr>
          <w:sz w:val="24"/>
          <w:szCs w:val="24"/>
        </w:rPr>
        <w:t xml:space="preserve"> </w:t>
      </w:r>
      <w:r w:rsidRPr="00247748">
        <w:rPr>
          <w:sz w:val="24"/>
          <w:szCs w:val="24"/>
        </w:rPr>
        <w:t>witnesses, at the time and place indicated in this bid packet. The name of the bidder</w:t>
      </w:r>
      <w:r w:rsidR="00BD6CA2">
        <w:rPr>
          <w:sz w:val="24"/>
          <w:szCs w:val="24"/>
        </w:rPr>
        <w:t xml:space="preserve"> </w:t>
      </w:r>
      <w:r w:rsidRPr="00247748">
        <w:rPr>
          <w:sz w:val="24"/>
          <w:szCs w:val="24"/>
        </w:rPr>
        <w:t>and the amount of each bid shall be recorded and made available to the public. Bids</w:t>
      </w:r>
      <w:r w:rsidR="00BD6CA2">
        <w:rPr>
          <w:sz w:val="24"/>
          <w:szCs w:val="24"/>
        </w:rPr>
        <w:t xml:space="preserve"> </w:t>
      </w:r>
      <w:r w:rsidRPr="00247748">
        <w:rPr>
          <w:sz w:val="24"/>
          <w:szCs w:val="24"/>
        </w:rPr>
        <w:t>shall not be accepted after the time for submission of a bid has expired.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The City Council shall award the bid/contract to the lowest qualified bidder or the bidder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who best satisfies the objective criteria described in the invitation for bids which may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include: Experience, performance ratings, inspection of workmanship, suitability, quality,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likely compatibility with existing assets or practices, availability, warrantee, references,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licensure, proximity or other criteria reasonably specified in the invitation to bid.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Tied bids may be resolved using any reasonable criteria and at the sole discretion of the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City Council.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 xml:space="preserve">Please refer to Appendix A for further information on the procurement policy of </w:t>
      </w:r>
      <w:r w:rsidR="00BD6CA2">
        <w:rPr>
          <w:sz w:val="24"/>
          <w:szCs w:val="24"/>
        </w:rPr>
        <w:t>Salina</w:t>
      </w:r>
      <w:r w:rsidRPr="00247748">
        <w:rPr>
          <w:sz w:val="24"/>
          <w:szCs w:val="24"/>
        </w:rPr>
        <w:t xml:space="preserve"> City.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CREDIT FOR FUNDING OF PROJECT:</w:t>
      </w:r>
    </w:p>
    <w:p w:rsidR="00247748" w:rsidRPr="00247748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Credit for funding is given to the Department of Housing and Urban Development</w:t>
      </w:r>
    </w:p>
    <w:p w:rsidR="00247748" w:rsidRPr="004B636C" w:rsidRDefault="00247748" w:rsidP="00247748">
      <w:pPr>
        <w:spacing w:after="0"/>
        <w:rPr>
          <w:sz w:val="24"/>
          <w:szCs w:val="24"/>
        </w:rPr>
      </w:pPr>
      <w:r w:rsidRPr="00247748">
        <w:rPr>
          <w:sz w:val="24"/>
          <w:szCs w:val="24"/>
        </w:rPr>
        <w:t>through the</w:t>
      </w:r>
      <w:bookmarkStart w:id="0" w:name="_GoBack"/>
      <w:bookmarkEnd w:id="0"/>
      <w:r w:rsidRPr="00247748">
        <w:rPr>
          <w:sz w:val="24"/>
          <w:szCs w:val="24"/>
        </w:rPr>
        <w:t xml:space="preserve"> Community Development Block Grant (CDBG) funding.</w:t>
      </w:r>
    </w:p>
    <w:sectPr w:rsidR="00247748" w:rsidRPr="004B636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148" w:rsidRDefault="00591148" w:rsidP="00406440">
      <w:pPr>
        <w:spacing w:after="0" w:line="240" w:lineRule="auto"/>
      </w:pPr>
      <w:r>
        <w:separator/>
      </w:r>
    </w:p>
  </w:endnote>
  <w:endnote w:type="continuationSeparator" w:id="0">
    <w:p w:rsidR="00591148" w:rsidRDefault="00591148" w:rsidP="00406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B7D" w:rsidRDefault="008F3B7D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:rsidR="00406440" w:rsidRDefault="00406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148" w:rsidRDefault="00591148" w:rsidP="00406440">
      <w:pPr>
        <w:spacing w:after="0" w:line="240" w:lineRule="auto"/>
      </w:pPr>
      <w:r>
        <w:separator/>
      </w:r>
    </w:p>
  </w:footnote>
  <w:footnote w:type="continuationSeparator" w:id="0">
    <w:p w:rsidR="00591148" w:rsidRDefault="00591148" w:rsidP="00406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47"/>
    <w:rsid w:val="000207D4"/>
    <w:rsid w:val="00025B92"/>
    <w:rsid w:val="00147AE5"/>
    <w:rsid w:val="001B4F36"/>
    <w:rsid w:val="001D24B3"/>
    <w:rsid w:val="00247748"/>
    <w:rsid w:val="002F4E1A"/>
    <w:rsid w:val="00302637"/>
    <w:rsid w:val="003769D9"/>
    <w:rsid w:val="00386DD8"/>
    <w:rsid w:val="00406440"/>
    <w:rsid w:val="004B636C"/>
    <w:rsid w:val="00580098"/>
    <w:rsid w:val="00591148"/>
    <w:rsid w:val="005F0A24"/>
    <w:rsid w:val="00663569"/>
    <w:rsid w:val="007663A3"/>
    <w:rsid w:val="00803313"/>
    <w:rsid w:val="00815E6C"/>
    <w:rsid w:val="00874874"/>
    <w:rsid w:val="008E50BD"/>
    <w:rsid w:val="008F3B7D"/>
    <w:rsid w:val="009B6E3C"/>
    <w:rsid w:val="009F05D7"/>
    <w:rsid w:val="00A47332"/>
    <w:rsid w:val="00AC4E8E"/>
    <w:rsid w:val="00AE7C46"/>
    <w:rsid w:val="00BD6CA2"/>
    <w:rsid w:val="00C45AD6"/>
    <w:rsid w:val="00CC7047"/>
    <w:rsid w:val="00DA78EC"/>
    <w:rsid w:val="00DC7799"/>
    <w:rsid w:val="00E65932"/>
    <w:rsid w:val="00E7292F"/>
    <w:rsid w:val="00E9003C"/>
    <w:rsid w:val="00EB0353"/>
    <w:rsid w:val="00EB73E7"/>
    <w:rsid w:val="00EE61AE"/>
    <w:rsid w:val="00F7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E75BF"/>
  <w15:chartTrackingRefBased/>
  <w15:docId w15:val="{49256BA0-BBBF-4888-A754-3CBA8C9A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3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3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6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440"/>
  </w:style>
  <w:style w:type="paragraph" w:styleId="Footer">
    <w:name w:val="footer"/>
    <w:basedOn w:val="Normal"/>
    <w:link w:val="FooterChar"/>
    <w:uiPriority w:val="99"/>
    <w:unhideWhenUsed/>
    <w:rsid w:val="00406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srecreation@salinacity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710C2-2D09-40AC-98C7-E71EC278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Larsen</dc:creator>
  <cp:keywords/>
  <dc:description/>
  <cp:lastModifiedBy>Ashlee Larsen</cp:lastModifiedBy>
  <cp:revision>15</cp:revision>
  <dcterms:created xsi:type="dcterms:W3CDTF">2022-11-14T21:22:00Z</dcterms:created>
  <dcterms:modified xsi:type="dcterms:W3CDTF">2022-11-18T00:24:00Z</dcterms:modified>
</cp:coreProperties>
</file>