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bookmarkStart w:id="0" w:name="_GoBack"/>
      <w:bookmarkEnd w:id="0"/>
      <w:r w:rsidRPr="00867630">
        <w:rPr>
          <w:rFonts w:ascii="Century Gothic" w:eastAsia="Times New Roman" w:hAnsi="Century Gothic" w:cs="Arial"/>
          <w:sz w:val="24"/>
          <w:szCs w:val="24"/>
        </w:rPr>
        <w:t>THE STATE OF UTAH</w:t>
      </w: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rsidR="00867630" w:rsidRDefault="0013795D"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October 10</w:t>
      </w:r>
      <w:r w:rsidR="00867630" w:rsidRPr="00867630">
        <w:rPr>
          <w:rFonts w:ascii="Century Gothic" w:eastAsia="Times New Roman" w:hAnsi="Century Gothic" w:cs="Arial"/>
          <w:sz w:val="24"/>
          <w:szCs w:val="24"/>
        </w:rPr>
        <w:t>, 202</w:t>
      </w:r>
      <w:r w:rsidR="00867630">
        <w:rPr>
          <w:rFonts w:ascii="Century Gothic" w:eastAsia="Times New Roman" w:hAnsi="Century Gothic" w:cs="Arial"/>
          <w:sz w:val="24"/>
          <w:szCs w:val="24"/>
        </w:rPr>
        <w:t>2</w:t>
      </w:r>
    </w:p>
    <w:p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rsidR="00161573" w:rsidRDefault="00867630" w:rsidP="0013795D">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meeting held on Tuesday, </w:t>
      </w:r>
      <w:r w:rsidR="0013795D">
        <w:rPr>
          <w:rFonts w:ascii="Century Gothic" w:eastAsia="Times New Roman" w:hAnsi="Century Gothic" w:cs="Arial"/>
          <w:sz w:val="24"/>
          <w:szCs w:val="24"/>
        </w:rPr>
        <w:t>October 10</w:t>
      </w:r>
      <w:r w:rsidRPr="00867630">
        <w:rPr>
          <w:rFonts w:ascii="Century Gothic" w:eastAsia="Times New Roman" w:hAnsi="Century Gothic" w:cs="Arial"/>
          <w:sz w:val="24"/>
          <w:szCs w:val="24"/>
        </w:rPr>
        <w:t>, 202</w:t>
      </w:r>
      <w:r>
        <w:rPr>
          <w:rFonts w:ascii="Century Gothic" w:eastAsia="Times New Roman" w:hAnsi="Century Gothic" w:cs="Arial"/>
          <w:sz w:val="24"/>
          <w:szCs w:val="24"/>
        </w:rPr>
        <w:t>2,</w:t>
      </w:r>
      <w:r w:rsidR="0013795D">
        <w:rPr>
          <w:rFonts w:ascii="Century Gothic" w:eastAsia="Times New Roman" w:hAnsi="Century Gothic" w:cs="Arial"/>
          <w:sz w:val="24"/>
          <w:szCs w:val="24"/>
        </w:rPr>
        <w:t xml:space="preserve"> </w:t>
      </w:r>
      <w:r w:rsidRPr="00867630">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rsidR="0013795D" w:rsidRDefault="0013795D" w:rsidP="0013795D">
      <w:pPr>
        <w:pStyle w:val="ListParagraph"/>
        <w:suppressLineNumbers/>
        <w:rPr>
          <w:rFonts w:ascii="Century Gothic" w:hAnsi="Century Gothic"/>
        </w:rPr>
      </w:pP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OPENING REMARKS</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PLEDGE OF ALLEGIANCE</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MINUTES</w:t>
      </w:r>
    </w:p>
    <w:p w:rsidR="00F845E6" w:rsidRDefault="00F845E6" w:rsidP="00867630">
      <w:pPr>
        <w:pStyle w:val="ListParagraph"/>
        <w:numPr>
          <w:ilvl w:val="0"/>
          <w:numId w:val="1"/>
        </w:numPr>
        <w:suppressLineNumbers/>
        <w:rPr>
          <w:rFonts w:ascii="Century Gothic" w:hAnsi="Century Gothic"/>
        </w:rPr>
      </w:pPr>
      <w:r w:rsidRPr="00F845E6">
        <w:rPr>
          <w:rFonts w:ascii="Century Gothic" w:hAnsi="Century Gothic"/>
        </w:rPr>
        <w:t xml:space="preserve">ORDINANCE 2022-25 REZONING </w:t>
      </w:r>
      <w:bookmarkStart w:id="1" w:name="_Hlk118180176"/>
      <w:r w:rsidR="00A037F2">
        <w:rPr>
          <w:rFonts w:ascii="Century Gothic" w:hAnsi="Century Gothic"/>
        </w:rPr>
        <w:t>BLACK, ALBRECHT</w:t>
      </w:r>
      <w:r w:rsidR="00A037F2" w:rsidRPr="00F845E6">
        <w:rPr>
          <w:rFonts w:ascii="Century Gothic" w:hAnsi="Century Gothic"/>
        </w:rPr>
        <w:t xml:space="preserve">, AND </w:t>
      </w:r>
      <w:r w:rsidR="00A037F2">
        <w:rPr>
          <w:rFonts w:ascii="Century Gothic" w:hAnsi="Century Gothic"/>
        </w:rPr>
        <w:t>NAY</w:t>
      </w:r>
      <w:r w:rsidR="00A037F2" w:rsidRPr="00F845E6">
        <w:rPr>
          <w:rFonts w:ascii="Century Gothic" w:hAnsi="Century Gothic"/>
        </w:rPr>
        <w:t xml:space="preserve"> </w:t>
      </w:r>
      <w:bookmarkEnd w:id="1"/>
      <w:r w:rsidR="00A037F2" w:rsidRPr="00F845E6">
        <w:rPr>
          <w:rFonts w:ascii="Century Gothic" w:hAnsi="Century Gothic"/>
        </w:rPr>
        <w:t xml:space="preserve">PROPERTY </w:t>
      </w:r>
      <w:r w:rsidRPr="00F845E6">
        <w:rPr>
          <w:rFonts w:ascii="Century Gothic" w:hAnsi="Century Gothic"/>
        </w:rPr>
        <w:t>ADOPTED</w:t>
      </w:r>
    </w:p>
    <w:p w:rsidR="00F845E6" w:rsidRDefault="00F845E6" w:rsidP="00867630">
      <w:pPr>
        <w:pStyle w:val="ListParagraph"/>
        <w:numPr>
          <w:ilvl w:val="0"/>
          <w:numId w:val="1"/>
        </w:numPr>
        <w:suppressLineNumbers/>
        <w:rPr>
          <w:rFonts w:ascii="Century Gothic" w:hAnsi="Century Gothic"/>
        </w:rPr>
      </w:pPr>
      <w:r w:rsidRPr="00F845E6">
        <w:rPr>
          <w:rFonts w:ascii="Century Gothic" w:hAnsi="Century Gothic"/>
        </w:rPr>
        <w:t xml:space="preserve">ORDINANCE 2022-29 ANNEXING PROPERTY ADOPTED </w:t>
      </w:r>
    </w:p>
    <w:p w:rsidR="00F845E6" w:rsidRDefault="00F845E6" w:rsidP="00867630">
      <w:pPr>
        <w:pStyle w:val="ListParagraph"/>
        <w:numPr>
          <w:ilvl w:val="0"/>
          <w:numId w:val="1"/>
        </w:numPr>
        <w:suppressLineNumbers/>
        <w:rPr>
          <w:rFonts w:ascii="Century Gothic" w:hAnsi="Century Gothic"/>
        </w:rPr>
      </w:pPr>
      <w:r w:rsidRPr="00F845E6">
        <w:rPr>
          <w:rFonts w:ascii="Century Gothic" w:hAnsi="Century Gothic"/>
        </w:rPr>
        <w:t xml:space="preserve">ORDINANCE 2022-30 REZONING </w:t>
      </w:r>
      <w:r w:rsidR="00A037F2">
        <w:rPr>
          <w:rFonts w:ascii="Century Gothic" w:hAnsi="Century Gothic"/>
        </w:rPr>
        <w:t xml:space="preserve">WAIMEA </w:t>
      </w:r>
      <w:r w:rsidRPr="00F845E6">
        <w:rPr>
          <w:rFonts w:ascii="Century Gothic" w:hAnsi="Century Gothic"/>
        </w:rPr>
        <w:t>PROPERTY ADO</w:t>
      </w:r>
      <w:r w:rsidR="00A571FE">
        <w:rPr>
          <w:rFonts w:ascii="Century Gothic" w:hAnsi="Century Gothic"/>
        </w:rPr>
        <w:t>P</w:t>
      </w:r>
      <w:r w:rsidRPr="00F845E6">
        <w:rPr>
          <w:rFonts w:ascii="Century Gothic" w:hAnsi="Century Gothic"/>
        </w:rPr>
        <w:t xml:space="preserve">TED </w:t>
      </w:r>
    </w:p>
    <w:p w:rsidR="00A037F2" w:rsidRDefault="00417C92" w:rsidP="00867630">
      <w:pPr>
        <w:pStyle w:val="ListParagraph"/>
        <w:numPr>
          <w:ilvl w:val="0"/>
          <w:numId w:val="1"/>
        </w:numPr>
        <w:suppressLineNumbers/>
        <w:rPr>
          <w:rFonts w:ascii="Century Gothic" w:hAnsi="Century Gothic"/>
        </w:rPr>
      </w:pPr>
      <w:r w:rsidRPr="00417C92">
        <w:rPr>
          <w:rFonts w:ascii="Century Gothic" w:hAnsi="Century Gothic"/>
        </w:rPr>
        <w:t>PLANNING COMMISSION REPORT</w:t>
      </w:r>
    </w:p>
    <w:p w:rsidR="00417C92" w:rsidRDefault="00A037F2" w:rsidP="00867630">
      <w:pPr>
        <w:pStyle w:val="ListParagraph"/>
        <w:numPr>
          <w:ilvl w:val="0"/>
          <w:numId w:val="1"/>
        </w:numPr>
        <w:suppressLineNumbers/>
        <w:rPr>
          <w:rFonts w:ascii="Century Gothic" w:hAnsi="Century Gothic"/>
        </w:rPr>
      </w:pPr>
      <w:r w:rsidRPr="00A037F2">
        <w:rPr>
          <w:rFonts w:ascii="Century Gothic" w:hAnsi="Century Gothic"/>
        </w:rPr>
        <w:t>ORDINANCE 2022-33 REZONING VILLE 647 PROPERTY ADOPTED</w:t>
      </w:r>
    </w:p>
    <w:p w:rsidR="00323204" w:rsidRDefault="00323204" w:rsidP="00867630">
      <w:pPr>
        <w:pStyle w:val="ListParagraph"/>
        <w:numPr>
          <w:ilvl w:val="0"/>
          <w:numId w:val="1"/>
        </w:numPr>
        <w:suppressLineNumbers/>
        <w:rPr>
          <w:rFonts w:ascii="Century Gothic" w:hAnsi="Century Gothic"/>
        </w:rPr>
      </w:pPr>
      <w:r w:rsidRPr="00323204">
        <w:rPr>
          <w:rFonts w:ascii="Century Gothic" w:hAnsi="Century Gothic"/>
        </w:rPr>
        <w:t>STREETS AND BRIDGES FOR JOINT HIGHWAY FUNDING DISCUSSED</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EXECUTIVE SESSION</w:t>
      </w:r>
    </w:p>
    <w:p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RECONVENE &amp; ADJOURN</w:t>
      </w:r>
    </w:p>
    <w:p w:rsidR="00867630" w:rsidRDefault="00867630" w:rsidP="00867630">
      <w:pPr>
        <w:suppressLineNumbers/>
        <w:spacing w:after="0" w:line="240" w:lineRule="auto"/>
      </w:pPr>
    </w:p>
    <w:p w:rsidR="00867630" w:rsidRPr="00867630" w:rsidRDefault="00867630" w:rsidP="00867630">
      <w:pPr>
        <w:pStyle w:val="ListParagraph"/>
        <w:numPr>
          <w:ilvl w:val="0"/>
          <w:numId w:val="4"/>
        </w:numPr>
        <w:spacing w:after="0" w:line="240" w:lineRule="auto"/>
        <w:ind w:left="0" w:firstLine="0"/>
        <w:rPr>
          <w:sz w:val="24"/>
          <w:szCs w:val="24"/>
        </w:rPr>
      </w:pPr>
      <w:r>
        <w:rPr>
          <w:rFonts w:ascii="Century Gothic" w:hAnsi="Century Gothic"/>
          <w:sz w:val="24"/>
          <w:szCs w:val="24"/>
        </w:rPr>
        <w:t xml:space="preserve">OPENING REMARKS were offered by </w:t>
      </w:r>
      <w:r w:rsidR="0013795D">
        <w:rPr>
          <w:rFonts w:ascii="Century Gothic" w:hAnsi="Century Gothic"/>
          <w:sz w:val="24"/>
          <w:szCs w:val="24"/>
        </w:rPr>
        <w:t>Tyson Hansen</w:t>
      </w:r>
      <w:r>
        <w:rPr>
          <w:rFonts w:ascii="Century Gothic" w:hAnsi="Century Gothic"/>
          <w:sz w:val="24"/>
          <w:szCs w:val="24"/>
        </w:rPr>
        <w:t>.</w:t>
      </w:r>
    </w:p>
    <w:p w:rsidR="00867630" w:rsidRPr="00867630" w:rsidRDefault="00867630" w:rsidP="00867630">
      <w:pPr>
        <w:pStyle w:val="ListParagraph"/>
        <w:spacing w:after="0" w:line="240" w:lineRule="auto"/>
        <w:ind w:left="0"/>
        <w:rPr>
          <w:sz w:val="24"/>
          <w:szCs w:val="24"/>
        </w:rPr>
      </w:pPr>
    </w:p>
    <w:p w:rsidR="00867630" w:rsidRPr="00867630" w:rsidRDefault="00867630" w:rsidP="00867630">
      <w:pPr>
        <w:pStyle w:val="ListParagraph"/>
        <w:spacing w:after="0" w:line="240" w:lineRule="auto"/>
        <w:ind w:left="0"/>
        <w:rPr>
          <w:sz w:val="24"/>
          <w:szCs w:val="24"/>
        </w:rPr>
      </w:pPr>
    </w:p>
    <w:p w:rsidR="00867630" w:rsidRP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PLEDGE OF ALLEGIANCE was led by </w:t>
      </w:r>
      <w:r w:rsidR="0013795D" w:rsidRPr="0013795D">
        <w:rPr>
          <w:rFonts w:ascii="Century Gothic" w:hAnsi="Century Gothic"/>
          <w:sz w:val="24"/>
          <w:szCs w:val="24"/>
        </w:rPr>
        <w:t>Councilmember Gardner</w:t>
      </w:r>
      <w:r>
        <w:rPr>
          <w:rFonts w:ascii="Century Gothic" w:hAnsi="Century Gothic"/>
          <w:sz w:val="24"/>
          <w:szCs w:val="24"/>
        </w:rPr>
        <w:t>.</w:t>
      </w:r>
    </w:p>
    <w:p w:rsidR="00867630" w:rsidRDefault="00867630" w:rsidP="00867630">
      <w:pPr>
        <w:pStyle w:val="ListParagraph"/>
        <w:spacing w:after="0" w:line="240" w:lineRule="auto"/>
        <w:ind w:left="0"/>
        <w:rPr>
          <w:rFonts w:ascii="Century Gothic" w:hAnsi="Century Gothic"/>
          <w:sz w:val="24"/>
          <w:szCs w:val="24"/>
        </w:rPr>
      </w:pPr>
    </w:p>
    <w:p w:rsidR="00867630" w:rsidRDefault="00867630" w:rsidP="00867630">
      <w:pPr>
        <w:pStyle w:val="ListParagraph"/>
        <w:spacing w:after="0" w:line="240" w:lineRule="auto"/>
        <w:ind w:left="0"/>
        <w:rPr>
          <w:rFonts w:ascii="Century Gothic" w:hAnsi="Century Gothic"/>
          <w:sz w:val="24"/>
          <w:szCs w:val="24"/>
        </w:rPr>
      </w:pPr>
    </w:p>
    <w:p w:rsidR="00867630" w:rsidRPr="00CB136F" w:rsidRDefault="00867630" w:rsidP="0013795D">
      <w:pPr>
        <w:pStyle w:val="ListParagraph"/>
        <w:numPr>
          <w:ilvl w:val="0"/>
          <w:numId w:val="4"/>
        </w:numPr>
        <w:spacing w:line="240" w:lineRule="auto"/>
        <w:ind w:left="0" w:firstLine="0"/>
        <w:rPr>
          <w:rFonts w:ascii="Century Gothic" w:hAnsi="Century Gothic"/>
          <w:sz w:val="24"/>
          <w:szCs w:val="24"/>
        </w:rPr>
      </w:pPr>
      <w:r>
        <w:rPr>
          <w:rFonts w:ascii="Century Gothic" w:hAnsi="Century Gothic"/>
          <w:sz w:val="24"/>
          <w:szCs w:val="24"/>
        </w:rPr>
        <w:t>ROLL CALL.</w:t>
      </w:r>
      <w:r w:rsidR="001E6CE9">
        <w:rPr>
          <w:rFonts w:ascii="Century Gothic" w:hAnsi="Century Gothic"/>
          <w:sz w:val="24"/>
          <w:szCs w:val="24"/>
        </w:rPr>
        <w:t xml:space="preserve"> </w:t>
      </w:r>
      <w:r w:rsidR="0013795D" w:rsidRPr="00CB136F">
        <w:rPr>
          <w:rFonts w:ascii="Century Gothic" w:hAnsi="Century Gothic"/>
          <w:b/>
          <w:bCs/>
          <w:sz w:val="24"/>
          <w:szCs w:val="24"/>
        </w:rPr>
        <w:t xml:space="preserve">Present: </w:t>
      </w:r>
      <w:r w:rsidR="0013795D" w:rsidRPr="00CB136F">
        <w:rPr>
          <w:rFonts w:ascii="Century Gothic" w:hAnsi="Century Gothic"/>
          <w:bCs/>
          <w:sz w:val="24"/>
          <w:szCs w:val="24"/>
        </w:rPr>
        <w:t>Mayor Burrows, Brayden Gardner, Todd Gleave, Kip Hansen, Elaine Street, Tanner Thompson, Michele Jolley, Tyson Hansen.</w:t>
      </w:r>
    </w:p>
    <w:p w:rsidR="00867630" w:rsidRPr="00CB136F" w:rsidRDefault="00867630" w:rsidP="00867630">
      <w:pPr>
        <w:pStyle w:val="ListParagraph"/>
        <w:spacing w:after="0" w:line="240" w:lineRule="auto"/>
        <w:ind w:left="0"/>
        <w:rPr>
          <w:rFonts w:ascii="Century Gothic" w:hAnsi="Century Gothic"/>
          <w:sz w:val="24"/>
          <w:szCs w:val="24"/>
        </w:rPr>
      </w:pPr>
    </w:p>
    <w:p w:rsidR="00867630" w:rsidRDefault="00867630" w:rsidP="00867630">
      <w:pPr>
        <w:pStyle w:val="ListParagraph"/>
        <w:spacing w:after="0" w:line="240" w:lineRule="auto"/>
        <w:ind w:left="0"/>
        <w:rPr>
          <w:rFonts w:ascii="Century Gothic" w:hAnsi="Century Gothic"/>
          <w:sz w:val="24"/>
          <w:szCs w:val="24"/>
        </w:rPr>
      </w:pPr>
    </w:p>
    <w:p w:rsidR="00103918" w:rsidRPr="00103918" w:rsidRDefault="00867630" w:rsidP="00103918">
      <w:pPr>
        <w:pStyle w:val="ListParagraph"/>
        <w:numPr>
          <w:ilvl w:val="0"/>
          <w:numId w:val="4"/>
        </w:numPr>
        <w:spacing w:line="240" w:lineRule="auto"/>
        <w:ind w:left="0" w:firstLine="0"/>
        <w:rPr>
          <w:rFonts w:ascii="Century Gothic" w:hAnsi="Century Gothic"/>
        </w:rPr>
      </w:pPr>
      <w:r>
        <w:rPr>
          <w:rFonts w:ascii="Century Gothic" w:hAnsi="Century Gothic"/>
          <w:sz w:val="24"/>
          <w:szCs w:val="24"/>
        </w:rPr>
        <w:t xml:space="preserve">MINUTES APPROVED.  The Council reviewed the minutes of the </w:t>
      </w:r>
      <w:r w:rsidR="00CB136F">
        <w:rPr>
          <w:rFonts w:ascii="Century Gothic" w:hAnsi="Century Gothic"/>
          <w:sz w:val="24"/>
          <w:szCs w:val="24"/>
        </w:rPr>
        <w:t xml:space="preserve">special </w:t>
      </w:r>
      <w:r>
        <w:rPr>
          <w:rFonts w:ascii="Century Gothic" w:hAnsi="Century Gothic"/>
          <w:sz w:val="24"/>
          <w:szCs w:val="24"/>
        </w:rPr>
        <w:t xml:space="preserve">meeting held on </w:t>
      </w:r>
      <w:r w:rsidR="00CB136F">
        <w:rPr>
          <w:rFonts w:ascii="Century Gothic" w:hAnsi="Century Gothic"/>
          <w:sz w:val="24"/>
          <w:szCs w:val="24"/>
        </w:rPr>
        <w:t>September 13</w:t>
      </w:r>
      <w:r>
        <w:rPr>
          <w:rFonts w:ascii="Century Gothic" w:hAnsi="Century Gothic"/>
          <w:sz w:val="24"/>
          <w:szCs w:val="24"/>
        </w:rPr>
        <w:t>, 202</w:t>
      </w:r>
      <w:r w:rsidR="00CB136F">
        <w:rPr>
          <w:rFonts w:ascii="Century Gothic" w:hAnsi="Century Gothic"/>
          <w:sz w:val="24"/>
          <w:szCs w:val="24"/>
        </w:rPr>
        <w:t>2</w:t>
      </w:r>
      <w:r>
        <w:rPr>
          <w:rFonts w:ascii="Century Gothic" w:hAnsi="Century Gothic"/>
          <w:sz w:val="24"/>
          <w:szCs w:val="24"/>
        </w:rPr>
        <w:t>, and made the following changes.</w:t>
      </w:r>
      <w:r w:rsidR="001E6CE9">
        <w:rPr>
          <w:rFonts w:ascii="Century Gothic" w:hAnsi="Century Gothic"/>
          <w:sz w:val="24"/>
          <w:szCs w:val="24"/>
        </w:rPr>
        <w:t xml:space="preserve"> </w:t>
      </w:r>
      <w:r w:rsidR="00CB136F" w:rsidRPr="00CB136F">
        <w:rPr>
          <w:rFonts w:ascii="Century Gothic" w:hAnsi="Century Gothic"/>
          <w:b/>
          <w:sz w:val="24"/>
          <w:szCs w:val="24"/>
        </w:rPr>
        <w:t>Motion:</w:t>
      </w:r>
      <w:r w:rsidR="00CB136F" w:rsidRPr="00CB136F">
        <w:rPr>
          <w:rFonts w:ascii="Century Gothic" w:hAnsi="Century Gothic"/>
          <w:sz w:val="24"/>
          <w:szCs w:val="24"/>
        </w:rPr>
        <w:t xml:space="preserve"> </w:t>
      </w:r>
      <w:r w:rsidR="00CB136F">
        <w:rPr>
          <w:rFonts w:ascii="Century Gothic" w:hAnsi="Century Gothic"/>
          <w:sz w:val="24"/>
          <w:szCs w:val="24"/>
        </w:rPr>
        <w:t>Approve the minutes of the special meeting held on September 13, 2022</w:t>
      </w:r>
      <w:r w:rsidR="00CB136F" w:rsidRPr="00CB136F">
        <w:rPr>
          <w:rFonts w:ascii="Century Gothic" w:hAnsi="Century Gothic"/>
          <w:sz w:val="24"/>
          <w:szCs w:val="24"/>
        </w:rPr>
        <w:t xml:space="preserve">, </w:t>
      </w:r>
      <w:r w:rsidR="00CB136F" w:rsidRPr="00CB136F">
        <w:rPr>
          <w:rFonts w:ascii="Century Gothic" w:hAnsi="Century Gothic"/>
          <w:b/>
          <w:sz w:val="24"/>
          <w:szCs w:val="24"/>
        </w:rPr>
        <w:t>Action:</w:t>
      </w:r>
      <w:r w:rsidR="00CB136F" w:rsidRPr="00CB136F">
        <w:rPr>
          <w:rFonts w:ascii="Century Gothic" w:hAnsi="Century Gothic"/>
          <w:sz w:val="24"/>
          <w:szCs w:val="24"/>
        </w:rPr>
        <w:t xml:space="preserve"> Approve</w:t>
      </w:r>
      <w:r w:rsidR="00CB136F">
        <w:rPr>
          <w:rFonts w:ascii="Century Gothic" w:hAnsi="Century Gothic"/>
          <w:sz w:val="24"/>
          <w:szCs w:val="24"/>
        </w:rPr>
        <w:t>d</w:t>
      </w:r>
      <w:r w:rsidR="00CB136F" w:rsidRPr="00CB136F">
        <w:rPr>
          <w:rFonts w:ascii="Century Gothic" w:hAnsi="Century Gothic"/>
          <w:sz w:val="24"/>
          <w:szCs w:val="24"/>
        </w:rPr>
        <w:t xml:space="preserve">, </w:t>
      </w:r>
      <w:r w:rsidR="00CB136F" w:rsidRPr="00CB136F">
        <w:rPr>
          <w:rFonts w:ascii="Century Gothic" w:hAnsi="Century Gothic"/>
          <w:b/>
          <w:sz w:val="24"/>
          <w:szCs w:val="24"/>
        </w:rPr>
        <w:t>Moved by</w:t>
      </w:r>
      <w:r w:rsidR="00CB136F" w:rsidRPr="00CB136F">
        <w:rPr>
          <w:rFonts w:ascii="Century Gothic" w:hAnsi="Century Gothic"/>
          <w:sz w:val="24"/>
          <w:szCs w:val="24"/>
        </w:rPr>
        <w:t xml:space="preserve"> Todd Gleave, </w:t>
      </w:r>
      <w:r w:rsidR="00A571FE">
        <w:rPr>
          <w:rFonts w:ascii="Century Gothic" w:hAnsi="Century Gothic"/>
          <w:sz w:val="24"/>
          <w:szCs w:val="24"/>
        </w:rPr>
        <w:t xml:space="preserve">and </w:t>
      </w:r>
      <w:r w:rsidR="00CB136F" w:rsidRPr="00CB136F">
        <w:rPr>
          <w:rFonts w:ascii="Century Gothic" w:hAnsi="Century Gothic"/>
          <w:b/>
          <w:sz w:val="24"/>
          <w:szCs w:val="24"/>
        </w:rPr>
        <w:t>Seconded by</w:t>
      </w:r>
      <w:r w:rsidR="00CB136F" w:rsidRPr="00CB136F">
        <w:rPr>
          <w:rFonts w:ascii="Century Gothic" w:hAnsi="Century Gothic"/>
          <w:sz w:val="24"/>
          <w:szCs w:val="24"/>
        </w:rPr>
        <w:t xml:space="preserve"> Tanner </w:t>
      </w:r>
      <w:r w:rsidR="00CB136F" w:rsidRPr="00CB136F">
        <w:rPr>
          <w:rFonts w:ascii="Century Gothic" w:hAnsi="Century Gothic"/>
          <w:sz w:val="24"/>
          <w:szCs w:val="24"/>
        </w:rPr>
        <w:lastRenderedPageBreak/>
        <w:t>Thompson.</w:t>
      </w:r>
      <w:r w:rsidR="001E6CE9">
        <w:rPr>
          <w:rFonts w:ascii="Century Gothic" w:hAnsi="Century Gothic"/>
          <w:sz w:val="24"/>
          <w:szCs w:val="24"/>
        </w:rPr>
        <w:t xml:space="preserve"> </w:t>
      </w:r>
      <w:r w:rsidR="00CB136F" w:rsidRPr="00CB136F">
        <w:rPr>
          <w:rFonts w:ascii="Century Gothic" w:hAnsi="Century Gothic"/>
          <w:b/>
        </w:rPr>
        <w:t>Vote:</w:t>
      </w:r>
      <w:r w:rsidR="00CB136F" w:rsidRPr="00CB136F">
        <w:rPr>
          <w:rFonts w:ascii="Century Gothic" w:hAnsi="Century Gothic"/>
        </w:rPr>
        <w:t xml:space="preserve"> Motion carried by unanimous roll call vote (</w:t>
      </w:r>
      <w:r w:rsidR="00CB136F" w:rsidRPr="00CB136F">
        <w:rPr>
          <w:rFonts w:ascii="Century Gothic" w:hAnsi="Century Gothic"/>
          <w:b/>
        </w:rPr>
        <w:t>summary:</w:t>
      </w:r>
      <w:r w:rsidR="00CB136F" w:rsidRPr="00CB136F">
        <w:rPr>
          <w:rFonts w:ascii="Century Gothic" w:hAnsi="Century Gothic"/>
        </w:rPr>
        <w:t xml:space="preserve"> Yes = 5).</w:t>
      </w:r>
      <w:r w:rsidR="00CB136F">
        <w:rPr>
          <w:rFonts w:ascii="Century Gothic" w:hAnsi="Century Gothic"/>
        </w:rPr>
        <w:t xml:space="preserve">  </w:t>
      </w:r>
      <w:r w:rsidR="00CB136F" w:rsidRPr="00CB136F">
        <w:rPr>
          <w:rFonts w:ascii="Century Gothic" w:hAnsi="Century Gothic"/>
          <w:b/>
          <w:sz w:val="24"/>
          <w:szCs w:val="24"/>
        </w:rPr>
        <w:t xml:space="preserve">Yes: </w:t>
      </w:r>
      <w:r w:rsidR="00CB136F" w:rsidRPr="00CB136F">
        <w:rPr>
          <w:rFonts w:ascii="Century Gothic" w:hAnsi="Century Gothic"/>
          <w:sz w:val="24"/>
          <w:szCs w:val="24"/>
        </w:rPr>
        <w:t>Brayden Gardner, Elaine Street, Kip Hansen, Tanner Thompson, Todd Gleave.</w:t>
      </w:r>
    </w:p>
    <w:p w:rsidR="00103918" w:rsidRPr="008860CD" w:rsidRDefault="00103918" w:rsidP="00103918">
      <w:pPr>
        <w:pStyle w:val="ListParagraph"/>
        <w:spacing w:line="240" w:lineRule="auto"/>
        <w:ind w:left="0"/>
        <w:rPr>
          <w:rFonts w:ascii="Century Gothic" w:hAnsi="Century Gothic"/>
        </w:rPr>
      </w:pPr>
    </w:p>
    <w:p w:rsidR="00103918" w:rsidRPr="008860CD" w:rsidRDefault="00103918" w:rsidP="00103918">
      <w:pPr>
        <w:pStyle w:val="ListParagraph"/>
        <w:spacing w:line="240" w:lineRule="auto"/>
        <w:ind w:left="0"/>
        <w:rPr>
          <w:rFonts w:ascii="Century Gothic" w:hAnsi="Century Gothic"/>
        </w:rPr>
      </w:pPr>
    </w:p>
    <w:p w:rsidR="008860CD" w:rsidRPr="008860CD" w:rsidRDefault="00584DB7" w:rsidP="008860CD">
      <w:pPr>
        <w:pStyle w:val="ListParagraph"/>
        <w:numPr>
          <w:ilvl w:val="0"/>
          <w:numId w:val="4"/>
        </w:numPr>
        <w:spacing w:line="240" w:lineRule="auto"/>
        <w:ind w:left="0" w:firstLine="0"/>
        <w:rPr>
          <w:rFonts w:ascii="Century Gothic" w:hAnsi="Century Gothic"/>
          <w:sz w:val="24"/>
          <w:szCs w:val="24"/>
        </w:rPr>
      </w:pPr>
      <w:r w:rsidRPr="008860CD">
        <w:rPr>
          <w:rFonts w:ascii="Century Gothic" w:hAnsi="Century Gothic" w:cs="Calibri"/>
          <w:sz w:val="24"/>
          <w:szCs w:val="24"/>
        </w:rPr>
        <w:t xml:space="preserve">ORDINANCE 2022-25 REZONING </w:t>
      </w:r>
      <w:r w:rsidR="00A037F2" w:rsidRPr="00A037F2">
        <w:rPr>
          <w:rFonts w:ascii="Century Gothic" w:hAnsi="Century Gothic" w:cs="Calibri"/>
          <w:sz w:val="24"/>
          <w:szCs w:val="24"/>
        </w:rPr>
        <w:t xml:space="preserve">BLACK, ALBRECHT, AND NAY </w:t>
      </w:r>
      <w:r w:rsidR="00A037F2" w:rsidRPr="008860CD">
        <w:rPr>
          <w:rFonts w:ascii="Century Gothic" w:hAnsi="Century Gothic" w:cs="Calibri"/>
          <w:sz w:val="24"/>
          <w:szCs w:val="24"/>
        </w:rPr>
        <w:t xml:space="preserve">PROPERTY </w:t>
      </w:r>
      <w:r w:rsidR="00A07A87">
        <w:rPr>
          <w:rFonts w:ascii="Century Gothic" w:hAnsi="Century Gothic" w:cs="Calibri"/>
          <w:sz w:val="24"/>
          <w:szCs w:val="24"/>
        </w:rPr>
        <w:t>ADOPTED</w:t>
      </w:r>
      <w:r w:rsidR="00CB136F" w:rsidRPr="008860CD">
        <w:rPr>
          <w:rFonts w:ascii="Century Gothic" w:hAnsi="Century Gothic" w:cs="Calibri"/>
          <w:sz w:val="24"/>
          <w:szCs w:val="24"/>
        </w:rPr>
        <w:t>.</w:t>
      </w:r>
      <w:r w:rsidR="001E6CE9">
        <w:rPr>
          <w:rFonts w:ascii="Century Gothic" w:hAnsi="Century Gothic" w:cs="Calibri"/>
          <w:sz w:val="24"/>
          <w:szCs w:val="24"/>
        </w:rPr>
        <w:t xml:space="preserve"> </w:t>
      </w:r>
      <w:r w:rsidR="00CB136F" w:rsidRPr="008860CD">
        <w:rPr>
          <w:rFonts w:ascii="Century Gothic" w:hAnsi="Century Gothic" w:cs="Calibri"/>
          <w:sz w:val="24"/>
          <w:szCs w:val="24"/>
        </w:rPr>
        <w:t xml:space="preserve">Mayor Burrows stated that we have talked about this a lot and he feels that the Council has done a good job of looking into things and trying to determine what is best for the community. </w:t>
      </w:r>
      <w:r w:rsidR="001E6CE9">
        <w:rPr>
          <w:rFonts w:ascii="Century Gothic" w:hAnsi="Century Gothic" w:cs="Calibri"/>
          <w:sz w:val="24"/>
          <w:szCs w:val="24"/>
        </w:rPr>
        <w:t xml:space="preserve"> </w:t>
      </w:r>
      <w:r w:rsidR="006A50D2" w:rsidRPr="006A50D2">
        <w:rPr>
          <w:rFonts w:ascii="Century Gothic" w:hAnsi="Century Gothic" w:cs="Calibri"/>
          <w:sz w:val="24"/>
          <w:szCs w:val="24"/>
        </w:rPr>
        <w:t>Councilmember Gardner</w:t>
      </w:r>
      <w:r w:rsidR="00CB136F" w:rsidRPr="008860CD">
        <w:rPr>
          <w:rFonts w:ascii="Century Gothic" w:hAnsi="Century Gothic" w:cs="Calibri"/>
          <w:sz w:val="24"/>
          <w:szCs w:val="24"/>
        </w:rPr>
        <w:t xml:space="preserve"> said that </w:t>
      </w:r>
      <w:r w:rsidR="006D26B5">
        <w:rPr>
          <w:rFonts w:ascii="Century Gothic" w:hAnsi="Century Gothic" w:cs="Calibri"/>
          <w:sz w:val="24"/>
          <w:szCs w:val="24"/>
        </w:rPr>
        <w:t>he has</w:t>
      </w:r>
      <w:r w:rsidR="00CB136F" w:rsidRPr="008860CD">
        <w:rPr>
          <w:rFonts w:ascii="Century Gothic" w:hAnsi="Century Gothic" w:cs="Calibri"/>
          <w:sz w:val="24"/>
          <w:szCs w:val="24"/>
        </w:rPr>
        <w:t xml:space="preserve"> put a lot of thought into this and</w:t>
      </w:r>
      <w:r w:rsidR="006D26B5">
        <w:rPr>
          <w:rFonts w:ascii="Century Gothic" w:hAnsi="Century Gothic" w:cs="Calibri"/>
          <w:sz w:val="24"/>
          <w:szCs w:val="24"/>
        </w:rPr>
        <w:t xml:space="preserve"> the Council has as well.  His opinion is that he is favorable to it and</w:t>
      </w:r>
      <w:r w:rsidR="00CB136F" w:rsidRPr="008860CD">
        <w:rPr>
          <w:rFonts w:ascii="Century Gothic" w:hAnsi="Century Gothic" w:cs="Calibri"/>
          <w:sz w:val="24"/>
          <w:szCs w:val="24"/>
        </w:rPr>
        <w:t xml:space="preserve"> he does feel that this is a better fit than what </w:t>
      </w:r>
      <w:r w:rsidR="006D26B5">
        <w:rPr>
          <w:rFonts w:ascii="Century Gothic" w:hAnsi="Century Gothic" w:cs="Calibri"/>
          <w:sz w:val="24"/>
          <w:szCs w:val="24"/>
        </w:rPr>
        <w:t>they had</w:t>
      </w:r>
      <w:r w:rsidR="00CB136F" w:rsidRPr="008860CD">
        <w:rPr>
          <w:rFonts w:ascii="Century Gothic" w:hAnsi="Century Gothic" w:cs="Calibri"/>
          <w:sz w:val="24"/>
          <w:szCs w:val="24"/>
        </w:rPr>
        <w:t xml:space="preserve"> looked at before.</w:t>
      </w:r>
      <w:r w:rsidR="001E6CE9">
        <w:rPr>
          <w:rFonts w:ascii="Century Gothic" w:hAnsi="Century Gothic" w:cs="Calibri"/>
          <w:sz w:val="24"/>
          <w:szCs w:val="24"/>
        </w:rPr>
        <w:t xml:space="preserve"> </w:t>
      </w:r>
      <w:r w:rsidR="00CB136F" w:rsidRPr="008860CD">
        <w:rPr>
          <w:rFonts w:ascii="Century Gothic" w:hAnsi="Century Gothic" w:cs="Calibri"/>
          <w:b/>
          <w:sz w:val="24"/>
          <w:szCs w:val="24"/>
        </w:rPr>
        <w:t>Motion:</w:t>
      </w:r>
      <w:r w:rsidR="00CB136F" w:rsidRPr="008860CD">
        <w:rPr>
          <w:rFonts w:ascii="Century Gothic" w:hAnsi="Century Gothic" w:cs="Calibri"/>
          <w:sz w:val="24"/>
          <w:szCs w:val="24"/>
        </w:rPr>
        <w:t xml:space="preserve"> </w:t>
      </w:r>
      <w:r w:rsidR="006D26B5">
        <w:rPr>
          <w:rFonts w:ascii="Century Gothic" w:hAnsi="Century Gothic" w:cs="Calibri"/>
          <w:sz w:val="24"/>
          <w:szCs w:val="24"/>
        </w:rPr>
        <w:t>Adopt Ordinance 2022-25 rezoning the property owned by Jake Black, Adam Albrecht</w:t>
      </w:r>
      <w:r w:rsidR="00A571FE">
        <w:rPr>
          <w:rFonts w:ascii="Century Gothic" w:hAnsi="Century Gothic" w:cs="Calibri"/>
          <w:sz w:val="24"/>
          <w:szCs w:val="24"/>
        </w:rPr>
        <w:t>,</w:t>
      </w:r>
      <w:r w:rsidR="006D26B5">
        <w:rPr>
          <w:rFonts w:ascii="Century Gothic" w:hAnsi="Century Gothic" w:cs="Calibri"/>
          <w:sz w:val="24"/>
          <w:szCs w:val="24"/>
        </w:rPr>
        <w:t xml:space="preserve"> and Bryan Nay located at approximately 1100 North </w:t>
      </w:r>
      <w:r w:rsidR="00A07A87">
        <w:rPr>
          <w:rFonts w:ascii="Century Gothic" w:hAnsi="Century Gothic" w:cs="Calibri"/>
          <w:sz w:val="24"/>
          <w:szCs w:val="24"/>
        </w:rPr>
        <w:t>300</w:t>
      </w:r>
      <w:r w:rsidR="006D26B5">
        <w:rPr>
          <w:rFonts w:ascii="Century Gothic" w:hAnsi="Century Gothic" w:cs="Calibri"/>
          <w:sz w:val="24"/>
          <w:szCs w:val="24"/>
        </w:rPr>
        <w:t xml:space="preserve"> West</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Action:</w:t>
      </w:r>
      <w:r w:rsidR="00CB136F" w:rsidRPr="008860CD">
        <w:rPr>
          <w:rFonts w:ascii="Century Gothic" w:hAnsi="Century Gothic" w:cs="Calibri"/>
          <w:sz w:val="24"/>
          <w:szCs w:val="24"/>
        </w:rPr>
        <w:t xml:space="preserve"> A</w:t>
      </w:r>
      <w:r w:rsidR="00A07A87">
        <w:rPr>
          <w:rFonts w:ascii="Century Gothic" w:hAnsi="Century Gothic" w:cs="Calibri"/>
          <w:sz w:val="24"/>
          <w:szCs w:val="24"/>
        </w:rPr>
        <w:t>dopt</w:t>
      </w:r>
      <w:r w:rsidR="00CB136F" w:rsidRPr="008860CD">
        <w:rPr>
          <w:rFonts w:ascii="Century Gothic" w:hAnsi="Century Gothic" w:cs="Calibri"/>
          <w:sz w:val="24"/>
          <w:szCs w:val="24"/>
        </w:rPr>
        <w:t>e</w:t>
      </w:r>
      <w:r w:rsidR="006D26B5">
        <w:rPr>
          <w:rFonts w:ascii="Century Gothic" w:hAnsi="Century Gothic" w:cs="Calibri"/>
          <w:sz w:val="24"/>
          <w:szCs w:val="24"/>
        </w:rPr>
        <w:t>d</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Moved by</w:t>
      </w:r>
      <w:r w:rsidR="00CB136F" w:rsidRPr="008860CD">
        <w:rPr>
          <w:rFonts w:ascii="Century Gothic" w:hAnsi="Century Gothic" w:cs="Calibri"/>
          <w:sz w:val="24"/>
          <w:szCs w:val="24"/>
        </w:rPr>
        <w:t xml:space="preserve"> Brayden Gardner, </w:t>
      </w:r>
      <w:r w:rsidR="00CB136F" w:rsidRPr="008860CD">
        <w:rPr>
          <w:rFonts w:ascii="Century Gothic" w:hAnsi="Century Gothic" w:cs="Calibri"/>
          <w:b/>
          <w:sz w:val="24"/>
          <w:szCs w:val="24"/>
        </w:rPr>
        <w:t>Seconded by</w:t>
      </w:r>
      <w:r w:rsidR="00CB136F" w:rsidRPr="008860CD">
        <w:rPr>
          <w:rFonts w:ascii="Century Gothic" w:hAnsi="Century Gothic" w:cs="Calibri"/>
          <w:sz w:val="24"/>
          <w:szCs w:val="24"/>
        </w:rPr>
        <w:t xml:space="preserve"> Kip Hansen.</w:t>
      </w:r>
      <w:r w:rsidR="001E6CE9">
        <w:rPr>
          <w:rFonts w:ascii="Century Gothic" w:hAnsi="Century Gothic" w:cs="Calibri"/>
          <w:sz w:val="24"/>
          <w:szCs w:val="24"/>
        </w:rPr>
        <w:t xml:space="preserve"> </w:t>
      </w:r>
      <w:r w:rsidR="00CB136F" w:rsidRPr="008860CD">
        <w:rPr>
          <w:rFonts w:ascii="Century Gothic" w:hAnsi="Century Gothic" w:cs="Calibri"/>
          <w:b/>
          <w:sz w:val="24"/>
          <w:szCs w:val="24"/>
        </w:rPr>
        <w:t>Vote:</w:t>
      </w:r>
      <w:r w:rsidR="00CB136F" w:rsidRPr="008860CD">
        <w:rPr>
          <w:rFonts w:ascii="Century Gothic" w:hAnsi="Century Gothic" w:cs="Calibri"/>
          <w:sz w:val="24"/>
          <w:szCs w:val="24"/>
        </w:rPr>
        <w:t xml:space="preserve"> Motion passed (</w:t>
      </w:r>
      <w:r w:rsidR="00CB136F" w:rsidRPr="008860CD">
        <w:rPr>
          <w:rFonts w:ascii="Century Gothic" w:hAnsi="Century Gothic" w:cs="Calibri"/>
          <w:b/>
          <w:sz w:val="24"/>
          <w:szCs w:val="24"/>
        </w:rPr>
        <w:t>summary:</w:t>
      </w:r>
      <w:r w:rsidR="00CB136F" w:rsidRPr="008860CD">
        <w:rPr>
          <w:rFonts w:ascii="Century Gothic" w:hAnsi="Century Gothic" w:cs="Calibri"/>
          <w:sz w:val="24"/>
          <w:szCs w:val="24"/>
        </w:rPr>
        <w:t xml:space="preserve"> Yes = 4, No = 1, Abstain = 0).</w:t>
      </w:r>
      <w:r w:rsidR="008860CD" w:rsidRPr="008860CD">
        <w:rPr>
          <w:rFonts w:ascii="Century Gothic" w:hAnsi="Century Gothic" w:cs="Calibri"/>
          <w:sz w:val="24"/>
          <w:szCs w:val="24"/>
        </w:rPr>
        <w:t xml:space="preserve">  </w:t>
      </w:r>
      <w:r w:rsidR="00CB136F" w:rsidRPr="008860CD">
        <w:rPr>
          <w:rFonts w:ascii="Century Gothic" w:hAnsi="Century Gothic" w:cs="Calibri"/>
          <w:b/>
          <w:sz w:val="24"/>
          <w:szCs w:val="24"/>
        </w:rPr>
        <w:t xml:space="preserve">Yes: </w:t>
      </w:r>
      <w:r w:rsidR="00CB136F" w:rsidRPr="008860CD">
        <w:rPr>
          <w:rFonts w:ascii="Century Gothic" w:hAnsi="Century Gothic" w:cs="Calibri"/>
          <w:sz w:val="24"/>
          <w:szCs w:val="24"/>
        </w:rPr>
        <w:t>Brayden Gardner, Elaine Street, Kip Hansen, Todd Gleave</w:t>
      </w:r>
      <w:r w:rsidR="008860CD" w:rsidRPr="008860CD">
        <w:rPr>
          <w:rFonts w:ascii="Century Gothic" w:hAnsi="Century Gothic" w:cs="Calibri"/>
          <w:sz w:val="24"/>
          <w:szCs w:val="24"/>
        </w:rPr>
        <w:t xml:space="preserve">.  </w:t>
      </w:r>
      <w:r w:rsidR="00CB136F" w:rsidRPr="008860CD">
        <w:rPr>
          <w:rFonts w:ascii="Century Gothic" w:hAnsi="Century Gothic" w:cs="Calibri"/>
          <w:b/>
          <w:sz w:val="24"/>
          <w:szCs w:val="24"/>
        </w:rPr>
        <w:t xml:space="preserve">No: </w:t>
      </w:r>
      <w:r w:rsidR="00CB136F" w:rsidRPr="008860CD">
        <w:rPr>
          <w:rFonts w:ascii="Century Gothic" w:hAnsi="Century Gothic" w:cs="Calibri"/>
          <w:sz w:val="24"/>
          <w:szCs w:val="24"/>
        </w:rPr>
        <w:t>Tanner Thompson.</w:t>
      </w:r>
    </w:p>
    <w:p w:rsidR="008860CD" w:rsidRPr="008860CD" w:rsidRDefault="008860CD" w:rsidP="008860CD">
      <w:pPr>
        <w:pStyle w:val="ListParagraph"/>
        <w:spacing w:line="240" w:lineRule="auto"/>
        <w:ind w:left="0"/>
        <w:rPr>
          <w:rFonts w:ascii="Century Gothic" w:hAnsi="Century Gothic"/>
          <w:sz w:val="24"/>
          <w:szCs w:val="24"/>
        </w:rPr>
      </w:pPr>
    </w:p>
    <w:p w:rsidR="008860CD" w:rsidRPr="008860CD" w:rsidRDefault="008860CD" w:rsidP="008860CD">
      <w:pPr>
        <w:pStyle w:val="ListParagraph"/>
        <w:spacing w:line="240" w:lineRule="auto"/>
        <w:ind w:left="0"/>
        <w:rPr>
          <w:rFonts w:ascii="Century Gothic" w:hAnsi="Century Gothic"/>
          <w:sz w:val="24"/>
          <w:szCs w:val="24"/>
        </w:rPr>
      </w:pPr>
    </w:p>
    <w:p w:rsidR="008860CD" w:rsidRPr="008860CD" w:rsidRDefault="006D26B5" w:rsidP="008860CD">
      <w:pPr>
        <w:pStyle w:val="ListParagraph"/>
        <w:numPr>
          <w:ilvl w:val="0"/>
          <w:numId w:val="4"/>
        </w:numPr>
        <w:spacing w:line="240" w:lineRule="auto"/>
        <w:ind w:left="0" w:firstLine="0"/>
        <w:rPr>
          <w:rFonts w:ascii="Century Gothic" w:hAnsi="Century Gothic"/>
          <w:sz w:val="24"/>
          <w:szCs w:val="24"/>
        </w:rPr>
      </w:pPr>
      <w:r>
        <w:rPr>
          <w:rFonts w:ascii="Century Gothic" w:hAnsi="Century Gothic" w:cs="Calibri"/>
          <w:sz w:val="24"/>
          <w:szCs w:val="24"/>
        </w:rPr>
        <w:t xml:space="preserve">ORDINANCE </w:t>
      </w:r>
      <w:r w:rsidRPr="008860CD">
        <w:rPr>
          <w:rFonts w:ascii="Century Gothic" w:hAnsi="Century Gothic" w:cs="Calibri"/>
          <w:sz w:val="24"/>
          <w:szCs w:val="24"/>
        </w:rPr>
        <w:t>2022-29 ANNEXING</w:t>
      </w:r>
      <w:r>
        <w:rPr>
          <w:rFonts w:ascii="Century Gothic" w:hAnsi="Century Gothic" w:cs="Calibri"/>
          <w:sz w:val="24"/>
          <w:szCs w:val="24"/>
        </w:rPr>
        <w:t xml:space="preserve"> PROPERTY</w:t>
      </w:r>
      <w:r w:rsidR="00A07A87">
        <w:rPr>
          <w:rFonts w:ascii="Century Gothic" w:hAnsi="Century Gothic" w:cs="Calibri"/>
          <w:sz w:val="24"/>
          <w:szCs w:val="24"/>
        </w:rPr>
        <w:t xml:space="preserve"> ADOPTED</w:t>
      </w:r>
      <w:r>
        <w:rPr>
          <w:rFonts w:ascii="Century Gothic" w:hAnsi="Century Gothic" w:cs="Calibri"/>
          <w:sz w:val="24"/>
          <w:szCs w:val="24"/>
        </w:rPr>
        <w:t xml:space="preserve">.  </w:t>
      </w:r>
      <w:r w:rsidR="00CB136F" w:rsidRPr="008860CD">
        <w:rPr>
          <w:rFonts w:ascii="Century Gothic" w:hAnsi="Century Gothic" w:cs="Calibri"/>
          <w:sz w:val="24"/>
          <w:szCs w:val="24"/>
        </w:rPr>
        <w:t xml:space="preserve"> </w:t>
      </w:r>
      <w:r>
        <w:rPr>
          <w:rFonts w:ascii="Century Gothic" w:hAnsi="Century Gothic" w:cs="Calibri"/>
          <w:sz w:val="24"/>
          <w:szCs w:val="24"/>
        </w:rPr>
        <w:t xml:space="preserve">The Council reviewed an ordinance to annex </w:t>
      </w:r>
      <w:r w:rsidR="00CB136F" w:rsidRPr="008860CD">
        <w:rPr>
          <w:rFonts w:ascii="Century Gothic" w:hAnsi="Century Gothic" w:cs="Calibri"/>
          <w:sz w:val="24"/>
          <w:szCs w:val="24"/>
        </w:rPr>
        <w:t xml:space="preserve">25.79 acres of property owned by Robert J. Parker, Waimea LTD Partnership, and Mary Lee Harrison </w:t>
      </w:r>
      <w:r>
        <w:rPr>
          <w:rFonts w:ascii="Century Gothic" w:hAnsi="Century Gothic" w:cs="Calibri"/>
          <w:sz w:val="24"/>
          <w:szCs w:val="24"/>
        </w:rPr>
        <w:t xml:space="preserve">that is </w:t>
      </w:r>
      <w:r w:rsidR="00CB136F" w:rsidRPr="008860CD">
        <w:rPr>
          <w:rFonts w:ascii="Century Gothic" w:hAnsi="Century Gothic" w:cs="Calibri"/>
          <w:sz w:val="24"/>
          <w:szCs w:val="24"/>
        </w:rPr>
        <w:t>located north of 1100 North, south of Flying J Drive, east of Main Street</w:t>
      </w:r>
      <w:r w:rsidR="00A571FE">
        <w:rPr>
          <w:rFonts w:ascii="Century Gothic" w:hAnsi="Century Gothic" w:cs="Calibri"/>
          <w:sz w:val="24"/>
          <w:szCs w:val="24"/>
        </w:rPr>
        <w:t>,</w:t>
      </w:r>
      <w:r w:rsidR="00CB136F" w:rsidRPr="008860CD">
        <w:rPr>
          <w:rFonts w:ascii="Century Gothic" w:hAnsi="Century Gothic" w:cs="Calibri"/>
          <w:sz w:val="24"/>
          <w:szCs w:val="24"/>
        </w:rPr>
        <w:t xml:space="preserve"> and west of 500 East </w:t>
      </w:r>
      <w:r>
        <w:rPr>
          <w:rFonts w:ascii="Century Gothic" w:hAnsi="Century Gothic" w:cs="Calibri"/>
          <w:sz w:val="24"/>
          <w:szCs w:val="24"/>
        </w:rPr>
        <w:t xml:space="preserve">into the City boundary.  They also </w:t>
      </w:r>
      <w:r w:rsidR="00CB136F" w:rsidRPr="008860CD">
        <w:rPr>
          <w:rFonts w:ascii="Century Gothic" w:hAnsi="Century Gothic" w:cs="Calibri"/>
          <w:sz w:val="24"/>
          <w:szCs w:val="24"/>
        </w:rPr>
        <w:t xml:space="preserve">consider zoning the property being annexed as general commercial, multi-family, and high-density multi-family as presented in the concept plan. </w:t>
      </w:r>
      <w:r w:rsidR="001E6CE9">
        <w:rPr>
          <w:rFonts w:ascii="Century Gothic" w:hAnsi="Century Gothic" w:cs="Calibri"/>
          <w:sz w:val="24"/>
          <w:szCs w:val="24"/>
        </w:rPr>
        <w:t xml:space="preserve"> </w:t>
      </w:r>
      <w:r w:rsidR="0040625F" w:rsidRPr="0040625F">
        <w:rPr>
          <w:rFonts w:ascii="Century Gothic" w:hAnsi="Century Gothic" w:cs="Calibri"/>
          <w:sz w:val="24"/>
          <w:szCs w:val="24"/>
        </w:rPr>
        <w:t>Councilmember Gardner</w:t>
      </w:r>
      <w:r w:rsidR="00CB136F" w:rsidRPr="008860CD">
        <w:rPr>
          <w:rFonts w:ascii="Century Gothic" w:hAnsi="Century Gothic" w:cs="Calibri"/>
          <w:sz w:val="24"/>
          <w:szCs w:val="24"/>
        </w:rPr>
        <w:t xml:space="preserve"> stated that he has a conflict because he </w:t>
      </w:r>
      <w:r w:rsidR="0040625F">
        <w:rPr>
          <w:rFonts w:ascii="Century Gothic" w:hAnsi="Century Gothic" w:cs="Calibri"/>
          <w:sz w:val="24"/>
          <w:szCs w:val="24"/>
        </w:rPr>
        <w:t xml:space="preserve">had represented </w:t>
      </w:r>
      <w:r w:rsidR="00CB136F" w:rsidRPr="008860CD">
        <w:rPr>
          <w:rFonts w:ascii="Century Gothic" w:hAnsi="Century Gothic" w:cs="Calibri"/>
          <w:sz w:val="24"/>
          <w:szCs w:val="24"/>
        </w:rPr>
        <w:t xml:space="preserve">Mr. Parker </w:t>
      </w:r>
      <w:r w:rsidR="0040625F">
        <w:rPr>
          <w:rFonts w:ascii="Century Gothic" w:hAnsi="Century Gothic" w:cs="Calibri"/>
          <w:sz w:val="24"/>
          <w:szCs w:val="24"/>
        </w:rPr>
        <w:t>and Waimea LTD Partnership as well as the Jensen piece we will be talking about in the next item.</w:t>
      </w:r>
      <w:r w:rsidR="001E6CE9">
        <w:rPr>
          <w:rFonts w:ascii="Century Gothic" w:hAnsi="Century Gothic" w:cs="Calibri"/>
          <w:sz w:val="24"/>
          <w:szCs w:val="24"/>
        </w:rPr>
        <w:t xml:space="preserve"> </w:t>
      </w:r>
      <w:r w:rsidR="00CB136F" w:rsidRPr="008860CD">
        <w:rPr>
          <w:rFonts w:ascii="Century Gothic" w:hAnsi="Century Gothic" w:cs="Calibri"/>
          <w:b/>
          <w:sz w:val="24"/>
          <w:szCs w:val="24"/>
        </w:rPr>
        <w:t>Motion:</w:t>
      </w:r>
      <w:r w:rsidR="00CB136F" w:rsidRPr="008860CD">
        <w:rPr>
          <w:rFonts w:ascii="Century Gothic" w:hAnsi="Century Gothic" w:cs="Calibri"/>
          <w:sz w:val="24"/>
          <w:szCs w:val="24"/>
        </w:rPr>
        <w:t xml:space="preserve"> </w:t>
      </w:r>
      <w:r w:rsidR="0040625F">
        <w:rPr>
          <w:rFonts w:ascii="Century Gothic" w:hAnsi="Century Gothic" w:cs="Calibri"/>
          <w:sz w:val="24"/>
          <w:szCs w:val="24"/>
        </w:rPr>
        <w:t>Adopt Ordinance 2022-29 annexing the 25.79 acres owned by Robert J. Parker, Waimea LTD Partnership</w:t>
      </w:r>
      <w:r w:rsidR="00A571FE">
        <w:rPr>
          <w:rFonts w:ascii="Century Gothic" w:hAnsi="Century Gothic" w:cs="Calibri"/>
          <w:sz w:val="24"/>
          <w:szCs w:val="24"/>
        </w:rPr>
        <w:t>,</w:t>
      </w:r>
      <w:r w:rsidR="0040625F">
        <w:rPr>
          <w:rFonts w:ascii="Century Gothic" w:hAnsi="Century Gothic" w:cs="Calibri"/>
          <w:sz w:val="24"/>
          <w:szCs w:val="24"/>
        </w:rPr>
        <w:t xml:space="preserve"> and Mary Lee Harrison and designate the zo</w:t>
      </w:r>
      <w:r w:rsidR="00A571FE">
        <w:rPr>
          <w:rFonts w:ascii="Century Gothic" w:hAnsi="Century Gothic" w:cs="Calibri"/>
          <w:sz w:val="24"/>
          <w:szCs w:val="24"/>
        </w:rPr>
        <w:t>n</w:t>
      </w:r>
      <w:r w:rsidR="0040625F">
        <w:rPr>
          <w:rFonts w:ascii="Century Gothic" w:hAnsi="Century Gothic" w:cs="Calibri"/>
          <w:sz w:val="24"/>
          <w:szCs w:val="24"/>
        </w:rPr>
        <w:t xml:space="preserve">ing </w:t>
      </w:r>
      <w:r w:rsidR="00A571FE">
        <w:rPr>
          <w:rFonts w:ascii="Century Gothic" w:hAnsi="Century Gothic" w:cs="Calibri"/>
          <w:sz w:val="24"/>
          <w:szCs w:val="24"/>
        </w:rPr>
        <w:t xml:space="preserve">of </w:t>
      </w:r>
      <w:r w:rsidR="00A07A87">
        <w:rPr>
          <w:rFonts w:ascii="Century Gothic" w:hAnsi="Century Gothic" w:cs="Calibri"/>
          <w:sz w:val="24"/>
          <w:szCs w:val="24"/>
        </w:rPr>
        <w:t xml:space="preserve">the property </w:t>
      </w:r>
      <w:r w:rsidR="00A571FE">
        <w:rPr>
          <w:rFonts w:ascii="Century Gothic" w:hAnsi="Century Gothic" w:cs="Calibri"/>
          <w:sz w:val="24"/>
          <w:szCs w:val="24"/>
        </w:rPr>
        <w:t xml:space="preserve">as </w:t>
      </w:r>
      <w:r w:rsidR="00A07A87">
        <w:rPr>
          <w:rFonts w:ascii="Century Gothic" w:hAnsi="Century Gothic" w:cs="Calibri"/>
          <w:sz w:val="24"/>
          <w:szCs w:val="24"/>
        </w:rPr>
        <w:t>commercial shopping (CS), multi-family residential (RM-11) and multi-family high-density residential as shown in the attached drawing.  The zoning will follow the parcel lines when platted</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Action:</w:t>
      </w:r>
      <w:r w:rsidR="00CB136F" w:rsidRPr="008860CD">
        <w:rPr>
          <w:rFonts w:ascii="Century Gothic" w:hAnsi="Century Gothic" w:cs="Calibri"/>
          <w:sz w:val="24"/>
          <w:szCs w:val="24"/>
        </w:rPr>
        <w:t xml:space="preserve"> A</w:t>
      </w:r>
      <w:r w:rsidR="00A07A87">
        <w:rPr>
          <w:rFonts w:ascii="Century Gothic" w:hAnsi="Century Gothic" w:cs="Calibri"/>
          <w:sz w:val="24"/>
          <w:szCs w:val="24"/>
        </w:rPr>
        <w:t>dopted</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Moved by</w:t>
      </w:r>
      <w:r w:rsidR="00CB136F" w:rsidRPr="008860CD">
        <w:rPr>
          <w:rFonts w:ascii="Century Gothic" w:hAnsi="Century Gothic" w:cs="Calibri"/>
          <w:sz w:val="24"/>
          <w:szCs w:val="24"/>
        </w:rPr>
        <w:t xml:space="preserve"> Elaine Street, </w:t>
      </w:r>
      <w:r w:rsidR="00CB136F" w:rsidRPr="008860CD">
        <w:rPr>
          <w:rFonts w:ascii="Century Gothic" w:hAnsi="Century Gothic" w:cs="Calibri"/>
          <w:b/>
          <w:sz w:val="24"/>
          <w:szCs w:val="24"/>
        </w:rPr>
        <w:t>Seconded by</w:t>
      </w:r>
      <w:r w:rsidR="00CB136F" w:rsidRPr="008860CD">
        <w:rPr>
          <w:rFonts w:ascii="Century Gothic" w:hAnsi="Century Gothic" w:cs="Calibri"/>
          <w:sz w:val="24"/>
          <w:szCs w:val="24"/>
        </w:rPr>
        <w:t xml:space="preserve"> Todd Gleave.</w:t>
      </w:r>
      <w:r w:rsidR="001E6CE9">
        <w:rPr>
          <w:rFonts w:ascii="Century Gothic" w:hAnsi="Century Gothic" w:cs="Calibri"/>
          <w:sz w:val="24"/>
          <w:szCs w:val="24"/>
        </w:rPr>
        <w:t xml:space="preserve"> </w:t>
      </w:r>
      <w:r w:rsidR="00CB136F" w:rsidRPr="008860CD">
        <w:rPr>
          <w:rFonts w:ascii="Century Gothic" w:hAnsi="Century Gothic" w:cs="Calibri"/>
          <w:b/>
          <w:sz w:val="24"/>
          <w:szCs w:val="24"/>
        </w:rPr>
        <w:t>Vote:</w:t>
      </w:r>
      <w:r w:rsidR="00CB136F" w:rsidRPr="008860CD">
        <w:rPr>
          <w:rFonts w:ascii="Century Gothic" w:hAnsi="Century Gothic" w:cs="Calibri"/>
          <w:sz w:val="24"/>
          <w:szCs w:val="24"/>
        </w:rPr>
        <w:t xml:space="preserve"> Motion carried by unanimous roll call vote (</w:t>
      </w:r>
      <w:r w:rsidR="00CB136F" w:rsidRPr="008860CD">
        <w:rPr>
          <w:rFonts w:ascii="Century Gothic" w:hAnsi="Century Gothic" w:cs="Calibri"/>
          <w:b/>
          <w:sz w:val="24"/>
          <w:szCs w:val="24"/>
        </w:rPr>
        <w:t>summary:</w:t>
      </w:r>
      <w:r w:rsidR="00CB136F" w:rsidRPr="008860CD">
        <w:rPr>
          <w:rFonts w:ascii="Century Gothic" w:hAnsi="Century Gothic" w:cs="Calibri"/>
          <w:sz w:val="24"/>
          <w:szCs w:val="24"/>
        </w:rPr>
        <w:t xml:space="preserve"> Yes = 5).</w:t>
      </w:r>
      <w:r w:rsidR="008860CD">
        <w:rPr>
          <w:rFonts w:ascii="Century Gothic" w:hAnsi="Century Gothic" w:cs="Calibri"/>
          <w:sz w:val="24"/>
          <w:szCs w:val="24"/>
        </w:rPr>
        <w:t xml:space="preserve">  </w:t>
      </w:r>
      <w:r w:rsidR="00CB136F" w:rsidRPr="008860CD">
        <w:rPr>
          <w:rFonts w:ascii="Century Gothic" w:hAnsi="Century Gothic" w:cs="Calibri"/>
          <w:b/>
          <w:sz w:val="24"/>
          <w:szCs w:val="24"/>
        </w:rPr>
        <w:t xml:space="preserve">Yes: </w:t>
      </w:r>
      <w:r w:rsidR="00CB136F" w:rsidRPr="008860CD">
        <w:rPr>
          <w:rFonts w:ascii="Century Gothic" w:hAnsi="Century Gothic" w:cs="Calibri"/>
          <w:sz w:val="24"/>
          <w:szCs w:val="24"/>
        </w:rPr>
        <w:t>Brayden Gardner, Elaine Street, Kip Hansen, Tanner Thompson, Todd Gleave</w:t>
      </w:r>
      <w:r w:rsidR="008860CD">
        <w:rPr>
          <w:rFonts w:ascii="Century Gothic" w:hAnsi="Century Gothic" w:cs="Calibri"/>
          <w:sz w:val="24"/>
          <w:szCs w:val="24"/>
        </w:rPr>
        <w:t>.</w:t>
      </w:r>
    </w:p>
    <w:p w:rsidR="008860CD" w:rsidRPr="008860CD" w:rsidRDefault="008860CD" w:rsidP="008860CD">
      <w:pPr>
        <w:pStyle w:val="ListParagraph"/>
        <w:spacing w:line="240" w:lineRule="auto"/>
        <w:ind w:left="0"/>
        <w:rPr>
          <w:rFonts w:ascii="Century Gothic" w:hAnsi="Century Gothic"/>
          <w:sz w:val="24"/>
          <w:szCs w:val="24"/>
        </w:rPr>
      </w:pPr>
    </w:p>
    <w:p w:rsidR="008860CD" w:rsidRPr="008860CD" w:rsidRDefault="008860CD" w:rsidP="008860CD">
      <w:pPr>
        <w:pStyle w:val="ListParagraph"/>
        <w:spacing w:line="240" w:lineRule="auto"/>
        <w:ind w:left="0"/>
        <w:rPr>
          <w:rFonts w:ascii="Century Gothic" w:hAnsi="Century Gothic"/>
          <w:sz w:val="24"/>
          <w:szCs w:val="24"/>
        </w:rPr>
      </w:pPr>
    </w:p>
    <w:p w:rsidR="008860CD" w:rsidRPr="008860CD" w:rsidRDefault="00A07A87" w:rsidP="008860CD">
      <w:pPr>
        <w:pStyle w:val="ListParagraph"/>
        <w:numPr>
          <w:ilvl w:val="0"/>
          <w:numId w:val="4"/>
        </w:numPr>
        <w:spacing w:line="240" w:lineRule="auto"/>
        <w:ind w:left="0" w:firstLine="0"/>
        <w:rPr>
          <w:rFonts w:ascii="Century Gothic" w:hAnsi="Century Gothic"/>
          <w:sz w:val="24"/>
          <w:szCs w:val="24"/>
        </w:rPr>
      </w:pPr>
      <w:r w:rsidRPr="008860CD">
        <w:rPr>
          <w:rFonts w:ascii="Century Gothic" w:hAnsi="Century Gothic" w:cs="Calibri"/>
          <w:sz w:val="24"/>
          <w:szCs w:val="24"/>
        </w:rPr>
        <w:t xml:space="preserve">ORDINANCE 2022-30 REZONING </w:t>
      </w:r>
      <w:r w:rsidR="00A037F2">
        <w:rPr>
          <w:rFonts w:ascii="Century Gothic" w:hAnsi="Century Gothic" w:cs="Calibri"/>
          <w:sz w:val="24"/>
          <w:szCs w:val="24"/>
        </w:rPr>
        <w:t xml:space="preserve">WAIMEA </w:t>
      </w:r>
      <w:r>
        <w:rPr>
          <w:rFonts w:ascii="Century Gothic" w:hAnsi="Century Gothic" w:cs="Calibri"/>
          <w:sz w:val="24"/>
          <w:szCs w:val="24"/>
        </w:rPr>
        <w:t>PROPERTY AD</w:t>
      </w:r>
      <w:r w:rsidR="00A571FE">
        <w:rPr>
          <w:rFonts w:ascii="Century Gothic" w:hAnsi="Century Gothic" w:cs="Calibri"/>
          <w:sz w:val="24"/>
          <w:szCs w:val="24"/>
        </w:rPr>
        <w:t>OP</w:t>
      </w:r>
      <w:r>
        <w:rPr>
          <w:rFonts w:ascii="Century Gothic" w:hAnsi="Century Gothic" w:cs="Calibri"/>
          <w:sz w:val="24"/>
          <w:szCs w:val="24"/>
        </w:rPr>
        <w:t xml:space="preserve">TED.  </w:t>
      </w:r>
      <w:r w:rsidR="00DC7938">
        <w:rPr>
          <w:rFonts w:ascii="Century Gothic" w:hAnsi="Century Gothic" w:cs="Calibri"/>
          <w:sz w:val="24"/>
          <w:szCs w:val="24"/>
        </w:rPr>
        <w:t xml:space="preserve">The Council reviewed </w:t>
      </w:r>
      <w:r w:rsidR="00F60200">
        <w:rPr>
          <w:rFonts w:ascii="Century Gothic" w:hAnsi="Century Gothic" w:cs="Calibri"/>
          <w:sz w:val="24"/>
          <w:szCs w:val="24"/>
        </w:rPr>
        <w:t xml:space="preserve">the ordinance to rezone </w:t>
      </w:r>
      <w:r w:rsidR="00615FE0">
        <w:rPr>
          <w:rFonts w:ascii="Century Gothic" w:hAnsi="Century Gothic" w:cs="Calibri"/>
          <w:sz w:val="24"/>
          <w:szCs w:val="24"/>
        </w:rPr>
        <w:t xml:space="preserve">a portion of </w:t>
      </w:r>
      <w:r w:rsidR="00F60200">
        <w:rPr>
          <w:rFonts w:ascii="Century Gothic" w:hAnsi="Century Gothic" w:cs="Calibri"/>
          <w:sz w:val="24"/>
          <w:szCs w:val="24"/>
        </w:rPr>
        <w:t>th</w:t>
      </w:r>
      <w:r w:rsidR="00615FE0">
        <w:rPr>
          <w:rFonts w:ascii="Century Gothic" w:hAnsi="Century Gothic" w:cs="Calibri"/>
          <w:sz w:val="24"/>
          <w:szCs w:val="24"/>
        </w:rPr>
        <w:t xml:space="preserve">e property from general commercial to high-density multi-family residential.  It is identified in the exhibit as the </w:t>
      </w:r>
      <w:r w:rsidR="00CB136F" w:rsidRPr="008860CD">
        <w:rPr>
          <w:rFonts w:ascii="Century Gothic" w:hAnsi="Century Gothic" w:cs="Calibri"/>
          <w:sz w:val="24"/>
          <w:szCs w:val="24"/>
        </w:rPr>
        <w:t xml:space="preserve">southeast portion of the property </w:t>
      </w:r>
      <w:r w:rsidR="00615FE0">
        <w:rPr>
          <w:rFonts w:ascii="Century Gothic" w:hAnsi="Century Gothic" w:cs="Calibri"/>
          <w:sz w:val="24"/>
          <w:szCs w:val="24"/>
        </w:rPr>
        <w:t>and is</w:t>
      </w:r>
      <w:r w:rsidR="00CB136F" w:rsidRPr="008860CD">
        <w:rPr>
          <w:rFonts w:ascii="Century Gothic" w:hAnsi="Century Gothic" w:cs="Calibri"/>
          <w:sz w:val="24"/>
          <w:szCs w:val="24"/>
        </w:rPr>
        <w:t xml:space="preserve"> located approximately 1200 North between Main Street and the Sevier Valley Canal. </w:t>
      </w:r>
      <w:r w:rsidR="001E6CE9">
        <w:rPr>
          <w:rFonts w:ascii="Century Gothic" w:hAnsi="Century Gothic" w:cs="Calibri"/>
          <w:sz w:val="24"/>
          <w:szCs w:val="24"/>
        </w:rPr>
        <w:t xml:space="preserve"> </w:t>
      </w:r>
      <w:r w:rsidR="00DC7938" w:rsidRPr="00DC7938">
        <w:rPr>
          <w:rFonts w:ascii="Century Gothic" w:hAnsi="Century Gothic" w:cs="Calibri"/>
          <w:sz w:val="24"/>
          <w:szCs w:val="24"/>
        </w:rPr>
        <w:t>Councilmember Gardner</w:t>
      </w:r>
      <w:r w:rsidR="00CB136F" w:rsidRPr="008860CD">
        <w:rPr>
          <w:rFonts w:ascii="Century Gothic" w:hAnsi="Century Gothic" w:cs="Calibri"/>
          <w:sz w:val="24"/>
          <w:szCs w:val="24"/>
        </w:rPr>
        <w:t xml:space="preserve"> declared a conflict </w:t>
      </w:r>
      <w:r w:rsidR="00DC7938">
        <w:rPr>
          <w:rFonts w:ascii="Century Gothic" w:hAnsi="Century Gothic" w:cs="Calibri"/>
          <w:sz w:val="24"/>
          <w:szCs w:val="24"/>
        </w:rPr>
        <w:t xml:space="preserve">of interest </w:t>
      </w:r>
      <w:r w:rsidR="00CB136F" w:rsidRPr="008860CD">
        <w:rPr>
          <w:rFonts w:ascii="Century Gothic" w:hAnsi="Century Gothic" w:cs="Calibri"/>
          <w:sz w:val="24"/>
          <w:szCs w:val="24"/>
        </w:rPr>
        <w:t xml:space="preserve">because he represents the seller on this </w:t>
      </w:r>
      <w:r w:rsidR="00DC7938">
        <w:rPr>
          <w:rFonts w:ascii="Century Gothic" w:hAnsi="Century Gothic" w:cs="Calibri"/>
          <w:sz w:val="24"/>
          <w:szCs w:val="24"/>
        </w:rPr>
        <w:t>parcel</w:t>
      </w:r>
      <w:r w:rsidR="00CB136F" w:rsidRPr="008860CD">
        <w:rPr>
          <w:rFonts w:ascii="Century Gothic" w:hAnsi="Century Gothic" w:cs="Calibri"/>
          <w:sz w:val="24"/>
          <w:szCs w:val="24"/>
        </w:rPr>
        <w:t>.</w:t>
      </w:r>
      <w:r w:rsidR="001E6CE9">
        <w:rPr>
          <w:rFonts w:ascii="Century Gothic" w:hAnsi="Century Gothic" w:cs="Calibri"/>
          <w:sz w:val="24"/>
          <w:szCs w:val="24"/>
        </w:rPr>
        <w:t xml:space="preserve"> </w:t>
      </w:r>
      <w:r w:rsidR="00CB136F" w:rsidRPr="008860CD">
        <w:rPr>
          <w:rFonts w:ascii="Century Gothic" w:hAnsi="Century Gothic" w:cs="Calibri"/>
          <w:b/>
          <w:sz w:val="24"/>
          <w:szCs w:val="24"/>
        </w:rPr>
        <w:t>Motion:</w:t>
      </w:r>
      <w:r w:rsidR="00CB136F" w:rsidRPr="008860CD">
        <w:rPr>
          <w:rFonts w:ascii="Century Gothic" w:hAnsi="Century Gothic" w:cs="Calibri"/>
          <w:sz w:val="24"/>
          <w:szCs w:val="24"/>
        </w:rPr>
        <w:t xml:space="preserve"> </w:t>
      </w:r>
      <w:r w:rsidR="00DC7938">
        <w:rPr>
          <w:rFonts w:ascii="Century Gothic" w:hAnsi="Century Gothic" w:cs="Calibri"/>
          <w:sz w:val="24"/>
          <w:szCs w:val="24"/>
        </w:rPr>
        <w:t xml:space="preserve">Adopt Ordinance 2022-30 rezoning </w:t>
      </w:r>
      <w:r w:rsidR="00DC7938" w:rsidRPr="00DC7938">
        <w:rPr>
          <w:rFonts w:ascii="Century Gothic" w:hAnsi="Century Gothic" w:cs="Calibri"/>
          <w:sz w:val="24"/>
          <w:szCs w:val="24"/>
        </w:rPr>
        <w:t xml:space="preserve">the southeast portion of the </w:t>
      </w:r>
      <w:r w:rsidR="00DC7938" w:rsidRPr="00DC7938">
        <w:rPr>
          <w:rFonts w:ascii="Century Gothic" w:hAnsi="Century Gothic" w:cs="Calibri"/>
          <w:sz w:val="24"/>
          <w:szCs w:val="24"/>
        </w:rPr>
        <w:lastRenderedPageBreak/>
        <w:t>property identified as tax parcel #1-2-20 located at approximately 1200 North between Main Street and the Sevier Valley Canal</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Action:</w:t>
      </w:r>
      <w:r w:rsidR="00CB136F" w:rsidRPr="008860CD">
        <w:rPr>
          <w:rFonts w:ascii="Century Gothic" w:hAnsi="Century Gothic" w:cs="Calibri"/>
          <w:sz w:val="24"/>
          <w:szCs w:val="24"/>
        </w:rPr>
        <w:t xml:space="preserve"> A</w:t>
      </w:r>
      <w:r w:rsidR="00615FE0">
        <w:rPr>
          <w:rFonts w:ascii="Century Gothic" w:hAnsi="Century Gothic" w:cs="Calibri"/>
          <w:sz w:val="24"/>
          <w:szCs w:val="24"/>
        </w:rPr>
        <w:t>dopted</w:t>
      </w:r>
      <w:r w:rsidR="00CB136F" w:rsidRPr="008860CD">
        <w:rPr>
          <w:rFonts w:ascii="Century Gothic" w:hAnsi="Century Gothic" w:cs="Calibri"/>
          <w:sz w:val="24"/>
          <w:szCs w:val="24"/>
        </w:rPr>
        <w:t xml:space="preserve">, </w:t>
      </w:r>
      <w:r w:rsidR="00CB136F" w:rsidRPr="008860CD">
        <w:rPr>
          <w:rFonts w:ascii="Century Gothic" w:hAnsi="Century Gothic" w:cs="Calibri"/>
          <w:b/>
          <w:sz w:val="24"/>
          <w:szCs w:val="24"/>
        </w:rPr>
        <w:t>Moved by</w:t>
      </w:r>
      <w:r w:rsidR="00CB136F" w:rsidRPr="008860CD">
        <w:rPr>
          <w:rFonts w:ascii="Century Gothic" w:hAnsi="Century Gothic" w:cs="Calibri"/>
          <w:sz w:val="24"/>
          <w:szCs w:val="24"/>
        </w:rPr>
        <w:t xml:space="preserve"> Elaine Street, </w:t>
      </w:r>
      <w:r w:rsidR="00CB136F" w:rsidRPr="008860CD">
        <w:rPr>
          <w:rFonts w:ascii="Century Gothic" w:hAnsi="Century Gothic" w:cs="Calibri"/>
          <w:b/>
          <w:sz w:val="24"/>
          <w:szCs w:val="24"/>
        </w:rPr>
        <w:t>Seconded by</w:t>
      </w:r>
      <w:r w:rsidR="00CB136F" w:rsidRPr="008860CD">
        <w:rPr>
          <w:rFonts w:ascii="Century Gothic" w:hAnsi="Century Gothic" w:cs="Calibri"/>
          <w:sz w:val="24"/>
          <w:szCs w:val="24"/>
        </w:rPr>
        <w:t xml:space="preserve"> Kip Hansen.  </w:t>
      </w:r>
      <w:r w:rsidR="00CB136F" w:rsidRPr="008860CD">
        <w:rPr>
          <w:rFonts w:ascii="Century Gothic" w:hAnsi="Century Gothic" w:cs="Calibri"/>
          <w:b/>
          <w:sz w:val="24"/>
          <w:szCs w:val="24"/>
        </w:rPr>
        <w:t>Vote:</w:t>
      </w:r>
      <w:r w:rsidR="00CB136F" w:rsidRPr="008860CD">
        <w:rPr>
          <w:rFonts w:ascii="Century Gothic" w:hAnsi="Century Gothic" w:cs="Calibri"/>
          <w:sz w:val="24"/>
          <w:szCs w:val="24"/>
        </w:rPr>
        <w:t xml:space="preserve"> Motion carried by unanimous roll call vote (</w:t>
      </w:r>
      <w:r w:rsidR="00CB136F" w:rsidRPr="008860CD">
        <w:rPr>
          <w:rFonts w:ascii="Century Gothic" w:hAnsi="Century Gothic" w:cs="Calibri"/>
          <w:b/>
          <w:sz w:val="24"/>
          <w:szCs w:val="24"/>
        </w:rPr>
        <w:t>summary:</w:t>
      </w:r>
      <w:r w:rsidR="00CB136F" w:rsidRPr="008860CD">
        <w:rPr>
          <w:rFonts w:ascii="Century Gothic" w:hAnsi="Century Gothic" w:cs="Calibri"/>
          <w:sz w:val="24"/>
          <w:szCs w:val="24"/>
        </w:rPr>
        <w:t xml:space="preserve"> Yes = 5).</w:t>
      </w:r>
      <w:r w:rsidR="008860CD" w:rsidRPr="008860CD">
        <w:rPr>
          <w:rFonts w:ascii="Century Gothic" w:hAnsi="Century Gothic" w:cs="Calibri"/>
          <w:sz w:val="24"/>
          <w:szCs w:val="24"/>
        </w:rPr>
        <w:t xml:space="preserve">  </w:t>
      </w:r>
      <w:r w:rsidR="00CB136F" w:rsidRPr="008860CD">
        <w:rPr>
          <w:rFonts w:ascii="Century Gothic" w:hAnsi="Century Gothic" w:cs="Calibri"/>
          <w:b/>
          <w:sz w:val="24"/>
          <w:szCs w:val="24"/>
        </w:rPr>
        <w:t xml:space="preserve">Yes: </w:t>
      </w:r>
      <w:r w:rsidR="00CB136F" w:rsidRPr="008860CD">
        <w:rPr>
          <w:rFonts w:ascii="Century Gothic" w:hAnsi="Century Gothic" w:cs="Calibri"/>
          <w:sz w:val="24"/>
          <w:szCs w:val="24"/>
        </w:rPr>
        <w:t>Brayden Gardner, Elaine Street, Kip Hansen, Tanner Thompson, Todd Gleave.</w:t>
      </w:r>
    </w:p>
    <w:p w:rsidR="008860CD" w:rsidRPr="008860CD" w:rsidRDefault="008860CD" w:rsidP="008860CD">
      <w:pPr>
        <w:pStyle w:val="ListParagraph"/>
        <w:spacing w:line="240" w:lineRule="auto"/>
        <w:ind w:left="0"/>
        <w:rPr>
          <w:rFonts w:ascii="Century Gothic" w:hAnsi="Century Gothic"/>
          <w:sz w:val="24"/>
          <w:szCs w:val="24"/>
        </w:rPr>
      </w:pPr>
    </w:p>
    <w:p w:rsidR="008860CD" w:rsidRPr="008860CD" w:rsidRDefault="008860CD" w:rsidP="008860CD">
      <w:pPr>
        <w:pStyle w:val="ListParagraph"/>
        <w:spacing w:line="240" w:lineRule="auto"/>
        <w:ind w:left="0"/>
        <w:rPr>
          <w:rFonts w:ascii="Century Gothic" w:hAnsi="Century Gothic"/>
          <w:sz w:val="24"/>
          <w:szCs w:val="24"/>
        </w:rPr>
      </w:pPr>
    </w:p>
    <w:p w:rsidR="006F3D03" w:rsidRPr="006F3D03" w:rsidRDefault="00F31574" w:rsidP="008860CD">
      <w:pPr>
        <w:pStyle w:val="ListParagraph"/>
        <w:numPr>
          <w:ilvl w:val="0"/>
          <w:numId w:val="4"/>
        </w:numPr>
        <w:spacing w:line="240" w:lineRule="auto"/>
        <w:ind w:left="0" w:firstLine="0"/>
        <w:rPr>
          <w:rFonts w:ascii="Century Gothic" w:hAnsi="Century Gothic"/>
          <w:sz w:val="24"/>
          <w:szCs w:val="24"/>
        </w:rPr>
      </w:pPr>
      <w:bookmarkStart w:id="2" w:name="_Hlk116903398"/>
      <w:r w:rsidRPr="008860CD">
        <w:rPr>
          <w:rFonts w:ascii="Century Gothic" w:hAnsi="Century Gothic" w:cs="Calibri"/>
          <w:sz w:val="24"/>
          <w:szCs w:val="24"/>
        </w:rPr>
        <w:t>PLANNING COMMISSION REPORT</w:t>
      </w:r>
      <w:bookmarkEnd w:id="2"/>
      <w:r w:rsidR="00CB136F" w:rsidRPr="008860CD">
        <w:rPr>
          <w:rFonts w:ascii="Century Gothic" w:hAnsi="Century Gothic" w:cs="Calibri"/>
          <w:sz w:val="24"/>
          <w:szCs w:val="24"/>
        </w:rPr>
        <w:t>.</w:t>
      </w:r>
      <w:r w:rsidR="001E6CE9">
        <w:rPr>
          <w:rFonts w:ascii="Century Gothic" w:hAnsi="Century Gothic" w:cs="Calibri"/>
          <w:sz w:val="24"/>
          <w:szCs w:val="24"/>
        </w:rPr>
        <w:t xml:space="preserve"> </w:t>
      </w:r>
      <w:r w:rsidR="00CB136F" w:rsidRPr="008860CD">
        <w:rPr>
          <w:rFonts w:ascii="Century Gothic" w:hAnsi="Century Gothic" w:cs="Calibri"/>
          <w:sz w:val="24"/>
          <w:szCs w:val="24"/>
        </w:rPr>
        <w:t xml:space="preserve">Kendrick Thomas was present to discuss the </w:t>
      </w:r>
      <w:r w:rsidR="00615FE0" w:rsidRPr="00615FE0">
        <w:rPr>
          <w:rFonts w:ascii="Century Gothic" w:hAnsi="Century Gothic" w:cs="Calibri"/>
          <w:sz w:val="24"/>
          <w:szCs w:val="24"/>
        </w:rPr>
        <w:t>Planning Commission</w:t>
      </w:r>
      <w:r w:rsidR="00CB136F" w:rsidRPr="008860CD">
        <w:rPr>
          <w:rFonts w:ascii="Century Gothic" w:hAnsi="Century Gothic" w:cs="Calibri"/>
          <w:sz w:val="24"/>
          <w:szCs w:val="24"/>
        </w:rPr>
        <w:t xml:space="preserve"> meeting held </w:t>
      </w:r>
      <w:r w:rsidR="00A571FE">
        <w:rPr>
          <w:rFonts w:ascii="Century Gothic" w:hAnsi="Century Gothic" w:cs="Calibri"/>
          <w:sz w:val="24"/>
          <w:szCs w:val="24"/>
        </w:rPr>
        <w:t xml:space="preserve">on </w:t>
      </w:r>
      <w:r w:rsidR="00CB136F" w:rsidRPr="008860CD">
        <w:rPr>
          <w:rFonts w:ascii="Century Gothic" w:hAnsi="Century Gothic" w:cs="Calibri"/>
          <w:sz w:val="24"/>
          <w:szCs w:val="24"/>
        </w:rPr>
        <w:t>October 5, 2022.</w:t>
      </w:r>
      <w:r w:rsidR="001E6CE9">
        <w:rPr>
          <w:rFonts w:ascii="Century Gothic" w:hAnsi="Century Gothic" w:cs="Calibri"/>
          <w:sz w:val="24"/>
          <w:szCs w:val="24"/>
        </w:rPr>
        <w:t xml:space="preserve"> </w:t>
      </w:r>
      <w:r w:rsidR="00CB136F" w:rsidRPr="008860CD">
        <w:rPr>
          <w:rFonts w:ascii="Century Gothic" w:hAnsi="Century Gothic" w:cs="Calibri"/>
          <w:sz w:val="24"/>
          <w:szCs w:val="24"/>
        </w:rPr>
        <w:t>The</w:t>
      </w:r>
      <w:r w:rsidR="00302170">
        <w:rPr>
          <w:rFonts w:ascii="Century Gothic" w:hAnsi="Century Gothic" w:cs="Calibri"/>
          <w:sz w:val="24"/>
          <w:szCs w:val="24"/>
        </w:rPr>
        <w:t xml:space="preserve"> </w:t>
      </w:r>
      <w:r w:rsidR="00302170" w:rsidRPr="00302170">
        <w:rPr>
          <w:rFonts w:ascii="Century Gothic" w:hAnsi="Century Gothic" w:cs="Calibri"/>
          <w:sz w:val="24"/>
          <w:szCs w:val="24"/>
        </w:rPr>
        <w:t>Planning Commission</w:t>
      </w:r>
      <w:r w:rsidR="006F3D03">
        <w:rPr>
          <w:rFonts w:ascii="Century Gothic" w:hAnsi="Century Gothic" w:cs="Calibri"/>
          <w:sz w:val="24"/>
          <w:szCs w:val="24"/>
        </w:rPr>
        <w:t xml:space="preserve"> met with the consultant, Bruce Parker, on the update to the General Plan.  All of the changes had been made, </w:t>
      </w:r>
      <w:r w:rsidR="00A571FE">
        <w:rPr>
          <w:rFonts w:ascii="Century Gothic" w:hAnsi="Century Gothic" w:cs="Calibri"/>
          <w:sz w:val="24"/>
          <w:szCs w:val="24"/>
        </w:rPr>
        <w:t>except for</w:t>
      </w:r>
      <w:r w:rsidR="006F3D03">
        <w:rPr>
          <w:rFonts w:ascii="Century Gothic" w:hAnsi="Century Gothic" w:cs="Calibri"/>
          <w:sz w:val="24"/>
          <w:szCs w:val="24"/>
        </w:rPr>
        <w:t xml:space="preserve"> a proposal to amend the future zoning map such that they wanted th</w:t>
      </w:r>
      <w:r w:rsidR="00A571FE">
        <w:rPr>
          <w:rFonts w:ascii="Century Gothic" w:hAnsi="Century Gothic" w:cs="Calibri"/>
          <w:sz w:val="24"/>
          <w:szCs w:val="24"/>
        </w:rPr>
        <w:t>e</w:t>
      </w:r>
      <w:r w:rsidR="006F3D03">
        <w:rPr>
          <w:rFonts w:ascii="Century Gothic" w:hAnsi="Century Gothic" w:cs="Calibri"/>
          <w:sz w:val="24"/>
          <w:szCs w:val="24"/>
        </w:rPr>
        <w:t xml:space="preserve"> map to reflect low</w:t>
      </w:r>
      <w:r w:rsidR="00A571FE">
        <w:rPr>
          <w:rFonts w:ascii="Century Gothic" w:hAnsi="Century Gothic" w:cs="Calibri"/>
          <w:sz w:val="24"/>
          <w:szCs w:val="24"/>
        </w:rPr>
        <w:t>-</w:t>
      </w:r>
      <w:r w:rsidR="006F3D03">
        <w:rPr>
          <w:rFonts w:ascii="Century Gothic" w:hAnsi="Century Gothic" w:cs="Calibri"/>
          <w:sz w:val="24"/>
          <w:szCs w:val="24"/>
        </w:rPr>
        <w:t>density residential (single family) medium density (RM-11)</w:t>
      </w:r>
      <w:r w:rsidR="00A571FE">
        <w:rPr>
          <w:rFonts w:ascii="Century Gothic" w:hAnsi="Century Gothic" w:cs="Calibri"/>
          <w:sz w:val="24"/>
          <w:szCs w:val="24"/>
        </w:rPr>
        <w:t>,</w:t>
      </w:r>
      <w:r w:rsidR="006F3D03">
        <w:rPr>
          <w:rFonts w:ascii="Century Gothic" w:hAnsi="Century Gothic" w:cs="Calibri"/>
          <w:sz w:val="24"/>
          <w:szCs w:val="24"/>
        </w:rPr>
        <w:t xml:space="preserve"> and high</w:t>
      </w:r>
      <w:r w:rsidR="00A571FE">
        <w:rPr>
          <w:rFonts w:ascii="Century Gothic" w:hAnsi="Century Gothic" w:cs="Calibri"/>
          <w:sz w:val="24"/>
          <w:szCs w:val="24"/>
        </w:rPr>
        <w:t>-</w:t>
      </w:r>
      <w:r w:rsidR="006F3D03">
        <w:rPr>
          <w:rFonts w:ascii="Century Gothic" w:hAnsi="Century Gothic" w:cs="Calibri"/>
          <w:sz w:val="24"/>
          <w:szCs w:val="24"/>
        </w:rPr>
        <w:t>density (</w:t>
      </w:r>
      <w:r w:rsidR="00615FE0">
        <w:rPr>
          <w:rFonts w:ascii="Century Gothic" w:hAnsi="Century Gothic" w:cs="Calibri"/>
          <w:sz w:val="24"/>
          <w:szCs w:val="24"/>
        </w:rPr>
        <w:t>RM</w:t>
      </w:r>
      <w:r w:rsidR="00CB136F" w:rsidRPr="008860CD">
        <w:rPr>
          <w:rFonts w:ascii="Century Gothic" w:hAnsi="Century Gothic" w:cs="Calibri"/>
          <w:sz w:val="24"/>
          <w:szCs w:val="24"/>
        </w:rPr>
        <w:t>-24</w:t>
      </w:r>
      <w:r w:rsidR="006F3D03">
        <w:rPr>
          <w:rFonts w:ascii="Century Gothic" w:hAnsi="Century Gothic" w:cs="Calibri"/>
          <w:sz w:val="24"/>
          <w:szCs w:val="24"/>
        </w:rPr>
        <w:t>)</w:t>
      </w:r>
      <w:r w:rsidR="00CB136F" w:rsidRPr="008860CD">
        <w:rPr>
          <w:rFonts w:ascii="Century Gothic" w:hAnsi="Century Gothic" w:cs="Calibri"/>
          <w:sz w:val="24"/>
          <w:szCs w:val="24"/>
        </w:rPr>
        <w:t xml:space="preserve"> zoning</w:t>
      </w:r>
      <w:r w:rsidR="006F3D03">
        <w:rPr>
          <w:rFonts w:ascii="Century Gothic" w:hAnsi="Century Gothic" w:cs="Calibri"/>
          <w:sz w:val="24"/>
          <w:szCs w:val="24"/>
        </w:rPr>
        <w:t>.  Their goal is to limit how much RM-24 zoning would be available for adjustments.  That would limit it to one or two blocks east and west of Main Street.  They are considering a recommendation that the RM-24 development could not be within 1,000 feet of another RM-24 development.  T</w:t>
      </w:r>
      <w:r w:rsidR="00CB136F" w:rsidRPr="008860CD">
        <w:rPr>
          <w:rFonts w:ascii="Century Gothic" w:hAnsi="Century Gothic" w:cs="Calibri"/>
          <w:sz w:val="24"/>
          <w:szCs w:val="24"/>
        </w:rPr>
        <w:t xml:space="preserve">hat </w:t>
      </w:r>
      <w:r w:rsidR="006F3D03">
        <w:rPr>
          <w:rFonts w:ascii="Century Gothic" w:hAnsi="Century Gothic" w:cs="Calibri"/>
          <w:sz w:val="24"/>
          <w:szCs w:val="24"/>
        </w:rPr>
        <w:t xml:space="preserve">would prevent </w:t>
      </w:r>
      <w:r w:rsidR="00615FE0" w:rsidRPr="008860CD">
        <w:rPr>
          <w:rFonts w:ascii="Century Gothic" w:hAnsi="Century Gothic" w:cs="Calibri"/>
          <w:sz w:val="24"/>
          <w:szCs w:val="24"/>
        </w:rPr>
        <w:t>one area</w:t>
      </w:r>
      <w:r w:rsidR="00615FE0">
        <w:rPr>
          <w:rFonts w:ascii="Century Gothic" w:hAnsi="Century Gothic" w:cs="Calibri"/>
          <w:sz w:val="24"/>
          <w:szCs w:val="24"/>
        </w:rPr>
        <w:t xml:space="preserve"> </w:t>
      </w:r>
      <w:r w:rsidR="006F3D03">
        <w:rPr>
          <w:rFonts w:ascii="Century Gothic" w:hAnsi="Century Gothic" w:cs="Calibri"/>
          <w:sz w:val="24"/>
          <w:szCs w:val="24"/>
        </w:rPr>
        <w:t>from</w:t>
      </w:r>
      <w:r w:rsidR="00CB136F" w:rsidRPr="008860CD">
        <w:rPr>
          <w:rFonts w:ascii="Century Gothic" w:hAnsi="Century Gothic" w:cs="Calibri"/>
          <w:sz w:val="24"/>
          <w:szCs w:val="24"/>
        </w:rPr>
        <w:t xml:space="preserve"> becom</w:t>
      </w:r>
      <w:r w:rsidR="006F3D03">
        <w:rPr>
          <w:rFonts w:ascii="Century Gothic" w:hAnsi="Century Gothic" w:cs="Calibri"/>
          <w:sz w:val="24"/>
          <w:szCs w:val="24"/>
        </w:rPr>
        <w:t>ing</w:t>
      </w:r>
      <w:r w:rsidR="00CB136F" w:rsidRPr="008860CD">
        <w:rPr>
          <w:rFonts w:ascii="Century Gothic" w:hAnsi="Century Gothic" w:cs="Calibri"/>
          <w:sz w:val="24"/>
          <w:szCs w:val="24"/>
        </w:rPr>
        <w:t xml:space="preserve"> too </w:t>
      </w:r>
      <w:r w:rsidR="00615FE0">
        <w:rPr>
          <w:rFonts w:ascii="Century Gothic" w:hAnsi="Century Gothic" w:cs="Calibri"/>
          <w:sz w:val="24"/>
          <w:szCs w:val="24"/>
        </w:rPr>
        <w:t xml:space="preserve">saturated with </w:t>
      </w:r>
      <w:r w:rsidR="006F3D03">
        <w:rPr>
          <w:rFonts w:ascii="Century Gothic" w:hAnsi="Century Gothic" w:cs="Calibri"/>
          <w:sz w:val="24"/>
          <w:szCs w:val="24"/>
        </w:rPr>
        <w:t>high</w:t>
      </w:r>
      <w:r w:rsidR="00A571FE">
        <w:rPr>
          <w:rFonts w:ascii="Century Gothic" w:hAnsi="Century Gothic" w:cs="Calibri"/>
          <w:sz w:val="24"/>
          <w:szCs w:val="24"/>
        </w:rPr>
        <w:t>-</w:t>
      </w:r>
      <w:r w:rsidR="006F3D03">
        <w:rPr>
          <w:rFonts w:ascii="Century Gothic" w:hAnsi="Century Gothic" w:cs="Calibri"/>
          <w:sz w:val="24"/>
          <w:szCs w:val="24"/>
        </w:rPr>
        <w:t>density</w:t>
      </w:r>
      <w:r w:rsidR="00615FE0">
        <w:rPr>
          <w:rFonts w:ascii="Century Gothic" w:hAnsi="Century Gothic" w:cs="Calibri"/>
          <w:sz w:val="24"/>
          <w:szCs w:val="24"/>
        </w:rPr>
        <w:t xml:space="preserve"> housing</w:t>
      </w:r>
      <w:r w:rsidR="00CB136F" w:rsidRPr="008860CD">
        <w:rPr>
          <w:rFonts w:ascii="Century Gothic" w:hAnsi="Century Gothic" w:cs="Calibri"/>
          <w:sz w:val="24"/>
          <w:szCs w:val="24"/>
        </w:rPr>
        <w:t xml:space="preserve">.  </w:t>
      </w:r>
    </w:p>
    <w:p w:rsidR="006F3D03" w:rsidRDefault="006F3D03" w:rsidP="006F3D03">
      <w:pPr>
        <w:pStyle w:val="ListParagraph"/>
        <w:spacing w:line="240" w:lineRule="auto"/>
        <w:ind w:left="0"/>
        <w:rPr>
          <w:rFonts w:ascii="Century Gothic" w:hAnsi="Century Gothic" w:cs="Calibri"/>
          <w:sz w:val="24"/>
          <w:szCs w:val="24"/>
        </w:rPr>
      </w:pPr>
    </w:p>
    <w:p w:rsidR="006F3D03" w:rsidRDefault="00CB136F" w:rsidP="006F3D03">
      <w:pPr>
        <w:pStyle w:val="ListParagraph"/>
        <w:spacing w:line="240" w:lineRule="auto"/>
        <w:ind w:left="0"/>
        <w:rPr>
          <w:rFonts w:ascii="Century Gothic" w:hAnsi="Century Gothic" w:cs="Calibri"/>
          <w:sz w:val="24"/>
          <w:szCs w:val="24"/>
        </w:rPr>
      </w:pPr>
      <w:r w:rsidRPr="008860CD">
        <w:rPr>
          <w:rFonts w:ascii="Century Gothic" w:hAnsi="Century Gothic" w:cs="Calibri"/>
          <w:sz w:val="24"/>
          <w:szCs w:val="24"/>
        </w:rPr>
        <w:t xml:space="preserve">The consultant felt that the changes were significant enough that they should review the plan before submitting it to the Council. </w:t>
      </w:r>
    </w:p>
    <w:p w:rsidR="006F3D03" w:rsidRDefault="006F3D03" w:rsidP="006F3D03">
      <w:pPr>
        <w:pStyle w:val="ListParagraph"/>
        <w:spacing w:line="240" w:lineRule="auto"/>
        <w:ind w:left="0"/>
        <w:rPr>
          <w:rFonts w:ascii="Century Gothic" w:hAnsi="Century Gothic" w:cs="Calibri"/>
          <w:sz w:val="24"/>
          <w:szCs w:val="24"/>
        </w:rPr>
      </w:pPr>
    </w:p>
    <w:p w:rsidR="006F3D03" w:rsidRDefault="00CB136F" w:rsidP="006F3D03">
      <w:pPr>
        <w:pStyle w:val="ListParagraph"/>
        <w:spacing w:line="240" w:lineRule="auto"/>
        <w:ind w:left="0"/>
        <w:rPr>
          <w:rFonts w:ascii="Century Gothic" w:hAnsi="Century Gothic" w:cs="Calibri"/>
          <w:sz w:val="24"/>
          <w:szCs w:val="24"/>
        </w:rPr>
      </w:pPr>
      <w:r w:rsidRPr="008860CD">
        <w:rPr>
          <w:rFonts w:ascii="Century Gothic" w:hAnsi="Century Gothic" w:cs="Calibri"/>
          <w:sz w:val="24"/>
          <w:szCs w:val="24"/>
        </w:rPr>
        <w:t xml:space="preserve">They did discuss a clarification </w:t>
      </w:r>
      <w:r w:rsidR="00A571FE">
        <w:rPr>
          <w:rFonts w:ascii="Century Gothic" w:hAnsi="Century Gothic" w:cs="Calibri"/>
          <w:sz w:val="24"/>
          <w:szCs w:val="24"/>
        </w:rPr>
        <w:t>of</w:t>
      </w:r>
      <w:r w:rsidRPr="008860CD">
        <w:rPr>
          <w:rFonts w:ascii="Century Gothic" w:hAnsi="Century Gothic" w:cs="Calibri"/>
          <w:sz w:val="24"/>
          <w:szCs w:val="24"/>
        </w:rPr>
        <w:t xml:space="preserve"> the setba</w:t>
      </w:r>
      <w:r w:rsidR="006F3D03">
        <w:rPr>
          <w:rFonts w:ascii="Century Gothic" w:hAnsi="Century Gothic" w:cs="Calibri"/>
          <w:sz w:val="24"/>
          <w:szCs w:val="24"/>
        </w:rPr>
        <w:t xml:space="preserve">ck </w:t>
      </w:r>
      <w:r w:rsidRPr="008860CD">
        <w:rPr>
          <w:rFonts w:ascii="Century Gothic" w:hAnsi="Century Gothic" w:cs="Calibri"/>
          <w:sz w:val="24"/>
          <w:szCs w:val="24"/>
        </w:rPr>
        <w:t>requirements</w:t>
      </w:r>
      <w:r w:rsidR="006F3D03">
        <w:rPr>
          <w:rFonts w:ascii="Century Gothic" w:hAnsi="Century Gothic" w:cs="Calibri"/>
          <w:sz w:val="24"/>
          <w:szCs w:val="24"/>
        </w:rPr>
        <w:t xml:space="preserve"> for residential zones</w:t>
      </w:r>
      <w:r w:rsidRPr="008860CD">
        <w:rPr>
          <w:rFonts w:ascii="Century Gothic" w:hAnsi="Century Gothic" w:cs="Calibri"/>
          <w:sz w:val="24"/>
          <w:szCs w:val="24"/>
        </w:rPr>
        <w:t>.  Next month they plan to discuss storage containers in commercial zones and short</w:t>
      </w:r>
      <w:r w:rsidR="006F3D03">
        <w:rPr>
          <w:rFonts w:ascii="Century Gothic" w:hAnsi="Century Gothic" w:cs="Calibri"/>
          <w:sz w:val="24"/>
          <w:szCs w:val="24"/>
        </w:rPr>
        <w:t>-</w:t>
      </w:r>
      <w:r w:rsidRPr="008860CD">
        <w:rPr>
          <w:rFonts w:ascii="Century Gothic" w:hAnsi="Century Gothic" w:cs="Calibri"/>
          <w:sz w:val="24"/>
          <w:szCs w:val="24"/>
        </w:rPr>
        <w:t>term rentals.</w:t>
      </w:r>
      <w:r w:rsidR="001E6CE9">
        <w:rPr>
          <w:rFonts w:ascii="Century Gothic" w:hAnsi="Century Gothic" w:cs="Calibri"/>
          <w:sz w:val="24"/>
          <w:szCs w:val="24"/>
        </w:rPr>
        <w:t xml:space="preserve"> </w:t>
      </w:r>
      <w:r w:rsidR="006F3D03">
        <w:rPr>
          <w:rFonts w:ascii="Century Gothic" w:hAnsi="Century Gothic" w:cs="Calibri"/>
          <w:sz w:val="24"/>
          <w:szCs w:val="24"/>
        </w:rPr>
        <w:t>T</w:t>
      </w:r>
      <w:r w:rsidRPr="008860CD">
        <w:rPr>
          <w:rFonts w:ascii="Century Gothic" w:hAnsi="Century Gothic" w:cs="Calibri"/>
          <w:sz w:val="24"/>
          <w:szCs w:val="24"/>
        </w:rPr>
        <w:t xml:space="preserve">here is a provision </w:t>
      </w:r>
      <w:r w:rsidR="006F3D03">
        <w:rPr>
          <w:rFonts w:ascii="Century Gothic" w:hAnsi="Century Gothic" w:cs="Calibri"/>
          <w:sz w:val="24"/>
          <w:szCs w:val="24"/>
        </w:rPr>
        <w:t xml:space="preserve">in the code </w:t>
      </w:r>
      <w:r w:rsidRPr="008860CD">
        <w:rPr>
          <w:rFonts w:ascii="Century Gothic" w:hAnsi="Century Gothic" w:cs="Calibri"/>
          <w:sz w:val="24"/>
          <w:szCs w:val="24"/>
        </w:rPr>
        <w:t>for a childcare daycare in a residential zone</w:t>
      </w:r>
      <w:r w:rsidR="006F3D03">
        <w:rPr>
          <w:rFonts w:ascii="Century Gothic" w:hAnsi="Century Gothic" w:cs="Calibri"/>
          <w:sz w:val="24"/>
          <w:szCs w:val="24"/>
        </w:rPr>
        <w:t>, but</w:t>
      </w:r>
      <w:r w:rsidRPr="008860CD">
        <w:rPr>
          <w:rFonts w:ascii="Century Gothic" w:hAnsi="Century Gothic" w:cs="Calibri"/>
          <w:sz w:val="24"/>
          <w:szCs w:val="24"/>
        </w:rPr>
        <w:t xml:space="preserve"> they have a request for adult daycare in residential zones.  The </w:t>
      </w:r>
      <w:r w:rsidR="006F3D03" w:rsidRPr="006F3D03">
        <w:rPr>
          <w:rFonts w:ascii="Century Gothic" w:hAnsi="Century Gothic" w:cs="Calibri"/>
          <w:sz w:val="24"/>
          <w:szCs w:val="24"/>
        </w:rPr>
        <w:t>Planning Commission</w:t>
      </w:r>
      <w:r w:rsidRPr="008860CD">
        <w:rPr>
          <w:rFonts w:ascii="Century Gothic" w:hAnsi="Century Gothic" w:cs="Calibri"/>
          <w:sz w:val="24"/>
          <w:szCs w:val="24"/>
        </w:rPr>
        <w:t xml:space="preserve"> made a recommendation to change the ordinance to include this.</w:t>
      </w:r>
    </w:p>
    <w:p w:rsidR="006F3D03" w:rsidRDefault="006F3D03" w:rsidP="006F3D03">
      <w:pPr>
        <w:pStyle w:val="ListParagraph"/>
        <w:spacing w:line="240" w:lineRule="auto"/>
        <w:ind w:left="0"/>
        <w:rPr>
          <w:rFonts w:ascii="Century Gothic" w:hAnsi="Century Gothic" w:cs="Calibri"/>
          <w:sz w:val="24"/>
          <w:szCs w:val="24"/>
        </w:rPr>
      </w:pPr>
    </w:p>
    <w:p w:rsidR="006D4083" w:rsidRDefault="00CB136F" w:rsidP="006F3D03">
      <w:pPr>
        <w:pStyle w:val="ListParagraph"/>
        <w:spacing w:line="240" w:lineRule="auto"/>
        <w:ind w:left="0"/>
        <w:rPr>
          <w:rFonts w:ascii="Century Gothic" w:hAnsi="Century Gothic" w:cs="Calibri"/>
          <w:sz w:val="24"/>
          <w:szCs w:val="24"/>
        </w:rPr>
      </w:pPr>
      <w:r w:rsidRPr="008860CD">
        <w:rPr>
          <w:rFonts w:ascii="Century Gothic" w:hAnsi="Century Gothic" w:cs="Calibri"/>
          <w:sz w:val="24"/>
          <w:szCs w:val="24"/>
        </w:rPr>
        <w:t>The</w:t>
      </w:r>
      <w:r w:rsidR="006F3D03">
        <w:rPr>
          <w:rFonts w:ascii="Century Gothic" w:hAnsi="Century Gothic" w:cs="Calibri"/>
          <w:sz w:val="24"/>
          <w:szCs w:val="24"/>
        </w:rPr>
        <w:t>y</w:t>
      </w:r>
      <w:r w:rsidRPr="008860CD">
        <w:rPr>
          <w:rFonts w:ascii="Century Gothic" w:hAnsi="Century Gothic" w:cs="Calibri"/>
          <w:sz w:val="24"/>
          <w:szCs w:val="24"/>
        </w:rPr>
        <w:t xml:space="preserve"> revisited the decision to change the Ville 647 to </w:t>
      </w:r>
      <w:r w:rsidR="00A571FE">
        <w:rPr>
          <w:rFonts w:ascii="Century Gothic" w:hAnsi="Century Gothic" w:cs="Calibri"/>
          <w:sz w:val="24"/>
          <w:szCs w:val="24"/>
        </w:rPr>
        <w:t xml:space="preserve">the </w:t>
      </w:r>
      <w:r w:rsidRPr="008860CD">
        <w:rPr>
          <w:rFonts w:ascii="Century Gothic" w:hAnsi="Century Gothic" w:cs="Calibri"/>
          <w:sz w:val="24"/>
          <w:szCs w:val="24"/>
        </w:rPr>
        <w:t>RM-24 zone.</w:t>
      </w:r>
      <w:r w:rsidR="001E6CE9">
        <w:rPr>
          <w:rFonts w:ascii="Century Gothic" w:hAnsi="Century Gothic" w:cs="Calibri"/>
          <w:sz w:val="24"/>
          <w:szCs w:val="24"/>
        </w:rPr>
        <w:t xml:space="preserve"> </w:t>
      </w:r>
      <w:r w:rsidRPr="008860CD">
        <w:rPr>
          <w:rFonts w:ascii="Century Gothic" w:hAnsi="Century Gothic" w:cs="Calibri"/>
          <w:sz w:val="24"/>
          <w:szCs w:val="24"/>
        </w:rPr>
        <w:t xml:space="preserve">The </w:t>
      </w:r>
      <w:r w:rsidR="001C27BF" w:rsidRPr="001C27BF">
        <w:rPr>
          <w:rFonts w:ascii="Century Gothic" w:hAnsi="Century Gothic" w:cs="Calibri"/>
          <w:sz w:val="24"/>
          <w:szCs w:val="24"/>
        </w:rPr>
        <w:t>Planning Commission</w:t>
      </w:r>
      <w:r w:rsidRPr="008860CD">
        <w:rPr>
          <w:rFonts w:ascii="Century Gothic" w:hAnsi="Century Gothic" w:cs="Calibri"/>
          <w:sz w:val="24"/>
          <w:szCs w:val="24"/>
        </w:rPr>
        <w:t xml:space="preserve"> </w:t>
      </w:r>
      <w:r w:rsidR="00A571FE">
        <w:rPr>
          <w:rFonts w:ascii="Century Gothic" w:hAnsi="Century Gothic" w:cs="Calibri"/>
          <w:sz w:val="24"/>
          <w:szCs w:val="24"/>
        </w:rPr>
        <w:t>thought</w:t>
      </w:r>
      <w:r w:rsidRPr="008860CD">
        <w:rPr>
          <w:rFonts w:ascii="Century Gothic" w:hAnsi="Century Gothic" w:cs="Calibri"/>
          <w:sz w:val="24"/>
          <w:szCs w:val="24"/>
        </w:rPr>
        <w:t xml:space="preserve"> that </w:t>
      </w:r>
      <w:r w:rsidR="001C27BF">
        <w:rPr>
          <w:rFonts w:ascii="Century Gothic" w:hAnsi="Century Gothic" w:cs="Calibri"/>
          <w:sz w:val="24"/>
          <w:szCs w:val="24"/>
        </w:rPr>
        <w:t xml:space="preserve">a separation of </w:t>
      </w:r>
      <w:r w:rsidRPr="008860CD">
        <w:rPr>
          <w:rFonts w:ascii="Century Gothic" w:hAnsi="Century Gothic" w:cs="Calibri"/>
          <w:sz w:val="24"/>
          <w:szCs w:val="24"/>
        </w:rPr>
        <w:t xml:space="preserve">1,000 feet </w:t>
      </w:r>
      <w:r w:rsidR="001C27BF">
        <w:rPr>
          <w:rFonts w:ascii="Century Gothic" w:hAnsi="Century Gothic" w:cs="Calibri"/>
          <w:sz w:val="24"/>
          <w:szCs w:val="24"/>
        </w:rPr>
        <w:t xml:space="preserve">between RM-24 zones </w:t>
      </w:r>
      <w:r w:rsidRPr="008860CD">
        <w:rPr>
          <w:rFonts w:ascii="Century Gothic" w:hAnsi="Century Gothic" w:cs="Calibri"/>
          <w:sz w:val="24"/>
          <w:szCs w:val="24"/>
        </w:rPr>
        <w:t xml:space="preserve">should be the standard going forward, but that is not on the books so that cannot be a reason to deny the request for a zone change.  </w:t>
      </w:r>
      <w:r w:rsidR="001C27BF">
        <w:rPr>
          <w:rFonts w:ascii="Century Gothic" w:hAnsi="Century Gothic" w:cs="Calibri"/>
          <w:sz w:val="24"/>
          <w:szCs w:val="24"/>
        </w:rPr>
        <w:t>After further review, t</w:t>
      </w:r>
      <w:r w:rsidRPr="008860CD">
        <w:rPr>
          <w:rFonts w:ascii="Century Gothic" w:hAnsi="Century Gothic" w:cs="Calibri"/>
          <w:sz w:val="24"/>
          <w:szCs w:val="24"/>
        </w:rPr>
        <w:t xml:space="preserve">hey did pass a motion to recommend </w:t>
      </w:r>
      <w:r w:rsidR="006D4083">
        <w:rPr>
          <w:rFonts w:ascii="Century Gothic" w:hAnsi="Century Gothic" w:cs="Calibri"/>
          <w:sz w:val="24"/>
          <w:szCs w:val="24"/>
        </w:rPr>
        <w:t>changing the zoning for the property to RM-24</w:t>
      </w:r>
      <w:r w:rsidRPr="008860CD">
        <w:rPr>
          <w:rFonts w:ascii="Century Gothic" w:hAnsi="Century Gothic" w:cs="Calibri"/>
          <w:sz w:val="24"/>
          <w:szCs w:val="24"/>
        </w:rPr>
        <w:t xml:space="preserve">. </w:t>
      </w:r>
      <w:r w:rsidR="001E6CE9">
        <w:rPr>
          <w:rFonts w:ascii="Century Gothic" w:hAnsi="Century Gothic" w:cs="Calibri"/>
          <w:sz w:val="24"/>
          <w:szCs w:val="24"/>
        </w:rPr>
        <w:t xml:space="preserve"> </w:t>
      </w:r>
      <w:r w:rsidR="006D4083" w:rsidRPr="006D4083">
        <w:rPr>
          <w:rFonts w:ascii="Century Gothic" w:hAnsi="Century Gothic" w:cs="Calibri"/>
          <w:sz w:val="24"/>
          <w:szCs w:val="24"/>
        </w:rPr>
        <w:t>Councilmember Thompson</w:t>
      </w:r>
      <w:r w:rsidR="006D4083">
        <w:rPr>
          <w:rFonts w:ascii="Century Gothic" w:hAnsi="Century Gothic" w:cs="Calibri"/>
          <w:sz w:val="24"/>
          <w:szCs w:val="24"/>
        </w:rPr>
        <w:t xml:space="preserve"> asked about the 1,000 feet guideline and if the </w:t>
      </w:r>
      <w:r w:rsidR="006D4083" w:rsidRPr="006D4083">
        <w:rPr>
          <w:rFonts w:ascii="Century Gothic" w:hAnsi="Century Gothic" w:cs="Calibri"/>
          <w:sz w:val="24"/>
          <w:szCs w:val="24"/>
        </w:rPr>
        <w:t>Planning Commission</w:t>
      </w:r>
      <w:r w:rsidR="006D4083">
        <w:rPr>
          <w:rFonts w:ascii="Century Gothic" w:hAnsi="Century Gothic" w:cs="Calibri"/>
          <w:sz w:val="24"/>
          <w:szCs w:val="24"/>
        </w:rPr>
        <w:t xml:space="preserve"> is still recommending that </w:t>
      </w:r>
      <w:r w:rsidR="00A571FE">
        <w:rPr>
          <w:rFonts w:ascii="Century Gothic" w:hAnsi="Century Gothic" w:cs="Calibri"/>
          <w:sz w:val="24"/>
          <w:szCs w:val="24"/>
        </w:rPr>
        <w:t xml:space="preserve">the </w:t>
      </w:r>
      <w:r w:rsidR="006D4083">
        <w:rPr>
          <w:rFonts w:ascii="Century Gothic" w:hAnsi="Century Gothic" w:cs="Calibri"/>
          <w:sz w:val="24"/>
          <w:szCs w:val="24"/>
        </w:rPr>
        <w:t xml:space="preserve">zone be changed </w:t>
      </w:r>
      <w:r w:rsidR="00A571FE">
        <w:rPr>
          <w:rFonts w:ascii="Century Gothic" w:hAnsi="Century Gothic" w:cs="Calibri"/>
          <w:sz w:val="24"/>
          <w:szCs w:val="24"/>
        </w:rPr>
        <w:t>despite</w:t>
      </w:r>
      <w:r w:rsidR="006D4083">
        <w:rPr>
          <w:rFonts w:ascii="Century Gothic" w:hAnsi="Century Gothic" w:cs="Calibri"/>
          <w:sz w:val="24"/>
          <w:szCs w:val="24"/>
        </w:rPr>
        <w:t xml:space="preserve"> this.  Mr. Thomas stated that they thought this was included in the ordinance, but it is not.  It was just an item they discussed and never formally adopted. </w:t>
      </w:r>
      <w:r w:rsidRPr="008860CD">
        <w:rPr>
          <w:rFonts w:ascii="Century Gothic" w:hAnsi="Century Gothic" w:cs="Calibri"/>
          <w:sz w:val="24"/>
          <w:szCs w:val="24"/>
        </w:rPr>
        <w:t xml:space="preserve"> </w:t>
      </w:r>
      <w:r w:rsidR="006D4083">
        <w:rPr>
          <w:rFonts w:ascii="Century Gothic" w:hAnsi="Century Gothic" w:cs="Calibri"/>
          <w:sz w:val="24"/>
          <w:szCs w:val="24"/>
        </w:rPr>
        <w:t>The Commission is still of the opinion that the 1,000</w:t>
      </w:r>
      <w:r w:rsidR="00A571FE">
        <w:rPr>
          <w:rFonts w:ascii="Century Gothic" w:hAnsi="Century Gothic" w:cs="Calibri"/>
          <w:sz w:val="24"/>
          <w:szCs w:val="24"/>
        </w:rPr>
        <w:t>-</w:t>
      </w:r>
      <w:r w:rsidR="006D4083">
        <w:rPr>
          <w:rFonts w:ascii="Century Gothic" w:hAnsi="Century Gothic" w:cs="Calibri"/>
          <w:sz w:val="24"/>
          <w:szCs w:val="24"/>
        </w:rPr>
        <w:t xml:space="preserve">foot separation should be recommended.  Currently, that is not on the books so this property would not be subject to that restriction.  </w:t>
      </w:r>
    </w:p>
    <w:p w:rsidR="006D4083" w:rsidRDefault="006D4083" w:rsidP="006F3D03">
      <w:pPr>
        <w:pStyle w:val="ListParagraph"/>
        <w:spacing w:line="240" w:lineRule="auto"/>
        <w:ind w:left="0"/>
        <w:rPr>
          <w:rFonts w:ascii="Century Gothic" w:hAnsi="Century Gothic" w:cs="Calibri"/>
          <w:sz w:val="24"/>
          <w:szCs w:val="24"/>
        </w:rPr>
      </w:pPr>
    </w:p>
    <w:p w:rsidR="0048435F" w:rsidRDefault="00CB136F" w:rsidP="006F3D03">
      <w:pPr>
        <w:pStyle w:val="ListParagraph"/>
        <w:spacing w:line="240" w:lineRule="auto"/>
        <w:ind w:left="0"/>
        <w:rPr>
          <w:rFonts w:ascii="Century Gothic" w:hAnsi="Century Gothic" w:cs="Calibri"/>
          <w:sz w:val="24"/>
          <w:szCs w:val="24"/>
        </w:rPr>
      </w:pPr>
      <w:r w:rsidRPr="008860CD">
        <w:rPr>
          <w:rFonts w:ascii="Century Gothic" w:hAnsi="Century Gothic" w:cs="Calibri"/>
          <w:sz w:val="24"/>
          <w:szCs w:val="24"/>
        </w:rPr>
        <w:t xml:space="preserve">Mayor </w:t>
      </w:r>
      <w:r w:rsidR="006D4083">
        <w:rPr>
          <w:rFonts w:ascii="Century Gothic" w:hAnsi="Century Gothic" w:cs="Calibri"/>
          <w:sz w:val="24"/>
          <w:szCs w:val="24"/>
        </w:rPr>
        <w:t xml:space="preserve">Burrows </w:t>
      </w:r>
      <w:r w:rsidRPr="008860CD">
        <w:rPr>
          <w:rFonts w:ascii="Century Gothic" w:hAnsi="Century Gothic" w:cs="Calibri"/>
          <w:sz w:val="24"/>
          <w:szCs w:val="24"/>
        </w:rPr>
        <w:t xml:space="preserve">asked what the difference </w:t>
      </w:r>
      <w:r w:rsidR="006D4083">
        <w:rPr>
          <w:rFonts w:ascii="Century Gothic" w:hAnsi="Century Gothic" w:cs="Calibri"/>
          <w:sz w:val="24"/>
          <w:szCs w:val="24"/>
        </w:rPr>
        <w:t xml:space="preserve">in the number of units there </w:t>
      </w:r>
      <w:r w:rsidRPr="008860CD">
        <w:rPr>
          <w:rFonts w:ascii="Century Gothic" w:hAnsi="Century Gothic" w:cs="Calibri"/>
          <w:sz w:val="24"/>
          <w:szCs w:val="24"/>
        </w:rPr>
        <w:t>would be between R</w:t>
      </w:r>
      <w:r w:rsidR="0048435F">
        <w:rPr>
          <w:rFonts w:ascii="Century Gothic" w:hAnsi="Century Gothic" w:cs="Calibri"/>
          <w:sz w:val="24"/>
          <w:szCs w:val="24"/>
        </w:rPr>
        <w:t>M</w:t>
      </w:r>
      <w:r w:rsidRPr="008860CD">
        <w:rPr>
          <w:rFonts w:ascii="Century Gothic" w:hAnsi="Century Gothic" w:cs="Calibri"/>
          <w:sz w:val="24"/>
          <w:szCs w:val="24"/>
        </w:rPr>
        <w:t>-11 and R</w:t>
      </w:r>
      <w:r w:rsidR="0048435F">
        <w:rPr>
          <w:rFonts w:ascii="Century Gothic" w:hAnsi="Century Gothic" w:cs="Calibri"/>
          <w:sz w:val="24"/>
          <w:szCs w:val="24"/>
        </w:rPr>
        <w:t>M</w:t>
      </w:r>
      <w:r w:rsidRPr="008860CD">
        <w:rPr>
          <w:rFonts w:ascii="Century Gothic" w:hAnsi="Century Gothic" w:cs="Calibri"/>
          <w:sz w:val="24"/>
          <w:szCs w:val="24"/>
        </w:rPr>
        <w:t>-24.  R</w:t>
      </w:r>
      <w:r w:rsidR="0048435F">
        <w:rPr>
          <w:rFonts w:ascii="Century Gothic" w:hAnsi="Century Gothic" w:cs="Calibri"/>
          <w:sz w:val="24"/>
          <w:szCs w:val="24"/>
        </w:rPr>
        <w:t>M</w:t>
      </w:r>
      <w:r w:rsidRPr="008860CD">
        <w:rPr>
          <w:rFonts w:ascii="Century Gothic" w:hAnsi="Century Gothic" w:cs="Calibri"/>
          <w:sz w:val="24"/>
          <w:szCs w:val="24"/>
        </w:rPr>
        <w:t xml:space="preserve">-24 would allow approximately 36 units and an </w:t>
      </w:r>
      <w:r w:rsidRPr="008860CD">
        <w:rPr>
          <w:rFonts w:ascii="Century Gothic" w:hAnsi="Century Gothic" w:cs="Calibri"/>
          <w:sz w:val="24"/>
          <w:szCs w:val="24"/>
        </w:rPr>
        <w:lastRenderedPageBreak/>
        <w:t>R</w:t>
      </w:r>
      <w:r w:rsidR="0048435F">
        <w:rPr>
          <w:rFonts w:ascii="Century Gothic" w:hAnsi="Century Gothic" w:cs="Calibri"/>
          <w:sz w:val="24"/>
          <w:szCs w:val="24"/>
        </w:rPr>
        <w:t>M</w:t>
      </w:r>
      <w:r w:rsidRPr="008860CD">
        <w:rPr>
          <w:rFonts w:ascii="Century Gothic" w:hAnsi="Century Gothic" w:cs="Calibri"/>
          <w:sz w:val="24"/>
          <w:szCs w:val="24"/>
        </w:rPr>
        <w:t>-11 would allow approximately 17 to 18</w:t>
      </w:r>
      <w:r w:rsidR="0048435F">
        <w:rPr>
          <w:rFonts w:ascii="Century Gothic" w:hAnsi="Century Gothic" w:cs="Calibri"/>
          <w:sz w:val="24"/>
          <w:szCs w:val="24"/>
        </w:rPr>
        <w:t xml:space="preserve"> units</w:t>
      </w:r>
      <w:r w:rsidRPr="008860CD">
        <w:rPr>
          <w:rFonts w:ascii="Century Gothic" w:hAnsi="Century Gothic" w:cs="Calibri"/>
          <w:sz w:val="24"/>
          <w:szCs w:val="24"/>
        </w:rPr>
        <w:t>.  They went through the parking requirements and they would have adequate parking there</w:t>
      </w:r>
      <w:r w:rsidR="0048435F">
        <w:rPr>
          <w:rFonts w:ascii="Century Gothic" w:hAnsi="Century Gothic" w:cs="Calibri"/>
          <w:sz w:val="24"/>
          <w:szCs w:val="24"/>
        </w:rPr>
        <w:t xml:space="preserve"> for an RM-24</w:t>
      </w:r>
      <w:r w:rsidRPr="008860CD">
        <w:rPr>
          <w:rFonts w:ascii="Century Gothic" w:hAnsi="Century Gothic" w:cs="Calibri"/>
          <w:sz w:val="24"/>
          <w:szCs w:val="24"/>
        </w:rPr>
        <w:t xml:space="preserve">.  They did talk about </w:t>
      </w:r>
      <w:r w:rsidR="0048435F">
        <w:rPr>
          <w:rFonts w:ascii="Century Gothic" w:hAnsi="Century Gothic" w:cs="Calibri"/>
          <w:sz w:val="24"/>
          <w:szCs w:val="24"/>
        </w:rPr>
        <w:t xml:space="preserve">the requirement that </w:t>
      </w:r>
      <w:r w:rsidRPr="008860CD">
        <w:rPr>
          <w:rFonts w:ascii="Century Gothic" w:hAnsi="Century Gothic" w:cs="Calibri"/>
          <w:sz w:val="24"/>
          <w:szCs w:val="24"/>
        </w:rPr>
        <w:t xml:space="preserve">counseling would be </w:t>
      </w:r>
      <w:r w:rsidR="0048435F">
        <w:rPr>
          <w:rFonts w:ascii="Century Gothic" w:hAnsi="Century Gothic" w:cs="Calibri"/>
          <w:sz w:val="24"/>
          <w:szCs w:val="24"/>
        </w:rPr>
        <w:t>provide</w:t>
      </w:r>
      <w:r w:rsidR="00A571FE">
        <w:rPr>
          <w:rFonts w:ascii="Century Gothic" w:hAnsi="Century Gothic" w:cs="Calibri"/>
          <w:sz w:val="24"/>
          <w:szCs w:val="24"/>
        </w:rPr>
        <w:t>d</w:t>
      </w:r>
      <w:r w:rsidRPr="008860CD">
        <w:rPr>
          <w:rFonts w:ascii="Century Gothic" w:hAnsi="Century Gothic" w:cs="Calibri"/>
          <w:sz w:val="24"/>
          <w:szCs w:val="24"/>
        </w:rPr>
        <w:t>.</w:t>
      </w:r>
      <w:r w:rsidR="0048435F">
        <w:rPr>
          <w:rFonts w:ascii="Century Gothic" w:hAnsi="Century Gothic" w:cs="Calibri"/>
          <w:sz w:val="24"/>
          <w:szCs w:val="24"/>
        </w:rPr>
        <w:t xml:space="preserve">  Mr. Warburton stated that a requirement from the State would be that instead of making payments on the $1 million he has been granted,</w:t>
      </w:r>
      <w:r w:rsidR="001E6CE9">
        <w:rPr>
          <w:rFonts w:ascii="Century Gothic" w:hAnsi="Century Gothic" w:cs="Calibri"/>
          <w:sz w:val="24"/>
          <w:szCs w:val="24"/>
        </w:rPr>
        <w:t xml:space="preserve"> </w:t>
      </w:r>
      <w:r w:rsidR="0048435F">
        <w:rPr>
          <w:rFonts w:ascii="Century Gothic" w:hAnsi="Century Gothic" w:cs="Calibri"/>
          <w:sz w:val="24"/>
          <w:szCs w:val="24"/>
        </w:rPr>
        <w:t>h</w:t>
      </w:r>
      <w:r w:rsidRPr="008860CD">
        <w:rPr>
          <w:rFonts w:ascii="Century Gothic" w:hAnsi="Century Gothic" w:cs="Calibri"/>
          <w:sz w:val="24"/>
          <w:szCs w:val="24"/>
        </w:rPr>
        <w:t>is payments would be put toward the counseling and case management</w:t>
      </w:r>
      <w:r w:rsidR="0048435F">
        <w:rPr>
          <w:rFonts w:ascii="Century Gothic" w:hAnsi="Century Gothic" w:cs="Calibri"/>
          <w:sz w:val="24"/>
          <w:szCs w:val="24"/>
        </w:rPr>
        <w:t xml:space="preserve"> for individuals who are housed there</w:t>
      </w:r>
      <w:r w:rsidRPr="008860CD">
        <w:rPr>
          <w:rFonts w:ascii="Century Gothic" w:hAnsi="Century Gothic" w:cs="Calibri"/>
          <w:sz w:val="24"/>
          <w:szCs w:val="24"/>
        </w:rPr>
        <w:t>.</w:t>
      </w:r>
      <w:r w:rsidR="0048435F">
        <w:rPr>
          <w:rFonts w:ascii="Century Gothic" w:hAnsi="Century Gothic" w:cs="Calibri"/>
          <w:sz w:val="24"/>
          <w:szCs w:val="24"/>
        </w:rPr>
        <w:t xml:space="preserve"> </w:t>
      </w:r>
      <w:r w:rsidR="001E6CE9">
        <w:rPr>
          <w:rFonts w:ascii="Century Gothic" w:hAnsi="Century Gothic" w:cs="Calibri"/>
          <w:sz w:val="24"/>
          <w:szCs w:val="24"/>
        </w:rPr>
        <w:t xml:space="preserve"> </w:t>
      </w:r>
      <w:r w:rsidR="0048435F">
        <w:rPr>
          <w:rFonts w:ascii="Century Gothic" w:hAnsi="Century Gothic" w:cs="Calibri"/>
          <w:sz w:val="24"/>
          <w:szCs w:val="24"/>
        </w:rPr>
        <w:t>The residents</w:t>
      </w:r>
      <w:r w:rsidRPr="008860CD">
        <w:rPr>
          <w:rFonts w:ascii="Century Gothic" w:hAnsi="Century Gothic" w:cs="Calibri"/>
          <w:sz w:val="24"/>
          <w:szCs w:val="24"/>
        </w:rPr>
        <w:t xml:space="preserve"> would need to pay some rent and some utilities.</w:t>
      </w:r>
      <w:r w:rsidR="0048435F">
        <w:rPr>
          <w:rFonts w:ascii="Century Gothic" w:hAnsi="Century Gothic" w:cs="Calibri"/>
          <w:sz w:val="24"/>
          <w:szCs w:val="24"/>
        </w:rPr>
        <w:t xml:space="preserve">  Mr. Warburton was asked who the oversight agency would be on this.  He indicated that it is the Governor’s office for homelessness through the Department of Workforce Services.</w:t>
      </w:r>
    </w:p>
    <w:p w:rsidR="0048435F" w:rsidRDefault="0048435F" w:rsidP="006F3D03">
      <w:pPr>
        <w:pStyle w:val="ListParagraph"/>
        <w:spacing w:line="240" w:lineRule="auto"/>
        <w:ind w:left="0"/>
        <w:rPr>
          <w:rFonts w:ascii="Century Gothic" w:hAnsi="Century Gothic" w:cs="Calibri"/>
          <w:sz w:val="24"/>
          <w:szCs w:val="24"/>
        </w:rPr>
      </w:pPr>
    </w:p>
    <w:p w:rsidR="0061094E" w:rsidRDefault="0048435F" w:rsidP="006F3D03">
      <w:pPr>
        <w:pStyle w:val="ListParagraph"/>
        <w:spacing w:line="240" w:lineRule="auto"/>
        <w:ind w:left="0"/>
        <w:rPr>
          <w:rFonts w:ascii="Century Gothic" w:hAnsi="Century Gothic" w:cs="Calibri"/>
          <w:sz w:val="24"/>
          <w:szCs w:val="24"/>
        </w:rPr>
      </w:pPr>
      <w:r w:rsidRPr="0048435F">
        <w:rPr>
          <w:rFonts w:ascii="Century Gothic" w:hAnsi="Century Gothic" w:cs="Segoe Print"/>
          <w:sz w:val="24"/>
          <w:szCs w:val="24"/>
        </w:rPr>
        <w:t xml:space="preserve">Councilmember Hansen </w:t>
      </w:r>
      <w:r w:rsidR="00CB136F" w:rsidRPr="008860CD">
        <w:rPr>
          <w:rFonts w:ascii="Century Gothic" w:hAnsi="Century Gothic" w:cs="Calibri"/>
          <w:sz w:val="24"/>
          <w:szCs w:val="24"/>
        </w:rPr>
        <w:t>stated that he like</w:t>
      </w:r>
      <w:r>
        <w:rPr>
          <w:rFonts w:ascii="Century Gothic" w:hAnsi="Century Gothic" w:cs="Calibri"/>
          <w:sz w:val="24"/>
          <w:szCs w:val="24"/>
        </w:rPr>
        <w:t>d</w:t>
      </w:r>
      <w:r w:rsidR="00CB136F" w:rsidRPr="008860CD">
        <w:rPr>
          <w:rFonts w:ascii="Century Gothic" w:hAnsi="Century Gothic" w:cs="Calibri"/>
          <w:sz w:val="24"/>
          <w:szCs w:val="24"/>
        </w:rPr>
        <w:t xml:space="preserve"> th</w:t>
      </w:r>
      <w:r>
        <w:rPr>
          <w:rFonts w:ascii="Century Gothic" w:hAnsi="Century Gothic" w:cs="Calibri"/>
          <w:sz w:val="24"/>
          <w:szCs w:val="24"/>
        </w:rPr>
        <w:t>e</w:t>
      </w:r>
      <w:r w:rsidR="00CB136F" w:rsidRPr="008860CD">
        <w:rPr>
          <w:rFonts w:ascii="Century Gothic" w:hAnsi="Century Gothic" w:cs="Calibri"/>
          <w:sz w:val="24"/>
          <w:szCs w:val="24"/>
        </w:rPr>
        <w:t xml:space="preserve"> model because it would teach the</w:t>
      </w:r>
      <w:r>
        <w:rPr>
          <w:rFonts w:ascii="Century Gothic" w:hAnsi="Century Gothic" w:cs="Calibri"/>
          <w:sz w:val="24"/>
          <w:szCs w:val="24"/>
        </w:rPr>
        <w:t xml:space="preserve"> residents</w:t>
      </w:r>
      <w:r w:rsidR="00CB136F" w:rsidRPr="008860CD">
        <w:rPr>
          <w:rFonts w:ascii="Century Gothic" w:hAnsi="Century Gothic" w:cs="Calibri"/>
          <w:sz w:val="24"/>
          <w:szCs w:val="24"/>
        </w:rPr>
        <w:t xml:space="preserve"> life skills. </w:t>
      </w:r>
      <w:r w:rsidR="001E6CE9">
        <w:rPr>
          <w:rFonts w:ascii="Century Gothic" w:hAnsi="Century Gothic" w:cs="Calibri"/>
          <w:sz w:val="24"/>
          <w:szCs w:val="24"/>
        </w:rPr>
        <w:t xml:space="preserve"> </w:t>
      </w:r>
      <w:r w:rsidR="00CB136F" w:rsidRPr="008860CD">
        <w:rPr>
          <w:rFonts w:ascii="Century Gothic" w:hAnsi="Century Gothic" w:cs="Calibri"/>
          <w:sz w:val="24"/>
          <w:szCs w:val="24"/>
        </w:rPr>
        <w:t xml:space="preserve">It is intended to help people who live here.  </w:t>
      </w:r>
      <w:r w:rsidR="0061094E">
        <w:rPr>
          <w:rFonts w:ascii="Century Gothic" w:hAnsi="Century Gothic" w:cs="Calibri"/>
          <w:sz w:val="24"/>
          <w:szCs w:val="24"/>
        </w:rPr>
        <w:t xml:space="preserve">Mr. Thomas noted that he felt good about the opportunity to spend some money to address homelessness in our area.  </w:t>
      </w:r>
      <w:r w:rsidR="00CB136F" w:rsidRPr="008860CD">
        <w:rPr>
          <w:rFonts w:ascii="Century Gothic" w:hAnsi="Century Gothic" w:cs="Calibri"/>
          <w:sz w:val="24"/>
          <w:szCs w:val="24"/>
        </w:rPr>
        <w:t>The</w:t>
      </w:r>
      <w:r>
        <w:rPr>
          <w:rFonts w:ascii="Century Gothic" w:hAnsi="Century Gothic" w:cs="Calibri"/>
          <w:sz w:val="24"/>
          <w:szCs w:val="24"/>
        </w:rPr>
        <w:t xml:space="preserve"> </w:t>
      </w:r>
      <w:r w:rsidRPr="0048435F">
        <w:rPr>
          <w:rFonts w:ascii="Century Gothic" w:hAnsi="Century Gothic" w:cs="Calibri"/>
          <w:sz w:val="24"/>
          <w:szCs w:val="24"/>
        </w:rPr>
        <w:t>Planning Commission</w:t>
      </w:r>
      <w:r w:rsidR="00CB136F" w:rsidRPr="008860CD">
        <w:rPr>
          <w:rFonts w:ascii="Century Gothic" w:hAnsi="Century Gothic" w:cs="Calibri"/>
          <w:sz w:val="24"/>
          <w:szCs w:val="24"/>
        </w:rPr>
        <w:t xml:space="preserve"> did recommend approval.  </w:t>
      </w:r>
    </w:p>
    <w:p w:rsidR="0061094E" w:rsidRDefault="0061094E" w:rsidP="006F3D03">
      <w:pPr>
        <w:pStyle w:val="ListParagraph"/>
        <w:spacing w:line="240" w:lineRule="auto"/>
        <w:ind w:left="0"/>
        <w:rPr>
          <w:rFonts w:ascii="Century Gothic" w:hAnsi="Century Gothic" w:cs="Calibri"/>
          <w:sz w:val="24"/>
          <w:szCs w:val="24"/>
        </w:rPr>
      </w:pPr>
    </w:p>
    <w:p w:rsidR="00CB136F" w:rsidRPr="006F3D03" w:rsidRDefault="00CB136F" w:rsidP="006F3D03">
      <w:pPr>
        <w:pStyle w:val="ListParagraph"/>
        <w:spacing w:line="240" w:lineRule="auto"/>
        <w:ind w:left="0"/>
        <w:rPr>
          <w:rFonts w:ascii="Century Gothic" w:hAnsi="Century Gothic" w:cs="Calibri"/>
          <w:sz w:val="24"/>
          <w:szCs w:val="24"/>
        </w:rPr>
      </w:pPr>
      <w:r w:rsidRPr="008860CD">
        <w:rPr>
          <w:rFonts w:ascii="Century Gothic" w:hAnsi="Century Gothic" w:cs="Calibri"/>
          <w:sz w:val="24"/>
          <w:szCs w:val="24"/>
        </w:rPr>
        <w:t xml:space="preserve">They approved conditional use </w:t>
      </w:r>
      <w:r w:rsidR="0061094E">
        <w:rPr>
          <w:rFonts w:ascii="Century Gothic" w:hAnsi="Century Gothic" w:cs="Calibri"/>
          <w:sz w:val="24"/>
          <w:szCs w:val="24"/>
        </w:rPr>
        <w:t>permits for Paula Warner, one</w:t>
      </w:r>
      <w:r w:rsidR="00E665E7">
        <w:rPr>
          <w:rFonts w:ascii="Century Gothic" w:hAnsi="Century Gothic" w:cs="Calibri"/>
          <w:sz w:val="24"/>
          <w:szCs w:val="24"/>
        </w:rPr>
        <w:t xml:space="preserve"> to operate a</w:t>
      </w:r>
      <w:r w:rsidRPr="008860CD">
        <w:rPr>
          <w:rFonts w:ascii="Century Gothic" w:hAnsi="Century Gothic" w:cs="Calibri"/>
          <w:sz w:val="24"/>
          <w:szCs w:val="24"/>
        </w:rPr>
        <w:t xml:space="preserve"> short-term rental </w:t>
      </w:r>
      <w:r w:rsidR="00E665E7">
        <w:rPr>
          <w:rFonts w:ascii="Century Gothic" w:hAnsi="Century Gothic" w:cs="Calibri"/>
          <w:sz w:val="24"/>
          <w:szCs w:val="24"/>
        </w:rPr>
        <w:t xml:space="preserve">business at </w:t>
      </w:r>
      <w:r w:rsidR="00E665E7" w:rsidRPr="008860CD">
        <w:rPr>
          <w:rFonts w:ascii="Century Gothic" w:hAnsi="Century Gothic" w:cs="Calibri"/>
          <w:sz w:val="24"/>
          <w:szCs w:val="24"/>
        </w:rPr>
        <w:t xml:space="preserve">93 </w:t>
      </w:r>
      <w:r w:rsidR="00E665E7">
        <w:rPr>
          <w:rFonts w:ascii="Century Gothic" w:hAnsi="Century Gothic" w:cs="Calibri"/>
          <w:sz w:val="24"/>
          <w:szCs w:val="24"/>
        </w:rPr>
        <w:t>West</w:t>
      </w:r>
      <w:r w:rsidR="00E665E7" w:rsidRPr="008860CD">
        <w:rPr>
          <w:rFonts w:ascii="Century Gothic" w:hAnsi="Century Gothic" w:cs="Calibri"/>
          <w:sz w:val="24"/>
          <w:szCs w:val="24"/>
        </w:rPr>
        <w:t xml:space="preserve"> 1000 </w:t>
      </w:r>
      <w:r w:rsidR="00E665E7">
        <w:rPr>
          <w:rFonts w:ascii="Century Gothic" w:hAnsi="Century Gothic" w:cs="Calibri"/>
          <w:sz w:val="24"/>
          <w:szCs w:val="24"/>
        </w:rPr>
        <w:t>North,</w:t>
      </w:r>
      <w:r w:rsidR="00E665E7" w:rsidRPr="008860CD">
        <w:rPr>
          <w:rFonts w:ascii="Century Gothic" w:hAnsi="Century Gothic" w:cs="Calibri"/>
          <w:sz w:val="24"/>
          <w:szCs w:val="24"/>
        </w:rPr>
        <w:t xml:space="preserve"> </w:t>
      </w:r>
      <w:r w:rsidRPr="008860CD">
        <w:rPr>
          <w:rFonts w:ascii="Century Gothic" w:hAnsi="Century Gothic" w:cs="Calibri"/>
          <w:sz w:val="24"/>
          <w:szCs w:val="24"/>
        </w:rPr>
        <w:t xml:space="preserve">and </w:t>
      </w:r>
      <w:r w:rsidR="00E665E7">
        <w:rPr>
          <w:rFonts w:ascii="Century Gothic" w:hAnsi="Century Gothic" w:cs="Calibri"/>
          <w:sz w:val="24"/>
          <w:szCs w:val="24"/>
        </w:rPr>
        <w:t xml:space="preserve">one </w:t>
      </w:r>
      <w:r w:rsidRPr="008860CD">
        <w:rPr>
          <w:rFonts w:ascii="Century Gothic" w:hAnsi="Century Gothic" w:cs="Calibri"/>
          <w:sz w:val="24"/>
          <w:szCs w:val="24"/>
        </w:rPr>
        <w:t xml:space="preserve">for a massage business at the same location.  </w:t>
      </w:r>
    </w:p>
    <w:p w:rsidR="008860CD" w:rsidRDefault="00E665E7" w:rsidP="00E665E7">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A c</w:t>
      </w:r>
      <w:r w:rsidR="00CB136F" w:rsidRPr="008860CD">
        <w:rPr>
          <w:rFonts w:ascii="Century Gothic" w:hAnsi="Century Gothic" w:cs="Calibri"/>
        </w:rPr>
        <w:t xml:space="preserve">onditional use </w:t>
      </w:r>
      <w:r>
        <w:rPr>
          <w:rFonts w:ascii="Century Gothic" w:hAnsi="Century Gothic" w:cs="Calibri"/>
        </w:rPr>
        <w:t xml:space="preserve">permit was granted </w:t>
      </w:r>
      <w:r w:rsidR="00CB136F" w:rsidRPr="008860CD">
        <w:rPr>
          <w:rFonts w:ascii="Century Gothic" w:hAnsi="Century Gothic" w:cs="Calibri"/>
        </w:rPr>
        <w:t>for a duplex at 160 E</w:t>
      </w:r>
      <w:r>
        <w:rPr>
          <w:rFonts w:ascii="Century Gothic" w:hAnsi="Century Gothic" w:cs="Calibri"/>
        </w:rPr>
        <w:t>ast</w:t>
      </w:r>
      <w:r w:rsidR="00CB136F" w:rsidRPr="008860CD">
        <w:rPr>
          <w:rFonts w:ascii="Century Gothic" w:hAnsi="Century Gothic" w:cs="Calibri"/>
        </w:rPr>
        <w:t xml:space="preserve"> Center</w:t>
      </w:r>
      <w:r>
        <w:rPr>
          <w:rFonts w:ascii="Century Gothic" w:hAnsi="Century Gothic" w:cs="Calibri"/>
        </w:rPr>
        <w:t xml:space="preserve"> and a c</w:t>
      </w:r>
      <w:r w:rsidR="00CB136F" w:rsidRPr="008860CD">
        <w:rPr>
          <w:rFonts w:ascii="Century Gothic" w:hAnsi="Century Gothic" w:cs="Calibri"/>
        </w:rPr>
        <w:t xml:space="preserve">onditional use </w:t>
      </w:r>
      <w:r>
        <w:rPr>
          <w:rFonts w:ascii="Century Gothic" w:hAnsi="Century Gothic" w:cs="Calibri"/>
        </w:rPr>
        <w:t xml:space="preserve">permit </w:t>
      </w:r>
      <w:r w:rsidR="00CB136F" w:rsidRPr="008860CD">
        <w:rPr>
          <w:rFonts w:ascii="Century Gothic" w:hAnsi="Century Gothic" w:cs="Calibri"/>
        </w:rPr>
        <w:t>for a game shop at 22 E</w:t>
      </w:r>
      <w:r>
        <w:rPr>
          <w:rFonts w:ascii="Century Gothic" w:hAnsi="Century Gothic" w:cs="Calibri"/>
        </w:rPr>
        <w:t>ast</w:t>
      </w:r>
      <w:r w:rsidR="00CB136F" w:rsidRPr="008860CD">
        <w:rPr>
          <w:rFonts w:ascii="Century Gothic" w:hAnsi="Century Gothic" w:cs="Calibri"/>
        </w:rPr>
        <w:t xml:space="preserve"> 200 S</w:t>
      </w:r>
      <w:r>
        <w:rPr>
          <w:rFonts w:ascii="Century Gothic" w:hAnsi="Century Gothic" w:cs="Calibri"/>
        </w:rPr>
        <w:t>outh w</w:t>
      </w:r>
      <w:r w:rsidR="00A571FE">
        <w:rPr>
          <w:rFonts w:ascii="Century Gothic" w:hAnsi="Century Gothic" w:cs="Calibri"/>
        </w:rPr>
        <w:t>as</w:t>
      </w:r>
      <w:r>
        <w:rPr>
          <w:rFonts w:ascii="Century Gothic" w:hAnsi="Century Gothic" w:cs="Calibri"/>
        </w:rPr>
        <w:t xml:space="preserve"> approved</w:t>
      </w:r>
      <w:r w:rsidR="00CB136F" w:rsidRPr="008860CD">
        <w:rPr>
          <w:rFonts w:ascii="Century Gothic" w:hAnsi="Century Gothic" w:cs="Calibri"/>
        </w:rPr>
        <w:t>.</w:t>
      </w:r>
    </w:p>
    <w:p w:rsidR="00E25F53" w:rsidRDefault="00E25F53" w:rsidP="00E665E7">
      <w:pPr>
        <w:pStyle w:val="Level1"/>
        <w:numPr>
          <w:ilvl w:val="0"/>
          <w:numId w:val="0"/>
        </w:numPr>
        <w:tabs>
          <w:tab w:val="left" w:pos="-1440"/>
        </w:tabs>
        <w:spacing w:line="223" w:lineRule="auto"/>
        <w:jc w:val="both"/>
        <w:outlineLvl w:val="1"/>
        <w:rPr>
          <w:rFonts w:ascii="Century Gothic" w:hAnsi="Century Gothic" w:cs="Calibri"/>
        </w:rPr>
      </w:pPr>
    </w:p>
    <w:p w:rsidR="00E25F53" w:rsidRDefault="00E25F53" w:rsidP="00E665E7">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They approved the exterior finishing material for the Six County warehouse building on 600 North.</w:t>
      </w:r>
    </w:p>
    <w:p w:rsidR="008860CD" w:rsidRDefault="008860CD" w:rsidP="008860CD">
      <w:pPr>
        <w:pStyle w:val="Level1"/>
        <w:numPr>
          <w:ilvl w:val="0"/>
          <w:numId w:val="0"/>
        </w:numPr>
        <w:tabs>
          <w:tab w:val="left" w:pos="-1440"/>
        </w:tabs>
        <w:spacing w:line="223" w:lineRule="auto"/>
        <w:ind w:left="720" w:hanging="720"/>
        <w:jc w:val="both"/>
        <w:outlineLvl w:val="1"/>
        <w:rPr>
          <w:rFonts w:ascii="Century Gothic" w:hAnsi="Century Gothic" w:cs="Calibri"/>
        </w:rPr>
      </w:pPr>
    </w:p>
    <w:p w:rsidR="008860CD" w:rsidRDefault="008860CD" w:rsidP="008860CD">
      <w:pPr>
        <w:pStyle w:val="Level1"/>
        <w:numPr>
          <w:ilvl w:val="0"/>
          <w:numId w:val="0"/>
        </w:numPr>
        <w:tabs>
          <w:tab w:val="left" w:pos="-1440"/>
        </w:tabs>
        <w:spacing w:line="223" w:lineRule="auto"/>
        <w:ind w:left="720" w:hanging="720"/>
        <w:jc w:val="both"/>
        <w:outlineLvl w:val="1"/>
        <w:rPr>
          <w:rFonts w:ascii="Century Gothic" w:hAnsi="Century Gothic" w:cs="Calibri"/>
        </w:rPr>
      </w:pPr>
    </w:p>
    <w:p w:rsidR="00095B07" w:rsidRDefault="00E665E7" w:rsidP="00095B07">
      <w:pPr>
        <w:pStyle w:val="Level1"/>
        <w:numPr>
          <w:ilvl w:val="0"/>
          <w:numId w:val="4"/>
        </w:numPr>
        <w:tabs>
          <w:tab w:val="left" w:pos="-1440"/>
        </w:tabs>
        <w:spacing w:line="223" w:lineRule="auto"/>
        <w:ind w:left="0" w:firstLine="0"/>
        <w:jc w:val="both"/>
        <w:outlineLvl w:val="1"/>
        <w:rPr>
          <w:rFonts w:ascii="Century Gothic" w:hAnsi="Century Gothic" w:cs="Calibri"/>
        </w:rPr>
      </w:pPr>
      <w:bookmarkStart w:id="3" w:name="_Hlk118180266"/>
      <w:r>
        <w:rPr>
          <w:rFonts w:ascii="Century Gothic" w:hAnsi="Century Gothic" w:cs="Calibri"/>
        </w:rPr>
        <w:t xml:space="preserve">ORDINANCE </w:t>
      </w:r>
      <w:r w:rsidRPr="008860CD">
        <w:rPr>
          <w:rFonts w:ascii="Century Gothic" w:hAnsi="Century Gothic" w:cs="Calibri"/>
        </w:rPr>
        <w:t xml:space="preserve">2022-33 REZONING </w:t>
      </w:r>
      <w:r w:rsidR="00A037F2">
        <w:rPr>
          <w:rFonts w:ascii="Century Gothic" w:hAnsi="Century Gothic" w:cs="Calibri"/>
        </w:rPr>
        <w:t xml:space="preserve">VILLE 647 </w:t>
      </w:r>
      <w:r w:rsidRPr="008860CD">
        <w:rPr>
          <w:rFonts w:ascii="Century Gothic" w:hAnsi="Century Gothic" w:cs="Calibri"/>
        </w:rPr>
        <w:t xml:space="preserve">PROPERTY </w:t>
      </w:r>
      <w:r>
        <w:rPr>
          <w:rFonts w:ascii="Century Gothic" w:hAnsi="Century Gothic" w:cs="Calibri"/>
        </w:rPr>
        <w:t>ADOPTED</w:t>
      </w:r>
      <w:bookmarkEnd w:id="3"/>
      <w:r>
        <w:rPr>
          <w:rFonts w:ascii="Century Gothic" w:hAnsi="Century Gothic" w:cs="Calibri"/>
        </w:rPr>
        <w:t xml:space="preserve">.  </w:t>
      </w:r>
      <w:r w:rsidR="00F845E6">
        <w:rPr>
          <w:rFonts w:ascii="Century Gothic" w:hAnsi="Century Gothic" w:cs="Calibri"/>
        </w:rPr>
        <w:t xml:space="preserve">The Council reviewed an ordinance to rezone the property </w:t>
      </w:r>
      <w:r w:rsidR="00CB136F" w:rsidRPr="008860CD">
        <w:rPr>
          <w:rFonts w:ascii="Century Gothic" w:hAnsi="Century Gothic" w:cs="Calibri"/>
        </w:rPr>
        <w:t xml:space="preserve">located at 647 South Main and identified </w:t>
      </w:r>
      <w:r w:rsidR="00A571FE">
        <w:rPr>
          <w:rFonts w:ascii="Century Gothic" w:hAnsi="Century Gothic" w:cs="Calibri"/>
        </w:rPr>
        <w:t xml:space="preserve">it </w:t>
      </w:r>
      <w:r w:rsidR="00CB136F" w:rsidRPr="008860CD">
        <w:rPr>
          <w:rFonts w:ascii="Century Gothic" w:hAnsi="Century Gothic" w:cs="Calibri"/>
        </w:rPr>
        <w:t>as tax parcel #1-8-11 owned by Ville 647, LLC, to high-density multi-family residential RM-24.</w:t>
      </w:r>
      <w:r w:rsidR="001E6CE9">
        <w:rPr>
          <w:rFonts w:ascii="Century Gothic" w:hAnsi="Century Gothic" w:cs="Calibri"/>
        </w:rPr>
        <w:t xml:space="preserve"> </w:t>
      </w:r>
      <w:r w:rsidR="00095B07" w:rsidRPr="00095B07">
        <w:rPr>
          <w:rFonts w:ascii="Century Gothic" w:hAnsi="Century Gothic" w:cs="Calibri"/>
        </w:rPr>
        <w:t>Councilmember Gardner</w:t>
      </w:r>
      <w:r w:rsidR="00095B07">
        <w:rPr>
          <w:rFonts w:ascii="Century Gothic" w:hAnsi="Century Gothic" w:cs="Calibri"/>
        </w:rPr>
        <w:t xml:space="preserve"> </w:t>
      </w:r>
      <w:r w:rsidR="00CB136F" w:rsidRPr="008860CD">
        <w:rPr>
          <w:rFonts w:ascii="Century Gothic" w:hAnsi="Century Gothic" w:cs="Calibri"/>
        </w:rPr>
        <w:t xml:space="preserve">asked </w:t>
      </w:r>
      <w:r w:rsidR="00095B07">
        <w:rPr>
          <w:rFonts w:ascii="Century Gothic" w:hAnsi="Century Gothic" w:cs="Calibri"/>
        </w:rPr>
        <w:t xml:space="preserve">Mr. Warburton what would happen to </w:t>
      </w:r>
      <w:r w:rsidR="00CB136F" w:rsidRPr="008860CD">
        <w:rPr>
          <w:rFonts w:ascii="Century Gothic" w:hAnsi="Century Gothic" w:cs="Calibri"/>
        </w:rPr>
        <w:t>the current tenants</w:t>
      </w:r>
      <w:r w:rsidR="00095B07">
        <w:rPr>
          <w:rFonts w:ascii="Century Gothic" w:hAnsi="Century Gothic" w:cs="Calibri"/>
        </w:rPr>
        <w:t xml:space="preserve"> as he transitions into this new use</w:t>
      </w:r>
      <w:r w:rsidR="00CB136F" w:rsidRPr="008860CD">
        <w:rPr>
          <w:rFonts w:ascii="Century Gothic" w:hAnsi="Century Gothic" w:cs="Calibri"/>
        </w:rPr>
        <w:t xml:space="preserve">. They would ask the </w:t>
      </w:r>
      <w:r w:rsidR="00095B07">
        <w:rPr>
          <w:rFonts w:ascii="Century Gothic" w:hAnsi="Century Gothic" w:cs="Calibri"/>
        </w:rPr>
        <w:t>C</w:t>
      </w:r>
      <w:r w:rsidR="00CB136F" w:rsidRPr="008860CD">
        <w:rPr>
          <w:rFonts w:ascii="Century Gothic" w:hAnsi="Century Gothic" w:cs="Calibri"/>
        </w:rPr>
        <w:t xml:space="preserve">ity to allow them to move people around from room to room as the units are redone. </w:t>
      </w:r>
      <w:r w:rsidR="001E6CE9">
        <w:rPr>
          <w:rFonts w:ascii="Century Gothic" w:hAnsi="Century Gothic" w:cs="Calibri"/>
        </w:rPr>
        <w:t xml:space="preserve"> </w:t>
      </w:r>
      <w:r w:rsidR="00095B07" w:rsidRPr="00095B07">
        <w:rPr>
          <w:rFonts w:ascii="Century Gothic" w:hAnsi="Century Gothic" w:cs="Calibri"/>
        </w:rPr>
        <w:t>Councilmember Gardner</w:t>
      </w:r>
      <w:r w:rsidR="00095B07">
        <w:rPr>
          <w:rFonts w:ascii="Century Gothic" w:hAnsi="Century Gothic" w:cs="Calibri"/>
        </w:rPr>
        <w:t xml:space="preserve"> asked how many of the current tenants would qualify under the new program.  Mr. Warburton felt that all of the</w:t>
      </w:r>
      <w:r w:rsidR="00A571FE">
        <w:rPr>
          <w:rFonts w:ascii="Century Gothic" w:hAnsi="Century Gothic" w:cs="Calibri"/>
        </w:rPr>
        <w:t>m</w:t>
      </w:r>
      <w:r w:rsidR="00095B07">
        <w:rPr>
          <w:rFonts w:ascii="Century Gothic" w:hAnsi="Century Gothic" w:cs="Calibri"/>
        </w:rPr>
        <w:t xml:space="preserve"> would qualify.</w:t>
      </w:r>
    </w:p>
    <w:p w:rsidR="00095B07" w:rsidRDefault="00095B07" w:rsidP="00095B07">
      <w:pPr>
        <w:pStyle w:val="Level1"/>
        <w:numPr>
          <w:ilvl w:val="0"/>
          <w:numId w:val="0"/>
        </w:numPr>
        <w:tabs>
          <w:tab w:val="left" w:pos="-1440"/>
        </w:tabs>
        <w:spacing w:line="223" w:lineRule="auto"/>
        <w:jc w:val="both"/>
        <w:outlineLvl w:val="1"/>
        <w:rPr>
          <w:rFonts w:ascii="Century Gothic" w:hAnsi="Century Gothic" w:cs="Calibri"/>
        </w:rPr>
      </w:pPr>
    </w:p>
    <w:p w:rsidR="00703602" w:rsidRDefault="00095B07" w:rsidP="00095B07">
      <w:pPr>
        <w:pStyle w:val="Level1"/>
        <w:numPr>
          <w:ilvl w:val="0"/>
          <w:numId w:val="0"/>
        </w:numPr>
        <w:tabs>
          <w:tab w:val="left" w:pos="-1440"/>
        </w:tabs>
        <w:spacing w:line="223" w:lineRule="auto"/>
        <w:jc w:val="both"/>
        <w:outlineLvl w:val="1"/>
        <w:rPr>
          <w:rFonts w:ascii="Century Gothic" w:hAnsi="Century Gothic" w:cs="Calibri"/>
        </w:rPr>
      </w:pPr>
      <w:r w:rsidRPr="00095B07">
        <w:rPr>
          <w:rFonts w:ascii="Century Gothic" w:hAnsi="Century Gothic" w:cs="Segoe Print"/>
        </w:rPr>
        <w:t xml:space="preserve">Councilmember Hansen </w:t>
      </w:r>
      <w:r w:rsidR="00CB136F" w:rsidRPr="00095B07">
        <w:rPr>
          <w:rFonts w:ascii="Century Gothic" w:hAnsi="Century Gothic" w:cs="Calibri"/>
        </w:rPr>
        <w:t xml:space="preserve">asked if there are life events that would require them to move forward.  </w:t>
      </w:r>
      <w:r w:rsidR="00451E77">
        <w:rPr>
          <w:rFonts w:ascii="Century Gothic" w:hAnsi="Century Gothic" w:cs="Calibri"/>
        </w:rPr>
        <w:t xml:space="preserve">Mr. Warburton indicated that </w:t>
      </w:r>
      <w:r w:rsidR="00703602">
        <w:rPr>
          <w:rFonts w:ascii="Century Gothic" w:hAnsi="Century Gothic" w:cs="Calibri"/>
        </w:rPr>
        <w:t>g</w:t>
      </w:r>
      <w:r w:rsidR="00703602" w:rsidRPr="00095B07">
        <w:rPr>
          <w:rFonts w:ascii="Century Gothic" w:hAnsi="Century Gothic" w:cs="Calibri"/>
        </w:rPr>
        <w:t>enerally</w:t>
      </w:r>
      <w:r w:rsidR="00A571FE">
        <w:rPr>
          <w:rFonts w:ascii="Century Gothic" w:hAnsi="Century Gothic" w:cs="Calibri"/>
        </w:rPr>
        <w:t>,</w:t>
      </w:r>
      <w:r w:rsidR="00703602">
        <w:rPr>
          <w:rFonts w:ascii="Century Gothic" w:hAnsi="Century Gothic" w:cs="Calibri"/>
        </w:rPr>
        <w:t xml:space="preserve"> </w:t>
      </w:r>
      <w:r w:rsidR="00451E77">
        <w:rPr>
          <w:rFonts w:ascii="Century Gothic" w:hAnsi="Century Gothic" w:cs="Calibri"/>
        </w:rPr>
        <w:t xml:space="preserve">a person </w:t>
      </w:r>
      <w:r w:rsidR="00703602">
        <w:rPr>
          <w:rFonts w:ascii="Century Gothic" w:hAnsi="Century Gothic" w:cs="Calibri"/>
        </w:rPr>
        <w:t>has</w:t>
      </w:r>
      <w:r w:rsidR="00CB136F" w:rsidRPr="00095B07">
        <w:rPr>
          <w:rFonts w:ascii="Century Gothic" w:hAnsi="Century Gothic" w:cs="Calibri"/>
        </w:rPr>
        <w:t xml:space="preserve"> 9 months to a year to become self</w:t>
      </w:r>
      <w:r w:rsidR="00A571FE">
        <w:rPr>
          <w:rFonts w:ascii="Century Gothic" w:hAnsi="Century Gothic" w:cs="Calibri"/>
        </w:rPr>
        <w:t>-</w:t>
      </w:r>
      <w:r w:rsidR="00CB136F" w:rsidRPr="00095B07">
        <w:rPr>
          <w:rFonts w:ascii="Century Gothic" w:hAnsi="Century Gothic" w:cs="Calibri"/>
        </w:rPr>
        <w:t xml:space="preserve">sufficient.  Their job is to help them transition </w:t>
      </w:r>
      <w:r w:rsidR="00A571FE">
        <w:rPr>
          <w:rFonts w:ascii="Century Gothic" w:hAnsi="Century Gothic" w:cs="Calibri"/>
        </w:rPr>
        <w:t>in</w:t>
      </w:r>
      <w:r w:rsidR="00CB136F" w:rsidRPr="00095B07">
        <w:rPr>
          <w:rFonts w:ascii="Century Gothic" w:hAnsi="Century Gothic" w:cs="Calibri"/>
        </w:rPr>
        <w:t xml:space="preserve">to their own housing. </w:t>
      </w:r>
    </w:p>
    <w:p w:rsidR="00703602" w:rsidRDefault="00703602" w:rsidP="00095B07">
      <w:pPr>
        <w:pStyle w:val="Level1"/>
        <w:numPr>
          <w:ilvl w:val="0"/>
          <w:numId w:val="0"/>
        </w:numPr>
        <w:tabs>
          <w:tab w:val="left" w:pos="-1440"/>
        </w:tabs>
        <w:spacing w:line="223" w:lineRule="auto"/>
        <w:jc w:val="both"/>
        <w:outlineLvl w:val="1"/>
        <w:rPr>
          <w:rFonts w:ascii="Century Gothic" w:hAnsi="Century Gothic" w:cs="Calibri"/>
        </w:rPr>
      </w:pPr>
    </w:p>
    <w:p w:rsidR="00F845E6" w:rsidRDefault="00703602" w:rsidP="00095B07">
      <w:pPr>
        <w:pStyle w:val="Level1"/>
        <w:numPr>
          <w:ilvl w:val="0"/>
          <w:numId w:val="0"/>
        </w:numPr>
        <w:tabs>
          <w:tab w:val="left" w:pos="-1440"/>
        </w:tabs>
        <w:spacing w:line="223" w:lineRule="auto"/>
        <w:jc w:val="both"/>
        <w:outlineLvl w:val="1"/>
        <w:rPr>
          <w:rFonts w:ascii="Century Gothic" w:hAnsi="Century Gothic" w:cs="Calibri"/>
        </w:rPr>
      </w:pPr>
      <w:r w:rsidRPr="00703602">
        <w:rPr>
          <w:rFonts w:ascii="Century Gothic" w:hAnsi="Century Gothic" w:cs="Calibri"/>
        </w:rPr>
        <w:t>Councilmember Thompson</w:t>
      </w:r>
      <w:r>
        <w:rPr>
          <w:rFonts w:ascii="Century Gothic" w:hAnsi="Century Gothic" w:cs="Calibri"/>
        </w:rPr>
        <w:t xml:space="preserve"> noted that these funds are set aside to help with homelessness.  He </w:t>
      </w:r>
      <w:r w:rsidR="00CB136F" w:rsidRPr="00095B07">
        <w:rPr>
          <w:rFonts w:ascii="Century Gothic" w:hAnsi="Century Gothic" w:cs="Calibri"/>
        </w:rPr>
        <w:t>asked Chief Lloyd how pervasive homelessness is in our area.  C</w:t>
      </w:r>
      <w:r>
        <w:rPr>
          <w:rFonts w:ascii="Century Gothic" w:hAnsi="Century Gothic" w:cs="Calibri"/>
        </w:rPr>
        <w:t xml:space="preserve">hief </w:t>
      </w:r>
      <w:r w:rsidR="00CB136F" w:rsidRPr="00095B07">
        <w:rPr>
          <w:rFonts w:ascii="Century Gothic" w:hAnsi="Century Gothic" w:cs="Calibri"/>
        </w:rPr>
        <w:t>L</w:t>
      </w:r>
      <w:r>
        <w:rPr>
          <w:rFonts w:ascii="Century Gothic" w:hAnsi="Century Gothic" w:cs="Calibri"/>
        </w:rPr>
        <w:t>loyd</w:t>
      </w:r>
      <w:r w:rsidR="00CB136F" w:rsidRPr="00095B07">
        <w:rPr>
          <w:rFonts w:ascii="Century Gothic" w:hAnsi="Century Gothic" w:cs="Calibri"/>
        </w:rPr>
        <w:t xml:space="preserve"> stated that we do have homelessness</w:t>
      </w:r>
      <w:r>
        <w:rPr>
          <w:rFonts w:ascii="Century Gothic" w:hAnsi="Century Gothic" w:cs="Calibri"/>
        </w:rPr>
        <w:t xml:space="preserve"> in our area</w:t>
      </w:r>
      <w:r w:rsidR="00CB136F" w:rsidRPr="00095B07">
        <w:rPr>
          <w:rFonts w:ascii="Century Gothic" w:hAnsi="Century Gothic" w:cs="Calibri"/>
        </w:rPr>
        <w:t xml:space="preserve">.  </w:t>
      </w:r>
      <w:r w:rsidRPr="00703602">
        <w:rPr>
          <w:rFonts w:ascii="Century Gothic" w:hAnsi="Century Gothic" w:cs="Calibri"/>
        </w:rPr>
        <w:t>Councilmember Thompson</w:t>
      </w:r>
      <w:r w:rsidR="00CB136F" w:rsidRPr="00095B07">
        <w:rPr>
          <w:rFonts w:ascii="Century Gothic" w:hAnsi="Century Gothic" w:cs="Calibri"/>
        </w:rPr>
        <w:t xml:space="preserve"> stated that this is going to be section 8 housing on our </w:t>
      </w:r>
      <w:r w:rsidR="00A571FE" w:rsidRPr="00A571FE">
        <w:rPr>
          <w:rFonts w:ascii="Century Gothic" w:hAnsi="Century Gothic" w:cs="Calibri"/>
          <w:sz w:val="22"/>
        </w:rPr>
        <w:t>Main Street</w:t>
      </w:r>
      <w:r w:rsidR="00CB136F" w:rsidRPr="00095B07">
        <w:rPr>
          <w:rFonts w:ascii="Century Gothic" w:hAnsi="Century Gothic" w:cs="Calibri"/>
        </w:rPr>
        <w:t xml:space="preserve">.  </w:t>
      </w:r>
      <w:r>
        <w:rPr>
          <w:rFonts w:ascii="Century Gothic" w:hAnsi="Century Gothic" w:cs="Calibri"/>
        </w:rPr>
        <w:t>H</w:t>
      </w:r>
      <w:r w:rsidRPr="00095B07">
        <w:rPr>
          <w:rFonts w:ascii="Century Gothic" w:hAnsi="Century Gothic" w:cs="Calibri"/>
        </w:rPr>
        <w:t xml:space="preserve">e </w:t>
      </w:r>
      <w:r w:rsidRPr="00095B07">
        <w:rPr>
          <w:rFonts w:ascii="Century Gothic" w:hAnsi="Century Gothic" w:cs="Calibri"/>
        </w:rPr>
        <w:lastRenderedPageBreak/>
        <w:t xml:space="preserve">has a problem with this and he said </w:t>
      </w:r>
      <w:r w:rsidR="00CB136F" w:rsidRPr="00095B07">
        <w:rPr>
          <w:rFonts w:ascii="Century Gothic" w:hAnsi="Century Gothic" w:cs="Calibri"/>
        </w:rPr>
        <w:t xml:space="preserve">Mr. Warburton stated that they are going to have to bring in another half a million </w:t>
      </w:r>
      <w:proofErr w:type="gramStart"/>
      <w:r w:rsidR="00F845E6">
        <w:rPr>
          <w:rFonts w:ascii="Century Gothic" w:hAnsi="Century Gothic" w:cs="Calibri"/>
        </w:rPr>
        <w:t>dollars</w:t>
      </w:r>
      <w:proofErr w:type="gramEnd"/>
      <w:r w:rsidR="00F845E6">
        <w:rPr>
          <w:rFonts w:ascii="Century Gothic" w:hAnsi="Century Gothic" w:cs="Calibri"/>
        </w:rPr>
        <w:t xml:space="preserve"> </w:t>
      </w:r>
      <w:r w:rsidR="00CB136F" w:rsidRPr="00095B07">
        <w:rPr>
          <w:rFonts w:ascii="Century Gothic" w:hAnsi="Century Gothic" w:cs="Calibri"/>
        </w:rPr>
        <w:t>to bring this building up to code.</w:t>
      </w:r>
    </w:p>
    <w:p w:rsidR="00F845E6" w:rsidRDefault="00F845E6" w:rsidP="00095B07">
      <w:pPr>
        <w:pStyle w:val="Level1"/>
        <w:numPr>
          <w:ilvl w:val="0"/>
          <w:numId w:val="0"/>
        </w:numPr>
        <w:tabs>
          <w:tab w:val="left" w:pos="-1440"/>
        </w:tabs>
        <w:spacing w:line="223" w:lineRule="auto"/>
        <w:jc w:val="both"/>
        <w:outlineLvl w:val="1"/>
        <w:rPr>
          <w:rFonts w:ascii="Century Gothic" w:hAnsi="Century Gothic" w:cs="Calibri"/>
        </w:rPr>
      </w:pPr>
    </w:p>
    <w:p w:rsidR="00C878E2" w:rsidRDefault="00F845E6" w:rsidP="00095B07">
      <w:pPr>
        <w:pStyle w:val="Level1"/>
        <w:numPr>
          <w:ilvl w:val="0"/>
          <w:numId w:val="0"/>
        </w:numPr>
        <w:tabs>
          <w:tab w:val="left" w:pos="-1440"/>
        </w:tabs>
        <w:spacing w:line="223" w:lineRule="auto"/>
        <w:jc w:val="both"/>
        <w:outlineLvl w:val="1"/>
        <w:rPr>
          <w:rFonts w:ascii="Century Gothic" w:hAnsi="Century Gothic" w:cs="Calibri"/>
        </w:rPr>
      </w:pPr>
      <w:r w:rsidRPr="00F845E6">
        <w:rPr>
          <w:rFonts w:ascii="Century Gothic" w:hAnsi="Century Gothic" w:cs="Calibri"/>
        </w:rPr>
        <w:t>Councilmember Thompson</w:t>
      </w:r>
      <w:r>
        <w:rPr>
          <w:rFonts w:ascii="Century Gothic" w:hAnsi="Century Gothic" w:cs="Calibri"/>
        </w:rPr>
        <w:t xml:space="preserve"> </w:t>
      </w:r>
      <w:r w:rsidR="00CB136F" w:rsidRPr="00095B07">
        <w:rPr>
          <w:rFonts w:ascii="Century Gothic" w:hAnsi="Century Gothic" w:cs="Calibri"/>
        </w:rPr>
        <w:t xml:space="preserve">asked about the management of the facility and if </w:t>
      </w:r>
      <w:r w:rsidR="00A571FE">
        <w:rPr>
          <w:rFonts w:ascii="Century Gothic" w:hAnsi="Century Gothic" w:cs="Calibri"/>
        </w:rPr>
        <w:t xml:space="preserve">the </w:t>
      </w:r>
      <w:r w:rsidR="00CB136F" w:rsidRPr="00095B07">
        <w:rPr>
          <w:rFonts w:ascii="Century Gothic" w:hAnsi="Century Gothic" w:cs="Calibri"/>
        </w:rPr>
        <w:t xml:space="preserve">crime is going to improve. </w:t>
      </w:r>
      <w:r>
        <w:rPr>
          <w:rFonts w:ascii="Century Gothic" w:hAnsi="Century Gothic" w:cs="Calibri"/>
        </w:rPr>
        <w:t xml:space="preserve"> </w:t>
      </w:r>
      <w:r w:rsidR="00CB136F" w:rsidRPr="00095B07">
        <w:rPr>
          <w:rFonts w:ascii="Century Gothic" w:hAnsi="Century Gothic" w:cs="Calibri"/>
        </w:rPr>
        <w:t>They will be installing high-definition cameras which would help with this.  They will do what they can to curb the crime there and improve supervision.</w:t>
      </w:r>
      <w:r w:rsidR="001E6CE9">
        <w:rPr>
          <w:rFonts w:ascii="Century Gothic" w:hAnsi="Century Gothic" w:cs="Calibri"/>
        </w:rPr>
        <w:t xml:space="preserve"> </w:t>
      </w:r>
      <w:r w:rsidR="00E25F53" w:rsidRPr="00E25F53">
        <w:rPr>
          <w:rFonts w:ascii="Century Gothic" w:hAnsi="Century Gothic" w:cs="Calibri"/>
        </w:rPr>
        <w:t>Councilmember Thompson</w:t>
      </w:r>
      <w:r w:rsidR="00CB136F" w:rsidRPr="00095B07">
        <w:rPr>
          <w:rFonts w:ascii="Century Gothic" w:hAnsi="Century Gothic" w:cs="Calibri"/>
        </w:rPr>
        <w:t xml:space="preserve"> asked how he would mitigate people from migrating them here.  Mr. Warburton stated that they could be people from the six</w:t>
      </w:r>
      <w:r w:rsidR="00A571FE">
        <w:rPr>
          <w:rFonts w:ascii="Century Gothic" w:hAnsi="Century Gothic" w:cs="Calibri"/>
        </w:rPr>
        <w:t>-</w:t>
      </w:r>
      <w:r w:rsidR="00CB136F" w:rsidRPr="00095B07">
        <w:rPr>
          <w:rFonts w:ascii="Century Gothic" w:hAnsi="Century Gothic" w:cs="Calibri"/>
        </w:rPr>
        <w:t xml:space="preserve">county area because the funding comes from the </w:t>
      </w:r>
      <w:r w:rsidR="00A571FE" w:rsidRPr="00095B07">
        <w:rPr>
          <w:rFonts w:ascii="Century Gothic" w:hAnsi="Century Gothic" w:cs="Calibri"/>
        </w:rPr>
        <w:t xml:space="preserve">Six County </w:t>
      </w:r>
      <w:r w:rsidR="00CB136F" w:rsidRPr="00095B07">
        <w:rPr>
          <w:rFonts w:ascii="Century Gothic" w:hAnsi="Century Gothic" w:cs="Calibri"/>
        </w:rPr>
        <w:t xml:space="preserve">area.  </w:t>
      </w:r>
      <w:r w:rsidRPr="00F845E6">
        <w:rPr>
          <w:rFonts w:ascii="Century Gothic" w:hAnsi="Century Gothic" w:cs="Segoe Print"/>
        </w:rPr>
        <w:t xml:space="preserve">Councilmember Hansen </w:t>
      </w:r>
      <w:r w:rsidR="00CB136F" w:rsidRPr="00095B07">
        <w:rPr>
          <w:rFonts w:ascii="Century Gothic" w:hAnsi="Century Gothic" w:cs="Calibri"/>
        </w:rPr>
        <w:t xml:space="preserve">stated that he shares some of </w:t>
      </w:r>
      <w:r w:rsidRPr="00F845E6">
        <w:rPr>
          <w:rFonts w:ascii="Century Gothic" w:hAnsi="Century Gothic" w:cs="Calibri"/>
        </w:rPr>
        <w:t>Councilmember Thompson</w:t>
      </w:r>
      <w:r w:rsidR="00CB136F" w:rsidRPr="00095B07">
        <w:rPr>
          <w:rFonts w:ascii="Century Gothic" w:hAnsi="Century Gothic" w:cs="Calibri"/>
        </w:rPr>
        <w:t xml:space="preserve">’s concerns but he sees that location being </w:t>
      </w:r>
      <w:r w:rsidR="00A571FE">
        <w:rPr>
          <w:rFonts w:ascii="Century Gothic" w:hAnsi="Century Gothic" w:cs="Calibri"/>
        </w:rPr>
        <w:t xml:space="preserve">a </w:t>
      </w:r>
      <w:r w:rsidR="00CB136F" w:rsidRPr="00095B07">
        <w:rPr>
          <w:rFonts w:ascii="Century Gothic" w:hAnsi="Century Gothic" w:cs="Calibri"/>
        </w:rPr>
        <w:t xml:space="preserve">positive because it is a natural buffer from other residential areas and the tenants are </w:t>
      </w:r>
      <w:r>
        <w:rPr>
          <w:rFonts w:ascii="Century Gothic" w:hAnsi="Century Gothic" w:cs="Calibri"/>
        </w:rPr>
        <w:t>able</w:t>
      </w:r>
      <w:r w:rsidR="00CB136F" w:rsidRPr="00095B07">
        <w:rPr>
          <w:rFonts w:ascii="Century Gothic" w:hAnsi="Century Gothic" w:cs="Calibri"/>
        </w:rPr>
        <w:t xml:space="preserve"> to walk to services.  These people are going to be somewhere, we cannot just wish them away.</w:t>
      </w:r>
    </w:p>
    <w:p w:rsidR="00C878E2" w:rsidRDefault="00C878E2" w:rsidP="00095B07">
      <w:pPr>
        <w:pStyle w:val="Level1"/>
        <w:numPr>
          <w:ilvl w:val="0"/>
          <w:numId w:val="0"/>
        </w:numPr>
        <w:tabs>
          <w:tab w:val="left" w:pos="-1440"/>
        </w:tabs>
        <w:spacing w:line="223" w:lineRule="auto"/>
        <w:jc w:val="both"/>
        <w:outlineLvl w:val="1"/>
        <w:rPr>
          <w:rFonts w:ascii="Century Gothic" w:hAnsi="Century Gothic" w:cs="Calibri"/>
        </w:rPr>
      </w:pPr>
    </w:p>
    <w:p w:rsidR="00C878E2" w:rsidRDefault="00C878E2" w:rsidP="00095B07">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Mayor Burrows asked Mr. Warburton what his plans were for the outside of the building.  He would like to see a block wall around it for a little more security and possibly a playground for the littles.</w:t>
      </w:r>
    </w:p>
    <w:p w:rsidR="00C878E2" w:rsidRDefault="00C878E2" w:rsidP="00095B07">
      <w:pPr>
        <w:pStyle w:val="Level1"/>
        <w:numPr>
          <w:ilvl w:val="0"/>
          <w:numId w:val="0"/>
        </w:numPr>
        <w:tabs>
          <w:tab w:val="left" w:pos="-1440"/>
        </w:tabs>
        <w:spacing w:line="223" w:lineRule="auto"/>
        <w:jc w:val="both"/>
        <w:outlineLvl w:val="1"/>
        <w:rPr>
          <w:rFonts w:ascii="Century Gothic" w:hAnsi="Century Gothic" w:cs="Calibri"/>
        </w:rPr>
      </w:pPr>
    </w:p>
    <w:p w:rsidR="00CB136F" w:rsidRDefault="00C878E2" w:rsidP="00095B07">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Mr. Warburton stated that they would like to have some shade trees on each side with a dog park or sitting area and playground.  </w:t>
      </w:r>
      <w:r w:rsidR="008379BB">
        <w:rPr>
          <w:rFonts w:ascii="Century Gothic" w:hAnsi="Century Gothic" w:cs="Calibri"/>
        </w:rPr>
        <w:t xml:space="preserve">A better fence would be great and it needs a landscape upgrade and a paint job. He was thinking </w:t>
      </w:r>
      <w:r w:rsidR="00A571FE">
        <w:rPr>
          <w:rFonts w:ascii="Century Gothic" w:hAnsi="Century Gothic" w:cs="Calibri"/>
        </w:rPr>
        <w:t xml:space="preserve">of </w:t>
      </w:r>
      <w:r w:rsidR="008379BB">
        <w:rPr>
          <w:rFonts w:ascii="Century Gothic" w:hAnsi="Century Gothic" w:cs="Calibri"/>
        </w:rPr>
        <w:t xml:space="preserve">a rod iron fence maybe.  </w:t>
      </w:r>
      <w:r w:rsidR="008379BB" w:rsidRPr="008379BB">
        <w:rPr>
          <w:rFonts w:ascii="Century Gothic" w:hAnsi="Century Gothic" w:cs="Segoe Print"/>
        </w:rPr>
        <w:t xml:space="preserve">Councilmember Hansen </w:t>
      </w:r>
      <w:r w:rsidR="008379BB">
        <w:rPr>
          <w:rFonts w:ascii="Century Gothic" w:hAnsi="Century Gothic" w:cs="Calibri"/>
        </w:rPr>
        <w:t>understood that he was talking about just working within the basic footprint.  Mr. Warburton stated that he was going to be working within the same footprint.  Some of the parking would be changed into the playground or sitting area and then move the cars parking to the sides.</w:t>
      </w:r>
    </w:p>
    <w:p w:rsidR="008379BB" w:rsidRDefault="008379BB" w:rsidP="00095B07">
      <w:pPr>
        <w:pStyle w:val="Level1"/>
        <w:numPr>
          <w:ilvl w:val="0"/>
          <w:numId w:val="0"/>
        </w:numPr>
        <w:tabs>
          <w:tab w:val="left" w:pos="-1440"/>
        </w:tabs>
        <w:spacing w:line="223" w:lineRule="auto"/>
        <w:jc w:val="both"/>
        <w:outlineLvl w:val="1"/>
        <w:rPr>
          <w:rFonts w:ascii="Century Gothic" w:hAnsi="Century Gothic" w:cs="Calibri"/>
        </w:rPr>
      </w:pPr>
    </w:p>
    <w:p w:rsidR="008379BB" w:rsidRDefault="008379BB" w:rsidP="00095B07">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Mr. Warburton talked about maybe changing the exterior of the building based on some of the other properties that they have done.  They are building one in Ogden right now and they require a certain amount of brick or stone and wood and not so much stucco.  He noted that Six County presented their fin</w:t>
      </w:r>
      <w:r w:rsidR="00A571FE">
        <w:rPr>
          <w:rFonts w:ascii="Century Gothic" w:hAnsi="Century Gothic" w:cs="Calibri"/>
        </w:rPr>
        <w:t>i</w:t>
      </w:r>
      <w:r>
        <w:rPr>
          <w:rFonts w:ascii="Century Gothic" w:hAnsi="Century Gothic" w:cs="Calibri"/>
        </w:rPr>
        <w:t xml:space="preserve">sh which is a metal finish, which is allowed now.  </w:t>
      </w:r>
    </w:p>
    <w:p w:rsidR="008379BB" w:rsidRDefault="008379BB" w:rsidP="00095B07">
      <w:pPr>
        <w:pStyle w:val="Level1"/>
        <w:numPr>
          <w:ilvl w:val="0"/>
          <w:numId w:val="0"/>
        </w:numPr>
        <w:tabs>
          <w:tab w:val="left" w:pos="-1440"/>
        </w:tabs>
        <w:spacing w:line="223" w:lineRule="auto"/>
        <w:jc w:val="both"/>
        <w:outlineLvl w:val="1"/>
        <w:rPr>
          <w:rFonts w:ascii="Century Gothic" w:hAnsi="Century Gothic" w:cs="Calibri"/>
        </w:rPr>
      </w:pPr>
    </w:p>
    <w:p w:rsidR="008379BB" w:rsidRPr="00095B07" w:rsidRDefault="008379BB" w:rsidP="00095B07">
      <w:pPr>
        <w:pStyle w:val="Level1"/>
        <w:numPr>
          <w:ilvl w:val="0"/>
          <w:numId w:val="0"/>
        </w:numPr>
        <w:tabs>
          <w:tab w:val="left" w:pos="-1440"/>
        </w:tabs>
        <w:spacing w:line="223" w:lineRule="auto"/>
        <w:jc w:val="both"/>
        <w:outlineLvl w:val="1"/>
        <w:rPr>
          <w:rFonts w:ascii="Century Gothic" w:hAnsi="Century Gothic" w:cs="Calibri"/>
        </w:rPr>
      </w:pPr>
      <w:r w:rsidRPr="008379BB">
        <w:rPr>
          <w:rFonts w:ascii="Century Gothic" w:hAnsi="Century Gothic" w:cs="Calibri"/>
        </w:rPr>
        <w:t>Councilmember Gleave</w:t>
      </w:r>
      <w:r>
        <w:rPr>
          <w:rFonts w:ascii="Century Gothic" w:hAnsi="Century Gothic" w:cs="Calibri"/>
        </w:rPr>
        <w:t xml:space="preserve"> asked what the timeline was for the grant.  Mr. Warburton stated that his contract starts negotiations on Friday, so that allows them to put deed restrictions on the property.  This is so that the property stays within the end purpose. </w:t>
      </w:r>
    </w:p>
    <w:p w:rsidR="008860CD"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323204" w:rsidRDefault="00CB136F" w:rsidP="008860CD">
      <w:pPr>
        <w:pStyle w:val="Level1"/>
        <w:numPr>
          <w:ilvl w:val="0"/>
          <w:numId w:val="0"/>
        </w:numPr>
        <w:tabs>
          <w:tab w:val="left" w:pos="-1440"/>
        </w:tabs>
        <w:spacing w:line="223" w:lineRule="auto"/>
        <w:jc w:val="both"/>
        <w:outlineLvl w:val="1"/>
        <w:rPr>
          <w:rFonts w:ascii="Century Gothic" w:hAnsi="Century Gothic" w:cs="Calibri"/>
        </w:rPr>
      </w:pPr>
      <w:r w:rsidRPr="008860CD">
        <w:rPr>
          <w:rFonts w:ascii="Century Gothic" w:hAnsi="Century Gothic" w:cs="Calibri"/>
        </w:rPr>
        <w:t>Mayor Burrows stated that</w:t>
      </w:r>
      <w:r w:rsidR="008379BB">
        <w:rPr>
          <w:rFonts w:ascii="Century Gothic" w:hAnsi="Century Gothic" w:cs="Calibri"/>
        </w:rPr>
        <w:t xml:space="preserve">, from his perspective, Mr. Warburton has done what we have asked </w:t>
      </w:r>
      <w:r w:rsidR="00323204">
        <w:rPr>
          <w:rFonts w:ascii="Century Gothic" w:hAnsi="Century Gothic" w:cs="Calibri"/>
        </w:rPr>
        <w:t xml:space="preserve">or said he would do since </w:t>
      </w:r>
      <w:r w:rsidR="00323204" w:rsidRPr="00323204">
        <w:rPr>
          <w:rFonts w:ascii="Century Gothic" w:hAnsi="Century Gothic" w:cs="Calibri"/>
        </w:rPr>
        <w:t>Mayor Burrows</w:t>
      </w:r>
      <w:r w:rsidR="00323204">
        <w:rPr>
          <w:rFonts w:ascii="Century Gothic" w:hAnsi="Century Gothic" w:cs="Calibri"/>
        </w:rPr>
        <w:t xml:space="preserve"> has been meeting and corresponding with him.  We still have a little hang</w:t>
      </w:r>
      <w:r w:rsidR="00A571FE">
        <w:rPr>
          <w:rFonts w:ascii="Century Gothic" w:hAnsi="Century Gothic" w:cs="Calibri"/>
        </w:rPr>
        <w:t>-</w:t>
      </w:r>
      <w:r w:rsidR="00323204">
        <w:rPr>
          <w:rFonts w:ascii="Century Gothic" w:hAnsi="Century Gothic" w:cs="Calibri"/>
        </w:rPr>
        <w:t>up with the business licen</w:t>
      </w:r>
      <w:r w:rsidR="00A571FE">
        <w:rPr>
          <w:rFonts w:ascii="Century Gothic" w:hAnsi="Century Gothic" w:cs="Calibri"/>
        </w:rPr>
        <w:t>s</w:t>
      </w:r>
      <w:r w:rsidR="00323204">
        <w:rPr>
          <w:rFonts w:ascii="Century Gothic" w:hAnsi="Century Gothic" w:cs="Calibri"/>
        </w:rPr>
        <w:t>e, but as far as the facility goes it is a step in the right direction.  Unfor</w:t>
      </w:r>
      <w:r w:rsidR="00A571FE">
        <w:rPr>
          <w:rFonts w:ascii="Century Gothic" w:hAnsi="Century Gothic" w:cs="Calibri"/>
        </w:rPr>
        <w:t>tu</w:t>
      </w:r>
      <w:r w:rsidR="00323204">
        <w:rPr>
          <w:rFonts w:ascii="Century Gothic" w:hAnsi="Century Gothic" w:cs="Calibri"/>
        </w:rPr>
        <w:t xml:space="preserve">nately, there are people who need help and he </w:t>
      </w:r>
      <w:proofErr w:type="gramStart"/>
      <w:r w:rsidR="00323204">
        <w:rPr>
          <w:rFonts w:ascii="Century Gothic" w:hAnsi="Century Gothic" w:cs="Calibri"/>
        </w:rPr>
        <w:t>knows</w:t>
      </w:r>
      <w:proofErr w:type="gramEnd"/>
      <w:r w:rsidR="00323204">
        <w:rPr>
          <w:rFonts w:ascii="Century Gothic" w:hAnsi="Century Gothic" w:cs="Calibri"/>
        </w:rPr>
        <w:t xml:space="preserve"> it is easy for us</w:t>
      </w:r>
      <w:r w:rsidR="00A571FE">
        <w:rPr>
          <w:rFonts w:ascii="Century Gothic" w:hAnsi="Century Gothic" w:cs="Calibri"/>
        </w:rPr>
        <w:t xml:space="preserve"> and people</w:t>
      </w:r>
      <w:r w:rsidR="00323204">
        <w:rPr>
          <w:rFonts w:ascii="Century Gothic" w:hAnsi="Century Gothic" w:cs="Calibri"/>
        </w:rPr>
        <w:t xml:space="preserve"> to turn their nose</w:t>
      </w:r>
      <w:r w:rsidR="00A571FE">
        <w:rPr>
          <w:rFonts w:ascii="Century Gothic" w:hAnsi="Century Gothic" w:cs="Calibri"/>
        </w:rPr>
        <w:t>s</w:t>
      </w:r>
      <w:r w:rsidR="00323204">
        <w:rPr>
          <w:rFonts w:ascii="Century Gothic" w:hAnsi="Century Gothic" w:cs="Calibri"/>
        </w:rPr>
        <w:t xml:space="preserve"> up or to try and look the other way and avoid this.  There are people who need help and</w:t>
      </w:r>
      <w:r w:rsidRPr="008860CD">
        <w:rPr>
          <w:rFonts w:ascii="Century Gothic" w:hAnsi="Century Gothic" w:cs="Calibri"/>
        </w:rPr>
        <w:t xml:space="preserve"> he is certainly grateful that he has never had to be in that </w:t>
      </w:r>
      <w:r w:rsidR="00323204">
        <w:rPr>
          <w:rFonts w:ascii="Century Gothic" w:hAnsi="Century Gothic" w:cs="Calibri"/>
        </w:rPr>
        <w:t xml:space="preserve">type of </w:t>
      </w:r>
      <w:r w:rsidRPr="008860CD">
        <w:rPr>
          <w:rFonts w:ascii="Century Gothic" w:hAnsi="Century Gothic" w:cs="Calibri"/>
        </w:rPr>
        <w:t>situation.</w:t>
      </w:r>
      <w:r w:rsidR="001E6CE9">
        <w:rPr>
          <w:rFonts w:ascii="Century Gothic" w:hAnsi="Century Gothic" w:cs="Calibri"/>
        </w:rPr>
        <w:t xml:space="preserve"> </w:t>
      </w:r>
      <w:r w:rsidR="00323204">
        <w:rPr>
          <w:rFonts w:ascii="Century Gothic" w:hAnsi="Century Gothic" w:cs="Calibri"/>
        </w:rPr>
        <w:t xml:space="preserve">He felt that we needed to be careful because we do not want to bring in a bad element, but the bad elements are here already.  He felt that there is a </w:t>
      </w:r>
      <w:r w:rsidR="00323204">
        <w:rPr>
          <w:rFonts w:ascii="Century Gothic" w:hAnsi="Century Gothic" w:cs="Calibri"/>
        </w:rPr>
        <w:lastRenderedPageBreak/>
        <w:t xml:space="preserve">need for this and that this was a step in the right direction.  </w:t>
      </w:r>
      <w:r w:rsidR="00A037F2" w:rsidRPr="00A037F2">
        <w:rPr>
          <w:rFonts w:ascii="Century Gothic" w:hAnsi="Century Gothic" w:cs="Segoe Print"/>
        </w:rPr>
        <w:t xml:space="preserve">Councilmember Hansen </w:t>
      </w:r>
      <w:r w:rsidRPr="008860CD">
        <w:rPr>
          <w:rFonts w:ascii="Century Gothic" w:hAnsi="Century Gothic" w:cs="Calibri"/>
        </w:rPr>
        <w:t xml:space="preserve">stated that </w:t>
      </w:r>
      <w:r w:rsidR="00323204">
        <w:rPr>
          <w:rFonts w:ascii="Century Gothic" w:hAnsi="Century Gothic" w:cs="Calibri"/>
        </w:rPr>
        <w:t xml:space="preserve">early on in the process, he was somewhat combative with Mr. Warburton, but </w:t>
      </w:r>
      <w:r w:rsidRPr="008860CD">
        <w:rPr>
          <w:rFonts w:ascii="Century Gothic" w:hAnsi="Century Gothic" w:cs="Calibri"/>
        </w:rPr>
        <w:t xml:space="preserve">his understanding of the </w:t>
      </w:r>
      <w:r w:rsidR="00323204">
        <w:rPr>
          <w:rFonts w:ascii="Century Gothic" w:hAnsi="Century Gothic" w:cs="Calibri"/>
        </w:rPr>
        <w:t>whole issue has expanded and his heart has been softened in some ways, and he is very objective about wh</w:t>
      </w:r>
      <w:r w:rsidR="00A571FE">
        <w:rPr>
          <w:rFonts w:ascii="Century Gothic" w:hAnsi="Century Gothic" w:cs="Calibri"/>
        </w:rPr>
        <w:t>a</w:t>
      </w:r>
      <w:r w:rsidR="00323204">
        <w:rPr>
          <w:rFonts w:ascii="Century Gothic" w:hAnsi="Century Gothic" w:cs="Calibri"/>
        </w:rPr>
        <w:t>t the whole issue is</w:t>
      </w:r>
      <w:r w:rsidR="00A571FE">
        <w:rPr>
          <w:rFonts w:ascii="Century Gothic" w:hAnsi="Century Gothic" w:cs="Calibri"/>
        </w:rPr>
        <w:t>,</w:t>
      </w:r>
      <w:r w:rsidR="00323204">
        <w:rPr>
          <w:rFonts w:ascii="Century Gothic" w:hAnsi="Century Gothic" w:cs="Calibri"/>
        </w:rPr>
        <w:t xml:space="preserve"> and </w:t>
      </w:r>
      <w:r w:rsidRPr="008860CD">
        <w:rPr>
          <w:rFonts w:ascii="Century Gothic" w:hAnsi="Century Gothic" w:cs="Calibri"/>
        </w:rPr>
        <w:t>the responsib</w:t>
      </w:r>
      <w:r w:rsidR="00A571FE">
        <w:rPr>
          <w:rFonts w:ascii="Century Gothic" w:hAnsi="Century Gothic" w:cs="Calibri"/>
        </w:rPr>
        <w:t>il</w:t>
      </w:r>
      <w:r w:rsidRPr="008860CD">
        <w:rPr>
          <w:rFonts w:ascii="Century Gothic" w:hAnsi="Century Gothic" w:cs="Calibri"/>
        </w:rPr>
        <w:t xml:space="preserve">ity we have </w:t>
      </w:r>
      <w:r w:rsidR="00323204">
        <w:rPr>
          <w:rFonts w:ascii="Century Gothic" w:hAnsi="Century Gothic" w:cs="Calibri"/>
        </w:rPr>
        <w:t xml:space="preserve">as a municipality </w:t>
      </w:r>
      <w:r w:rsidRPr="008860CD">
        <w:rPr>
          <w:rFonts w:ascii="Century Gothic" w:hAnsi="Century Gothic" w:cs="Calibri"/>
        </w:rPr>
        <w:t xml:space="preserve">to these citizens </w:t>
      </w:r>
      <w:r w:rsidR="00323204">
        <w:rPr>
          <w:rFonts w:ascii="Century Gothic" w:hAnsi="Century Gothic" w:cs="Calibri"/>
        </w:rPr>
        <w:t xml:space="preserve">in </w:t>
      </w:r>
      <w:r w:rsidRPr="008860CD">
        <w:rPr>
          <w:rFonts w:ascii="Century Gothic" w:hAnsi="Century Gothic" w:cs="Calibri"/>
        </w:rPr>
        <w:t xml:space="preserve">our community. </w:t>
      </w:r>
    </w:p>
    <w:p w:rsidR="00323204" w:rsidRDefault="00323204" w:rsidP="008860CD">
      <w:pPr>
        <w:pStyle w:val="Level1"/>
        <w:numPr>
          <w:ilvl w:val="0"/>
          <w:numId w:val="0"/>
        </w:numPr>
        <w:tabs>
          <w:tab w:val="left" w:pos="-1440"/>
        </w:tabs>
        <w:spacing w:line="223" w:lineRule="auto"/>
        <w:jc w:val="both"/>
        <w:outlineLvl w:val="1"/>
        <w:rPr>
          <w:rFonts w:ascii="Century Gothic" w:hAnsi="Century Gothic" w:cs="Calibri"/>
        </w:rPr>
      </w:pPr>
    </w:p>
    <w:p w:rsidR="00323204" w:rsidRDefault="00323204" w:rsidP="008860CD">
      <w:pPr>
        <w:pStyle w:val="Level1"/>
        <w:numPr>
          <w:ilvl w:val="0"/>
          <w:numId w:val="0"/>
        </w:numPr>
        <w:tabs>
          <w:tab w:val="left" w:pos="-1440"/>
        </w:tabs>
        <w:spacing w:line="223" w:lineRule="auto"/>
        <w:jc w:val="both"/>
        <w:outlineLvl w:val="1"/>
        <w:rPr>
          <w:rFonts w:ascii="Century Gothic" w:hAnsi="Century Gothic" w:cs="Calibri"/>
        </w:rPr>
      </w:pPr>
      <w:r w:rsidRPr="00323204">
        <w:rPr>
          <w:rFonts w:ascii="Century Gothic" w:hAnsi="Century Gothic" w:cs="Segoe Print"/>
        </w:rPr>
        <w:t xml:space="preserve">Councilmember Hansen </w:t>
      </w:r>
      <w:r w:rsidR="00CB136F" w:rsidRPr="008860CD">
        <w:rPr>
          <w:rFonts w:ascii="Century Gothic" w:hAnsi="Century Gothic" w:cs="Calibri"/>
        </w:rPr>
        <w:t xml:space="preserve">would like to see the property </w:t>
      </w:r>
      <w:r w:rsidR="00A571FE">
        <w:rPr>
          <w:rFonts w:ascii="Century Gothic" w:hAnsi="Century Gothic" w:cs="Calibri"/>
        </w:rPr>
        <w:t>comply</w:t>
      </w:r>
      <w:r>
        <w:rPr>
          <w:rFonts w:ascii="Century Gothic" w:hAnsi="Century Gothic" w:cs="Calibri"/>
        </w:rPr>
        <w:t xml:space="preserve"> so we do not have to have the issues that we have had and he ap</w:t>
      </w:r>
      <w:r w:rsidR="00A571FE">
        <w:rPr>
          <w:rFonts w:ascii="Century Gothic" w:hAnsi="Century Gothic" w:cs="Calibri"/>
        </w:rPr>
        <w:t>o</w:t>
      </w:r>
      <w:r>
        <w:rPr>
          <w:rFonts w:ascii="Century Gothic" w:hAnsi="Century Gothic" w:cs="Calibri"/>
        </w:rPr>
        <w:t>logized to Mr. Warburton for being a little salty at times, but he appreciates Mr. Warburton’s willingness to invest in our community</w:t>
      </w:r>
      <w:r w:rsidR="00CB136F" w:rsidRPr="008860CD">
        <w:rPr>
          <w:rFonts w:ascii="Century Gothic" w:hAnsi="Century Gothic" w:cs="Calibri"/>
        </w:rPr>
        <w:t>.</w:t>
      </w:r>
      <w:r w:rsidR="001E6CE9">
        <w:rPr>
          <w:rFonts w:ascii="Century Gothic" w:hAnsi="Century Gothic" w:cs="Calibri"/>
        </w:rPr>
        <w:t xml:space="preserve"> </w:t>
      </w:r>
      <w:r w:rsidR="00CB136F" w:rsidRPr="008860CD">
        <w:rPr>
          <w:rFonts w:ascii="Century Gothic" w:hAnsi="Century Gothic" w:cs="Calibri"/>
          <w:b/>
        </w:rPr>
        <w:t>Motion:</w:t>
      </w:r>
      <w:r w:rsidR="00CB136F" w:rsidRPr="008860CD">
        <w:rPr>
          <w:rFonts w:ascii="Century Gothic" w:hAnsi="Century Gothic" w:cs="Calibri"/>
        </w:rPr>
        <w:t xml:space="preserve"> </w:t>
      </w:r>
      <w:r>
        <w:rPr>
          <w:rFonts w:ascii="Century Gothic" w:hAnsi="Century Gothic" w:cs="Calibri"/>
        </w:rPr>
        <w:t>Adopt Ordinance 2022-33 rezo</w:t>
      </w:r>
      <w:r w:rsidR="00A571FE">
        <w:rPr>
          <w:rFonts w:ascii="Century Gothic" w:hAnsi="Century Gothic" w:cs="Calibri"/>
        </w:rPr>
        <w:t>n</w:t>
      </w:r>
      <w:r>
        <w:rPr>
          <w:rFonts w:ascii="Century Gothic" w:hAnsi="Century Gothic" w:cs="Calibri"/>
        </w:rPr>
        <w:t>ing the property located at 647 South Main identified as tax parcel #1-8-11 rezoning the property to high-density, multi-family residential (RM-24)</w:t>
      </w:r>
      <w:r w:rsidR="00CB136F" w:rsidRPr="008860CD">
        <w:rPr>
          <w:rFonts w:ascii="Century Gothic" w:hAnsi="Century Gothic" w:cs="Calibri"/>
        </w:rPr>
        <w:t xml:space="preserve">, </w:t>
      </w:r>
      <w:r w:rsidR="00CB136F" w:rsidRPr="008860CD">
        <w:rPr>
          <w:rFonts w:ascii="Century Gothic" w:hAnsi="Century Gothic" w:cs="Calibri"/>
          <w:b/>
        </w:rPr>
        <w:t>Action:</w:t>
      </w:r>
      <w:r w:rsidR="00CB136F" w:rsidRPr="008860CD">
        <w:rPr>
          <w:rFonts w:ascii="Century Gothic" w:hAnsi="Century Gothic" w:cs="Calibri"/>
        </w:rPr>
        <w:t xml:space="preserve"> Adopt</w:t>
      </w:r>
      <w:r>
        <w:rPr>
          <w:rFonts w:ascii="Century Gothic" w:hAnsi="Century Gothic" w:cs="Calibri"/>
        </w:rPr>
        <w:t>ed</w:t>
      </w:r>
      <w:r w:rsidR="00CB136F" w:rsidRPr="008860CD">
        <w:rPr>
          <w:rFonts w:ascii="Century Gothic" w:hAnsi="Century Gothic" w:cs="Calibri"/>
        </w:rPr>
        <w:t xml:space="preserve">, </w:t>
      </w:r>
      <w:r w:rsidR="00CB136F" w:rsidRPr="008860CD">
        <w:rPr>
          <w:rFonts w:ascii="Century Gothic" w:hAnsi="Century Gothic" w:cs="Calibri"/>
          <w:b/>
        </w:rPr>
        <w:t>Moved by</w:t>
      </w:r>
      <w:r w:rsidR="00CB136F" w:rsidRPr="008860CD">
        <w:rPr>
          <w:rFonts w:ascii="Century Gothic" w:hAnsi="Century Gothic" w:cs="Calibri"/>
        </w:rPr>
        <w:t xml:space="preserve"> Kip Hansen, </w:t>
      </w:r>
      <w:r w:rsidR="00CB136F" w:rsidRPr="008860CD">
        <w:rPr>
          <w:rFonts w:ascii="Century Gothic" w:hAnsi="Century Gothic" w:cs="Calibri"/>
          <w:b/>
        </w:rPr>
        <w:t>Seconded by</w:t>
      </w:r>
      <w:r w:rsidR="00CB136F" w:rsidRPr="008860CD">
        <w:rPr>
          <w:rFonts w:ascii="Century Gothic" w:hAnsi="Century Gothic" w:cs="Calibri"/>
        </w:rPr>
        <w:t xml:space="preserve"> Todd Gleave.</w:t>
      </w:r>
      <w:r w:rsidR="001E6CE9">
        <w:rPr>
          <w:rFonts w:ascii="Century Gothic" w:hAnsi="Century Gothic" w:cs="Calibri"/>
        </w:rPr>
        <w:t xml:space="preserve"> </w:t>
      </w:r>
      <w:r w:rsidR="00CB136F" w:rsidRPr="008860CD">
        <w:rPr>
          <w:rFonts w:ascii="Century Gothic" w:hAnsi="Century Gothic" w:cs="Calibri"/>
          <w:b/>
        </w:rPr>
        <w:t>Vote:</w:t>
      </w:r>
      <w:r w:rsidR="00CB136F" w:rsidRPr="008860CD">
        <w:rPr>
          <w:rFonts w:ascii="Century Gothic" w:hAnsi="Century Gothic" w:cs="Calibri"/>
        </w:rPr>
        <w:t xml:space="preserve"> Motion passed (</w:t>
      </w:r>
      <w:r w:rsidR="00CB136F" w:rsidRPr="008860CD">
        <w:rPr>
          <w:rFonts w:ascii="Century Gothic" w:hAnsi="Century Gothic" w:cs="Calibri"/>
          <w:b/>
        </w:rPr>
        <w:t>summary:</w:t>
      </w:r>
      <w:r w:rsidR="00CB136F" w:rsidRPr="008860CD">
        <w:rPr>
          <w:rFonts w:ascii="Century Gothic" w:hAnsi="Century Gothic" w:cs="Calibri"/>
        </w:rPr>
        <w:t xml:space="preserve"> Yes = 4, No = 1, Abstain = 0).  </w:t>
      </w:r>
      <w:r w:rsidR="00CB136F" w:rsidRPr="008860CD">
        <w:rPr>
          <w:rFonts w:ascii="Century Gothic" w:hAnsi="Century Gothic" w:cs="Calibri"/>
          <w:b/>
        </w:rPr>
        <w:t xml:space="preserve">Yes: </w:t>
      </w:r>
      <w:r w:rsidR="00CB136F" w:rsidRPr="008860CD">
        <w:rPr>
          <w:rFonts w:ascii="Century Gothic" w:hAnsi="Century Gothic" w:cs="Calibri"/>
        </w:rPr>
        <w:t xml:space="preserve">Elaine Street, Kip Hansen, Brayden Gardner, Todd Gleave.   </w:t>
      </w:r>
      <w:r w:rsidR="00CB136F" w:rsidRPr="008860CD">
        <w:rPr>
          <w:rFonts w:ascii="Century Gothic" w:hAnsi="Century Gothic" w:cs="Calibri"/>
          <w:b/>
        </w:rPr>
        <w:t>No:</w:t>
      </w:r>
      <w:r w:rsidR="00CB136F" w:rsidRPr="008860CD">
        <w:rPr>
          <w:rFonts w:ascii="Century Gothic" w:hAnsi="Century Gothic" w:cs="Calibri"/>
        </w:rPr>
        <w:t xml:space="preserve"> Tanner Thompson.</w:t>
      </w:r>
      <w:r w:rsidR="008860CD">
        <w:rPr>
          <w:rFonts w:ascii="Century Gothic" w:hAnsi="Century Gothic" w:cs="Calibri"/>
        </w:rPr>
        <w:t xml:space="preserve">  </w:t>
      </w:r>
    </w:p>
    <w:p w:rsidR="00323204" w:rsidRDefault="00323204" w:rsidP="008860CD">
      <w:pPr>
        <w:pStyle w:val="Level1"/>
        <w:numPr>
          <w:ilvl w:val="0"/>
          <w:numId w:val="0"/>
        </w:numPr>
        <w:tabs>
          <w:tab w:val="left" w:pos="-1440"/>
        </w:tabs>
        <w:spacing w:line="223" w:lineRule="auto"/>
        <w:jc w:val="both"/>
        <w:outlineLvl w:val="1"/>
        <w:rPr>
          <w:rFonts w:ascii="Century Gothic" w:hAnsi="Century Gothic" w:cs="Calibri"/>
        </w:rPr>
      </w:pPr>
    </w:p>
    <w:p w:rsidR="00323204" w:rsidRDefault="00323204" w:rsidP="008860CD">
      <w:pPr>
        <w:pStyle w:val="Level1"/>
        <w:numPr>
          <w:ilvl w:val="0"/>
          <w:numId w:val="0"/>
        </w:numPr>
        <w:tabs>
          <w:tab w:val="left" w:pos="-1440"/>
        </w:tabs>
        <w:spacing w:line="223" w:lineRule="auto"/>
        <w:jc w:val="both"/>
        <w:outlineLvl w:val="1"/>
        <w:rPr>
          <w:rFonts w:ascii="Century Gothic" w:hAnsi="Century Gothic" w:cs="Calibri"/>
        </w:rPr>
      </w:pPr>
    </w:p>
    <w:p w:rsidR="008860CD" w:rsidRDefault="00323204" w:rsidP="00323204">
      <w:pPr>
        <w:pStyle w:val="Level1"/>
        <w:numPr>
          <w:ilvl w:val="0"/>
          <w:numId w:val="4"/>
        </w:numPr>
        <w:tabs>
          <w:tab w:val="left" w:pos="-1440"/>
        </w:tabs>
        <w:ind w:left="0" w:firstLine="0"/>
        <w:jc w:val="both"/>
        <w:outlineLvl w:val="1"/>
        <w:rPr>
          <w:rFonts w:ascii="Century Gothic" w:hAnsi="Century Gothic" w:cs="Calibri"/>
        </w:rPr>
      </w:pPr>
      <w:r w:rsidRPr="008860CD">
        <w:rPr>
          <w:rFonts w:ascii="Century Gothic" w:hAnsi="Century Gothic" w:cs="Calibri"/>
        </w:rPr>
        <w:t>STREETS AND BRIDGES FOR JOINT HIGHWAY FUND</w:t>
      </w:r>
      <w:r>
        <w:rPr>
          <w:rFonts w:ascii="Century Gothic" w:hAnsi="Century Gothic" w:cs="Calibri"/>
        </w:rPr>
        <w:t>ING</w:t>
      </w:r>
      <w:r w:rsidRPr="008860CD">
        <w:rPr>
          <w:rFonts w:ascii="Century Gothic" w:hAnsi="Century Gothic" w:cs="Calibri"/>
        </w:rPr>
        <w:t xml:space="preserve"> </w:t>
      </w:r>
      <w:r>
        <w:rPr>
          <w:rFonts w:ascii="Century Gothic" w:hAnsi="Century Gothic" w:cs="Calibri"/>
        </w:rPr>
        <w:t xml:space="preserve">DISCUSSED.  Mr. Farmer discussed the possible </w:t>
      </w:r>
      <w:r w:rsidR="00CB136F" w:rsidRPr="008860CD">
        <w:rPr>
          <w:rFonts w:ascii="Century Gothic" w:hAnsi="Century Gothic" w:cs="Calibri"/>
        </w:rPr>
        <w:t xml:space="preserve">future projects </w:t>
      </w:r>
      <w:r>
        <w:rPr>
          <w:rFonts w:ascii="Century Gothic" w:hAnsi="Century Gothic" w:cs="Calibri"/>
        </w:rPr>
        <w:t xml:space="preserve">that would qualify for Joint Highway funding applications.  He showed the Council a proposal for the realignment </w:t>
      </w:r>
      <w:r w:rsidR="00A571FE">
        <w:rPr>
          <w:rFonts w:ascii="Century Gothic" w:hAnsi="Century Gothic" w:cs="Calibri"/>
        </w:rPr>
        <w:t xml:space="preserve">of </w:t>
      </w:r>
      <w:r>
        <w:rPr>
          <w:rFonts w:ascii="Century Gothic" w:hAnsi="Century Gothic" w:cs="Calibri"/>
        </w:rPr>
        <w:t xml:space="preserve">100 East </w:t>
      </w:r>
      <w:r w:rsidR="00C947DA">
        <w:rPr>
          <w:rFonts w:ascii="Century Gothic" w:hAnsi="Century Gothic" w:cs="Calibri"/>
        </w:rPr>
        <w:t>from 500 South to 800 South.</w:t>
      </w:r>
      <w:r w:rsidR="001E6CE9">
        <w:rPr>
          <w:rFonts w:ascii="Century Gothic" w:hAnsi="Century Gothic" w:cs="Calibri"/>
        </w:rPr>
        <w:t xml:space="preserve"> </w:t>
      </w:r>
      <w:r w:rsidR="00C947DA">
        <w:rPr>
          <w:rFonts w:ascii="Century Gothic" w:hAnsi="Century Gothic" w:cs="Calibri"/>
        </w:rPr>
        <w:t xml:space="preserve">The Council </w:t>
      </w:r>
      <w:r w:rsidR="00CB136F" w:rsidRPr="008860CD">
        <w:rPr>
          <w:rFonts w:ascii="Century Gothic" w:hAnsi="Century Gothic" w:cs="Calibri"/>
        </w:rPr>
        <w:t>discuss</w:t>
      </w:r>
      <w:r w:rsidR="00C947DA">
        <w:rPr>
          <w:rFonts w:ascii="Century Gothic" w:hAnsi="Century Gothic" w:cs="Calibri"/>
        </w:rPr>
        <w:t xml:space="preserve">ed the property that the City would need to acquire from property owners along that section of 100 East.  We have been trying to sort this out because of the RV park that is proposed along that section of </w:t>
      </w:r>
      <w:r w:rsidR="00A571FE">
        <w:rPr>
          <w:rFonts w:ascii="Century Gothic" w:hAnsi="Century Gothic" w:cs="Calibri"/>
        </w:rPr>
        <w:t xml:space="preserve">the </w:t>
      </w:r>
      <w:r w:rsidR="00C947DA">
        <w:rPr>
          <w:rFonts w:ascii="Century Gothic" w:hAnsi="Century Gothic" w:cs="Calibri"/>
        </w:rPr>
        <w:t xml:space="preserve">road.  </w:t>
      </w:r>
      <w:r w:rsidR="00390D11">
        <w:rPr>
          <w:rFonts w:ascii="Century Gothic" w:hAnsi="Century Gothic" w:cs="Calibri"/>
        </w:rPr>
        <w:t xml:space="preserve">There was some discussion about the right of way being narrower than what it should be.  Mayor Burrows stated that we could do what </w:t>
      </w:r>
      <w:r w:rsidR="005B07A8">
        <w:rPr>
          <w:rFonts w:ascii="Century Gothic" w:hAnsi="Century Gothic" w:cs="Calibri"/>
        </w:rPr>
        <w:t>w</w:t>
      </w:r>
      <w:r w:rsidR="00390D11">
        <w:rPr>
          <w:rFonts w:ascii="Century Gothic" w:hAnsi="Century Gothic" w:cs="Calibri"/>
        </w:rPr>
        <w:t xml:space="preserve">e did further down on 100 East and just put </w:t>
      </w:r>
      <w:r w:rsidR="00A571FE">
        <w:rPr>
          <w:rFonts w:ascii="Century Gothic" w:hAnsi="Century Gothic" w:cs="Calibri"/>
        </w:rPr>
        <w:t xml:space="preserve">a </w:t>
      </w:r>
      <w:r w:rsidR="00390D11">
        <w:rPr>
          <w:rFonts w:ascii="Century Gothic" w:hAnsi="Century Gothic" w:cs="Calibri"/>
        </w:rPr>
        <w:t>sidewalk on one side of the street.</w:t>
      </w:r>
    </w:p>
    <w:p w:rsidR="00390D11" w:rsidRDefault="0082382A" w:rsidP="00390D11">
      <w:pPr>
        <w:pStyle w:val="Level1"/>
        <w:numPr>
          <w:ilvl w:val="0"/>
          <w:numId w:val="0"/>
        </w:numPr>
        <w:tabs>
          <w:tab w:val="left" w:pos="-1440"/>
        </w:tabs>
        <w:jc w:val="both"/>
        <w:outlineLvl w:val="1"/>
        <w:rPr>
          <w:rFonts w:ascii="Century Gothic" w:hAnsi="Century Gothic" w:cs="Calibri"/>
        </w:rPr>
      </w:pPr>
      <w:r w:rsidRPr="0082382A">
        <w:rPr>
          <w:rFonts w:ascii="Century Gothic" w:hAnsi="Century Gothic" w:cs="Calibri"/>
        </w:rPr>
        <w:t>Councilmember Gardner</w:t>
      </w:r>
      <w:r>
        <w:rPr>
          <w:rFonts w:ascii="Century Gothic" w:hAnsi="Century Gothic" w:cs="Calibri"/>
        </w:rPr>
        <w:t xml:space="preserve"> asked if there are still discussions about the road running more to the north across the Wallace property.  </w:t>
      </w:r>
      <w:r w:rsidRPr="0082382A">
        <w:rPr>
          <w:rFonts w:ascii="Century Gothic" w:hAnsi="Century Gothic" w:cs="Calibri"/>
        </w:rPr>
        <w:t>Mayor Burrows</w:t>
      </w:r>
      <w:r>
        <w:rPr>
          <w:rFonts w:ascii="Century Gothic" w:hAnsi="Century Gothic" w:cs="Calibri"/>
        </w:rPr>
        <w:t xml:space="preserve"> stated that </w:t>
      </w:r>
      <w:r w:rsidR="00786978">
        <w:rPr>
          <w:rFonts w:ascii="Century Gothic" w:hAnsi="Century Gothic" w:cs="Calibri"/>
        </w:rPr>
        <w:t xml:space="preserve">he visited with Mr. Wallace about a year ago.  Mr. Farmer would be concerned with the angle that the intersection would be on.  The proposed layout would make the intersection a 3-way stop rather than having the road coming in </w:t>
      </w:r>
      <w:r w:rsidR="00A571FE">
        <w:rPr>
          <w:rFonts w:ascii="Century Gothic" w:hAnsi="Century Gothic" w:cs="Calibri"/>
        </w:rPr>
        <w:t>i</w:t>
      </w:r>
      <w:r w:rsidR="00786978">
        <w:rPr>
          <w:rFonts w:ascii="Century Gothic" w:hAnsi="Century Gothic" w:cs="Calibri"/>
        </w:rPr>
        <w:t>n the middle of the turn.</w:t>
      </w:r>
    </w:p>
    <w:p w:rsidR="00390D11" w:rsidRDefault="00390D11" w:rsidP="00390D11">
      <w:pPr>
        <w:pStyle w:val="Level1"/>
        <w:numPr>
          <w:ilvl w:val="0"/>
          <w:numId w:val="0"/>
        </w:numPr>
        <w:tabs>
          <w:tab w:val="left" w:pos="-1440"/>
        </w:tabs>
        <w:jc w:val="both"/>
        <w:outlineLvl w:val="1"/>
        <w:rPr>
          <w:rFonts w:ascii="Century Gothic" w:hAnsi="Century Gothic" w:cs="Calibri"/>
        </w:rPr>
      </w:pPr>
    </w:p>
    <w:p w:rsidR="008860CD" w:rsidRDefault="00951409"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There is a cinderblock building that will have to come down and </w:t>
      </w:r>
      <w:r w:rsidRPr="00951409">
        <w:rPr>
          <w:rFonts w:ascii="Century Gothic" w:hAnsi="Century Gothic" w:cs="Calibri"/>
        </w:rPr>
        <w:t>Mayor Burrows</w:t>
      </w:r>
      <w:r>
        <w:rPr>
          <w:rFonts w:ascii="Century Gothic" w:hAnsi="Century Gothic" w:cs="Calibri"/>
        </w:rPr>
        <w:t xml:space="preserve"> pointed out that some of this property is in the old railroad right of way</w:t>
      </w:r>
      <w:r w:rsidR="00686246">
        <w:rPr>
          <w:rFonts w:ascii="Century Gothic" w:hAnsi="Century Gothic" w:cs="Calibri"/>
        </w:rPr>
        <w:t xml:space="preserve">.  </w:t>
      </w:r>
    </w:p>
    <w:p w:rsidR="0055044A" w:rsidRDefault="0055044A"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Mr. Farmer also discussed</w:t>
      </w:r>
      <w:r w:rsidR="0085001A">
        <w:rPr>
          <w:rFonts w:ascii="Century Gothic" w:hAnsi="Century Gothic" w:cs="Calibri"/>
        </w:rPr>
        <w:t xml:space="preserve"> that there is also funding from the Joint Highway Committee that can be used for bridge projects, which is a separate funding source from the funding for roads.  He noted that this section of 100 East would not be eligible for funding. </w:t>
      </w:r>
      <w:r>
        <w:rPr>
          <w:rFonts w:ascii="Century Gothic" w:hAnsi="Century Gothic" w:cs="Calibri"/>
        </w:rPr>
        <w:t xml:space="preserve"> </w:t>
      </w:r>
      <w:r w:rsidR="0085001A">
        <w:rPr>
          <w:rFonts w:ascii="Century Gothic" w:hAnsi="Century Gothic" w:cs="Calibri"/>
        </w:rPr>
        <w:t>T</w:t>
      </w:r>
      <w:r>
        <w:rPr>
          <w:rFonts w:ascii="Century Gothic" w:hAnsi="Century Gothic" w:cs="Calibri"/>
        </w:rPr>
        <w:t>he</w:t>
      </w:r>
      <w:r w:rsidR="0085001A">
        <w:rPr>
          <w:rFonts w:ascii="Century Gothic" w:hAnsi="Century Gothic" w:cs="Calibri"/>
        </w:rPr>
        <w:t>y discussed</w:t>
      </w:r>
      <w:r>
        <w:rPr>
          <w:rFonts w:ascii="Century Gothic" w:hAnsi="Century Gothic" w:cs="Calibri"/>
        </w:rPr>
        <w:t xml:space="preserve"> bridges that the funding could be used on. </w:t>
      </w:r>
      <w:r w:rsidR="0085001A">
        <w:rPr>
          <w:rFonts w:ascii="Century Gothic" w:hAnsi="Century Gothic" w:cs="Calibri"/>
        </w:rPr>
        <w:t xml:space="preserve">We could apply for funding for the 100 East bridge, or if we do not get the federal funding for 300 West and Upland Drive.  We will not know about this funding until after the first of the year.  </w:t>
      </w: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It used to be that if you were awarded funding for a project, you had to wait for 2 years before you could apply again.  However, they have changed that</w:t>
      </w:r>
      <w:r w:rsidR="00A571FE">
        <w:rPr>
          <w:rFonts w:ascii="Century Gothic" w:hAnsi="Century Gothic" w:cs="Calibri"/>
        </w:rPr>
        <w:t>,</w:t>
      </w:r>
      <w:r>
        <w:rPr>
          <w:rFonts w:ascii="Century Gothic" w:hAnsi="Century Gothic" w:cs="Calibri"/>
        </w:rPr>
        <w:t xml:space="preserve"> and </w:t>
      </w:r>
      <w:r>
        <w:rPr>
          <w:rFonts w:ascii="Century Gothic" w:hAnsi="Century Gothic" w:cs="Calibri"/>
        </w:rPr>
        <w:lastRenderedPageBreak/>
        <w:t>even though we received the funding for 500 North, we could apply again this year for another project.  The roads discuss for that funding were 400 West and College Ave.</w:t>
      </w: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Mr. Farmer stated that the traffic on 400 West is about 3,500 cars per day and on College Avenue</w:t>
      </w:r>
      <w:r w:rsidR="00A571FE">
        <w:rPr>
          <w:rFonts w:ascii="Century Gothic" w:hAnsi="Century Gothic" w:cs="Calibri"/>
        </w:rPr>
        <w:t>,</w:t>
      </w:r>
      <w:r>
        <w:rPr>
          <w:rFonts w:ascii="Century Gothic" w:hAnsi="Century Gothic" w:cs="Calibri"/>
        </w:rPr>
        <w:t xml:space="preserve"> it is about 2,000.</w:t>
      </w: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p>
    <w:p w:rsidR="0085001A" w:rsidRDefault="00B13FD0"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The application is due by January so they can come up with a cost estimate for either one depending on which one is of higher priority to the Council.  </w:t>
      </w:r>
      <w:r w:rsidRPr="00B13FD0">
        <w:rPr>
          <w:rFonts w:ascii="Century Gothic" w:hAnsi="Century Gothic" w:cs="Calibri"/>
        </w:rPr>
        <w:t>Councilmember Gardner</w:t>
      </w:r>
      <w:r>
        <w:rPr>
          <w:rFonts w:ascii="Century Gothic" w:hAnsi="Century Gothic" w:cs="Calibri"/>
        </w:rPr>
        <w:t xml:space="preserve"> asked if he had a recommendation on which one makes more sense.  </w:t>
      </w:r>
      <w:r w:rsidRPr="00B13FD0">
        <w:rPr>
          <w:rFonts w:ascii="Century Gothic" w:hAnsi="Century Gothic" w:cs="Calibri"/>
        </w:rPr>
        <w:t>Mayor Burrows</w:t>
      </w:r>
      <w:r>
        <w:rPr>
          <w:rFonts w:ascii="Century Gothic" w:hAnsi="Century Gothic" w:cs="Calibri"/>
        </w:rPr>
        <w:t xml:space="preserve"> noted that we put a </w:t>
      </w:r>
      <w:r w:rsidR="00A571FE">
        <w:rPr>
          <w:rFonts w:ascii="Century Gothic" w:hAnsi="Century Gothic" w:cs="Calibri"/>
        </w:rPr>
        <w:t>band aid</w:t>
      </w:r>
      <w:r>
        <w:rPr>
          <w:rFonts w:ascii="Century Gothic" w:hAnsi="Century Gothic" w:cs="Calibri"/>
        </w:rPr>
        <w:t xml:space="preserve"> on 400 West a few years ago because it got pretty beat up </w:t>
      </w:r>
      <w:r w:rsidR="00A571FE">
        <w:rPr>
          <w:rFonts w:ascii="Century Gothic" w:hAnsi="Century Gothic" w:cs="Calibri"/>
        </w:rPr>
        <w:t xml:space="preserve">when </w:t>
      </w:r>
      <w:r>
        <w:rPr>
          <w:rFonts w:ascii="Century Gothic" w:hAnsi="Century Gothic" w:cs="Calibri"/>
        </w:rPr>
        <w:t>they constructed the addition to the high school.</w:t>
      </w:r>
    </w:p>
    <w:p w:rsidR="00B13FD0" w:rsidRDefault="00B13FD0" w:rsidP="008860CD">
      <w:pPr>
        <w:pStyle w:val="Level1"/>
        <w:numPr>
          <w:ilvl w:val="0"/>
          <w:numId w:val="0"/>
        </w:numPr>
        <w:tabs>
          <w:tab w:val="left" w:pos="-1440"/>
        </w:tabs>
        <w:spacing w:line="223" w:lineRule="auto"/>
        <w:jc w:val="both"/>
        <w:outlineLvl w:val="1"/>
        <w:rPr>
          <w:rFonts w:ascii="Century Gothic" w:hAnsi="Century Gothic" w:cs="Calibri"/>
        </w:rPr>
      </w:pPr>
    </w:p>
    <w:p w:rsidR="00B13FD0" w:rsidRDefault="00B13FD0" w:rsidP="008860CD">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Mr. Farmer asked about the bridge on 100 East and if the Council wanted to apply for that as well.  </w:t>
      </w:r>
      <w:r w:rsidRPr="00B13FD0">
        <w:rPr>
          <w:rFonts w:ascii="Century Gothic" w:hAnsi="Century Gothic" w:cs="Calibri"/>
        </w:rPr>
        <w:t>Councilmember Gardner</w:t>
      </w:r>
      <w:r>
        <w:rPr>
          <w:rFonts w:ascii="Century Gothic" w:hAnsi="Century Gothic" w:cs="Calibri"/>
        </w:rPr>
        <w:t xml:space="preserve"> wondered if there was a reason why we should not apply for this.  </w:t>
      </w:r>
      <w:r w:rsidRPr="00B13FD0">
        <w:rPr>
          <w:rFonts w:ascii="Century Gothic" w:hAnsi="Century Gothic" w:cs="Calibri"/>
        </w:rPr>
        <w:t>Councilmember Thompson</w:t>
      </w:r>
      <w:r>
        <w:rPr>
          <w:rFonts w:ascii="Century Gothic" w:hAnsi="Century Gothic" w:cs="Calibri"/>
        </w:rPr>
        <w:t xml:space="preserve"> felt that we should get moving on 100 East.  </w:t>
      </w:r>
      <w:r w:rsidR="00846E2C" w:rsidRPr="00846E2C">
        <w:rPr>
          <w:rFonts w:ascii="Century Gothic" w:hAnsi="Century Gothic" w:cs="Calibri"/>
        </w:rPr>
        <w:t>Councilmember Stree</w:t>
      </w:r>
      <w:r w:rsidR="00846E2C">
        <w:rPr>
          <w:rFonts w:ascii="Century Gothic" w:hAnsi="Century Gothic" w:cs="Calibri"/>
        </w:rPr>
        <w:t xml:space="preserve">t also thought we should apply for the bridge. </w:t>
      </w:r>
    </w:p>
    <w:p w:rsidR="0085001A" w:rsidRDefault="0085001A" w:rsidP="008860CD">
      <w:pPr>
        <w:pStyle w:val="Level1"/>
        <w:numPr>
          <w:ilvl w:val="0"/>
          <w:numId w:val="0"/>
        </w:numPr>
        <w:tabs>
          <w:tab w:val="left" w:pos="-1440"/>
        </w:tabs>
        <w:spacing w:line="223" w:lineRule="auto"/>
        <w:jc w:val="both"/>
        <w:outlineLvl w:val="1"/>
        <w:rPr>
          <w:rFonts w:ascii="Century Gothic" w:hAnsi="Century Gothic" w:cs="Calibri"/>
        </w:rPr>
      </w:pPr>
    </w:p>
    <w:p w:rsidR="008860CD"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8860CD" w:rsidRDefault="00534820" w:rsidP="008860CD">
      <w:pPr>
        <w:pStyle w:val="Level1"/>
        <w:numPr>
          <w:ilvl w:val="0"/>
          <w:numId w:val="4"/>
        </w:numPr>
        <w:tabs>
          <w:tab w:val="left" w:pos="-1440"/>
        </w:tabs>
        <w:spacing w:line="223" w:lineRule="auto"/>
        <w:ind w:left="0" w:firstLine="0"/>
        <w:jc w:val="both"/>
        <w:outlineLvl w:val="1"/>
        <w:rPr>
          <w:rFonts w:ascii="Century Gothic" w:hAnsi="Century Gothic" w:cs="Calibri"/>
        </w:rPr>
      </w:pPr>
      <w:r w:rsidRPr="008860CD">
        <w:rPr>
          <w:rFonts w:ascii="Century Gothic" w:hAnsi="Century Gothic" w:cs="Calibri"/>
        </w:rPr>
        <w:t>CIB REPORT</w:t>
      </w:r>
      <w:r w:rsidR="00CB136F" w:rsidRPr="008860CD">
        <w:rPr>
          <w:rFonts w:ascii="Century Gothic" w:hAnsi="Century Gothic" w:cs="Calibri"/>
        </w:rPr>
        <w:t>.</w:t>
      </w:r>
      <w:r w:rsidR="001E6CE9">
        <w:rPr>
          <w:rFonts w:ascii="Century Gothic" w:hAnsi="Century Gothic" w:cs="Calibri"/>
        </w:rPr>
        <w:t xml:space="preserve"> </w:t>
      </w:r>
      <w:r w:rsidR="00CB136F" w:rsidRPr="008860CD">
        <w:rPr>
          <w:rFonts w:ascii="Century Gothic" w:hAnsi="Century Gothic" w:cs="Calibri"/>
        </w:rPr>
        <w:t xml:space="preserve">Mayor Burrows reported on the CIB meeting and the funding that </w:t>
      </w:r>
      <w:r w:rsidR="0085001A">
        <w:rPr>
          <w:rFonts w:ascii="Century Gothic" w:hAnsi="Century Gothic" w:cs="Calibri"/>
        </w:rPr>
        <w:t>was</w:t>
      </w:r>
      <w:r w:rsidR="00CB136F" w:rsidRPr="008860CD">
        <w:rPr>
          <w:rFonts w:ascii="Century Gothic" w:hAnsi="Century Gothic" w:cs="Calibri"/>
        </w:rPr>
        <w:t xml:space="preserve"> approved for the City.  </w:t>
      </w:r>
      <w:r w:rsidR="00846E2C">
        <w:rPr>
          <w:rFonts w:ascii="Century Gothic" w:hAnsi="Century Gothic" w:cs="Calibri"/>
        </w:rPr>
        <w:t xml:space="preserve">He felt that it went well and that we had been treated quite well given what we had applied for.  The overall project cost was approximately 4.1 million dollars roughly </w:t>
      </w:r>
      <w:r w:rsidR="00A571FE">
        <w:rPr>
          <w:rFonts w:ascii="Century Gothic" w:hAnsi="Century Gothic" w:cs="Calibri"/>
        </w:rPr>
        <w:t xml:space="preserve">and </w:t>
      </w:r>
      <w:r w:rsidR="00846E2C">
        <w:rPr>
          <w:rFonts w:ascii="Century Gothic" w:hAnsi="Century Gothic" w:cs="Calibri"/>
        </w:rPr>
        <w:t xml:space="preserve">2.1 million dollars was </w:t>
      </w:r>
      <w:r w:rsidR="00A571FE">
        <w:rPr>
          <w:rFonts w:ascii="Century Gothic" w:hAnsi="Century Gothic" w:cs="Calibri"/>
        </w:rPr>
        <w:t xml:space="preserve">for </w:t>
      </w:r>
      <w:r w:rsidR="00846E2C">
        <w:rPr>
          <w:rFonts w:ascii="Century Gothic" w:hAnsi="Century Gothic" w:cs="Calibri"/>
        </w:rPr>
        <w:t>the spring and the rest was for water line repairs, along with the CARES money of approximately $700,000.  The CIB approved a 60/40% grant/loan with 1% interest on the 40% loan over 30 years.  We had asked for interest</w:t>
      </w:r>
      <w:r w:rsidR="00A571FE">
        <w:rPr>
          <w:rFonts w:ascii="Century Gothic" w:hAnsi="Century Gothic" w:cs="Calibri"/>
        </w:rPr>
        <w:t>-</w:t>
      </w:r>
      <w:r w:rsidR="00846E2C">
        <w:rPr>
          <w:rFonts w:ascii="Century Gothic" w:hAnsi="Century Gothic" w:cs="Calibri"/>
        </w:rPr>
        <w:t xml:space="preserve">free over 20 years, but </w:t>
      </w:r>
      <w:r w:rsidR="00846E2C" w:rsidRPr="00846E2C">
        <w:rPr>
          <w:rFonts w:ascii="Century Gothic" w:hAnsi="Century Gothic" w:cs="Calibri"/>
        </w:rPr>
        <w:t>Mayor Burrows</w:t>
      </w:r>
      <w:r w:rsidR="00846E2C">
        <w:rPr>
          <w:rFonts w:ascii="Century Gothic" w:hAnsi="Century Gothic" w:cs="Calibri"/>
        </w:rPr>
        <w:t xml:space="preserve"> understood why they wanted to get a little interest on it, which allowed them to take the money out of a different fund.  They have more money to loan right now than they have to grant. They funded us that same meeting, which typically they wait 3 months before funding, but because it was a funding meeting and they agreed to hear our application, they were able to fund us at that meeting.  We need to get this going as soon as possible because of the time</w:t>
      </w:r>
      <w:r w:rsidR="00A571FE">
        <w:rPr>
          <w:rFonts w:ascii="Century Gothic" w:hAnsi="Century Gothic" w:cs="Calibri"/>
        </w:rPr>
        <w:t xml:space="preserve"> </w:t>
      </w:r>
      <w:r w:rsidR="00846E2C">
        <w:rPr>
          <w:rFonts w:ascii="Century Gothic" w:hAnsi="Century Gothic" w:cs="Calibri"/>
        </w:rPr>
        <w:t xml:space="preserve">frame that we have.  Mayor Burrows noted that we were able to stay within our debt coverage </w:t>
      </w:r>
      <w:r w:rsidR="00FB0DD5">
        <w:rPr>
          <w:rFonts w:ascii="Century Gothic" w:hAnsi="Century Gothic" w:cs="Calibri"/>
        </w:rPr>
        <w:t>ratio.  We are going to have to raise water rates going forward, but we do not have to raise rates to pay for this project.  Our revenues are down a little because people are using less water, but that is what they have been asked to do.  As far as where we are at right now, our system is good.  Our wells are good and we have not noticed a real fall</w:t>
      </w:r>
      <w:r w:rsidR="00A571FE">
        <w:rPr>
          <w:rFonts w:ascii="Century Gothic" w:hAnsi="Century Gothic" w:cs="Calibri"/>
        </w:rPr>
        <w:t>-</w:t>
      </w:r>
      <w:r w:rsidR="00FB0DD5">
        <w:rPr>
          <w:rFonts w:ascii="Century Gothic" w:hAnsi="Century Gothic" w:cs="Calibri"/>
        </w:rPr>
        <w:t>off, but we do need to do some upgrades and this is a good start in the right direction.</w:t>
      </w:r>
    </w:p>
    <w:p w:rsidR="008860CD" w:rsidRPr="008860CD"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8860CD" w:rsidRPr="008860CD"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9467BF" w:rsidRPr="009467BF" w:rsidRDefault="00CB136F" w:rsidP="008860CD">
      <w:pPr>
        <w:pStyle w:val="Level1"/>
        <w:numPr>
          <w:ilvl w:val="0"/>
          <w:numId w:val="4"/>
        </w:numPr>
        <w:tabs>
          <w:tab w:val="left" w:pos="-1440"/>
        </w:tabs>
        <w:spacing w:line="223" w:lineRule="auto"/>
        <w:ind w:left="0" w:firstLine="0"/>
        <w:jc w:val="both"/>
        <w:outlineLvl w:val="1"/>
        <w:rPr>
          <w:rFonts w:ascii="Century Gothic" w:hAnsi="Century Gothic" w:cs="Calibri"/>
        </w:rPr>
      </w:pPr>
      <w:r w:rsidRPr="00AE50CE">
        <w:rPr>
          <w:rFonts w:ascii="Century Gothic" w:hAnsi="Century Gothic" w:cs="Calibri"/>
          <w:bCs/>
        </w:rPr>
        <w:t>OTHER BUSINESS</w:t>
      </w:r>
      <w:r w:rsidR="00AE50CE">
        <w:rPr>
          <w:rFonts w:ascii="Century Gothic" w:hAnsi="Century Gothic" w:cs="Calibri"/>
          <w:bCs/>
        </w:rPr>
        <w:t>.</w:t>
      </w:r>
      <w:r w:rsidRPr="00AE50CE">
        <w:rPr>
          <w:rFonts w:ascii="Century Gothic" w:hAnsi="Century Gothic" w:cs="Calibri"/>
          <w:bCs/>
        </w:rPr>
        <w:t xml:space="preserve"> </w:t>
      </w:r>
      <w:r w:rsidR="001E6CE9">
        <w:rPr>
          <w:rFonts w:ascii="Century Gothic" w:hAnsi="Century Gothic" w:cs="Calibri"/>
          <w:bCs/>
        </w:rPr>
        <w:t xml:space="preserve"> </w:t>
      </w:r>
      <w:r w:rsidR="005F346D">
        <w:rPr>
          <w:rFonts w:ascii="Century Gothic" w:hAnsi="Century Gothic" w:cs="Calibri"/>
          <w:bCs/>
        </w:rPr>
        <w:t xml:space="preserve">Mr. Hansen reported that we did not get the bid for the County truck.  The bid went higher than what we thought the truck was worth.  He did reach out to the County and let them know that if the deal fell through, the City was interested.  The truck that we were going to move to the golf course is </w:t>
      </w:r>
      <w:r w:rsidR="005F346D">
        <w:rPr>
          <w:rFonts w:ascii="Century Gothic" w:hAnsi="Century Gothic" w:cs="Calibri"/>
          <w:bCs/>
        </w:rPr>
        <w:lastRenderedPageBreak/>
        <w:t>no</w:t>
      </w:r>
      <w:r w:rsidR="00A571FE">
        <w:rPr>
          <w:rFonts w:ascii="Century Gothic" w:hAnsi="Century Gothic" w:cs="Calibri"/>
          <w:bCs/>
        </w:rPr>
        <w:t>w</w:t>
      </w:r>
      <w:r w:rsidR="005F346D">
        <w:rPr>
          <w:rFonts w:ascii="Century Gothic" w:hAnsi="Century Gothic" w:cs="Calibri"/>
          <w:bCs/>
        </w:rPr>
        <w:t xml:space="preserve"> inoperable because of an issue that is yet to be diagnosed.  We will just continue to solve that issue.  </w:t>
      </w:r>
      <w:r w:rsidR="009467BF">
        <w:rPr>
          <w:rFonts w:ascii="Century Gothic" w:hAnsi="Century Gothic" w:cs="Calibri"/>
          <w:bCs/>
        </w:rPr>
        <w:t>He will continue to look for a good used vehicle with the parameters that were discussed in our previous meeting.</w:t>
      </w:r>
    </w:p>
    <w:p w:rsidR="009467BF" w:rsidRDefault="009467BF" w:rsidP="009467BF">
      <w:pPr>
        <w:pStyle w:val="Level1"/>
        <w:numPr>
          <w:ilvl w:val="0"/>
          <w:numId w:val="0"/>
        </w:numPr>
        <w:tabs>
          <w:tab w:val="left" w:pos="-1440"/>
        </w:tabs>
        <w:spacing w:line="223" w:lineRule="auto"/>
        <w:jc w:val="both"/>
        <w:outlineLvl w:val="1"/>
        <w:rPr>
          <w:rFonts w:ascii="Century Gothic" w:hAnsi="Century Gothic" w:cs="Calibri"/>
          <w:bCs/>
        </w:rPr>
      </w:pPr>
    </w:p>
    <w:p w:rsidR="00F57AF4" w:rsidRDefault="009467BF" w:rsidP="009467BF">
      <w:pPr>
        <w:pStyle w:val="Level1"/>
        <w:numPr>
          <w:ilvl w:val="0"/>
          <w:numId w:val="0"/>
        </w:numPr>
        <w:tabs>
          <w:tab w:val="left" w:pos="-1440"/>
        </w:tabs>
        <w:spacing w:line="223" w:lineRule="auto"/>
        <w:jc w:val="both"/>
        <w:outlineLvl w:val="1"/>
        <w:rPr>
          <w:rFonts w:ascii="Century Gothic" w:hAnsi="Century Gothic" w:cs="Calibri"/>
          <w:bCs/>
        </w:rPr>
      </w:pPr>
      <w:r w:rsidRPr="009467BF">
        <w:rPr>
          <w:rFonts w:ascii="Century Gothic" w:hAnsi="Century Gothic" w:cs="Calibri"/>
          <w:bCs/>
        </w:rPr>
        <w:t>Councilmember Gardner</w:t>
      </w:r>
      <w:r>
        <w:rPr>
          <w:rFonts w:ascii="Century Gothic" w:hAnsi="Century Gothic" w:cs="Calibri"/>
          <w:bCs/>
        </w:rPr>
        <w:t xml:space="preserve"> was told that there are a couple of horses on some property in town.  He wondered if that is permitted.  </w:t>
      </w:r>
      <w:r w:rsidRPr="009467BF">
        <w:rPr>
          <w:rFonts w:ascii="Century Gothic" w:hAnsi="Century Gothic" w:cs="Calibri"/>
          <w:bCs/>
        </w:rPr>
        <w:t>Mayor Burrows</w:t>
      </w:r>
      <w:r>
        <w:rPr>
          <w:rFonts w:ascii="Century Gothic" w:hAnsi="Century Gothic" w:cs="Calibri"/>
          <w:bCs/>
        </w:rPr>
        <w:t xml:space="preserve"> noted that some of them were moved.  The one that </w:t>
      </w:r>
      <w:r w:rsidRPr="009467BF">
        <w:rPr>
          <w:rFonts w:ascii="Century Gothic" w:hAnsi="Century Gothic" w:cs="Calibri"/>
          <w:bCs/>
        </w:rPr>
        <w:t>Councilmember Gardner</w:t>
      </w:r>
      <w:r>
        <w:rPr>
          <w:rFonts w:ascii="Century Gothic" w:hAnsi="Century Gothic" w:cs="Calibri"/>
          <w:bCs/>
        </w:rPr>
        <w:t xml:space="preserve"> was made aware of was on 400 East.</w:t>
      </w:r>
    </w:p>
    <w:p w:rsidR="00F57AF4" w:rsidRDefault="00F57AF4" w:rsidP="009467BF">
      <w:pPr>
        <w:pStyle w:val="Level1"/>
        <w:numPr>
          <w:ilvl w:val="0"/>
          <w:numId w:val="0"/>
        </w:numPr>
        <w:tabs>
          <w:tab w:val="left" w:pos="-1440"/>
        </w:tabs>
        <w:spacing w:line="223" w:lineRule="auto"/>
        <w:jc w:val="both"/>
        <w:outlineLvl w:val="1"/>
        <w:rPr>
          <w:rFonts w:ascii="Century Gothic" w:hAnsi="Century Gothic" w:cs="Calibri"/>
          <w:bCs/>
        </w:rPr>
      </w:pPr>
    </w:p>
    <w:p w:rsidR="008860CD" w:rsidRDefault="00F57AF4" w:rsidP="009467BF">
      <w:pPr>
        <w:pStyle w:val="Level1"/>
        <w:numPr>
          <w:ilvl w:val="0"/>
          <w:numId w:val="0"/>
        </w:numPr>
        <w:tabs>
          <w:tab w:val="left" w:pos="-1440"/>
        </w:tabs>
        <w:spacing w:line="223" w:lineRule="auto"/>
        <w:jc w:val="both"/>
        <w:outlineLvl w:val="1"/>
        <w:rPr>
          <w:rFonts w:ascii="Century Gothic" w:hAnsi="Century Gothic" w:cs="Calibri"/>
          <w:bCs/>
        </w:rPr>
      </w:pPr>
      <w:r>
        <w:rPr>
          <w:rFonts w:ascii="Century Gothic" w:hAnsi="Century Gothic" w:cs="Calibri"/>
          <w:bCs/>
        </w:rPr>
        <w:t xml:space="preserve">Mr. Mogan </w:t>
      </w:r>
      <w:r w:rsidR="00F90A74">
        <w:rPr>
          <w:rFonts w:ascii="Century Gothic" w:hAnsi="Century Gothic" w:cs="Calibri"/>
          <w:bCs/>
        </w:rPr>
        <w:t xml:space="preserve">told the Council </w:t>
      </w:r>
      <w:r w:rsidR="00C83882">
        <w:rPr>
          <w:rFonts w:ascii="Century Gothic" w:hAnsi="Century Gothic" w:cs="Calibri"/>
          <w:bCs/>
        </w:rPr>
        <w:t>the roads that will still need to be stri</w:t>
      </w:r>
      <w:r w:rsidR="00A571FE">
        <w:rPr>
          <w:rFonts w:ascii="Century Gothic" w:hAnsi="Century Gothic" w:cs="Calibri"/>
          <w:bCs/>
        </w:rPr>
        <w:t>p</w:t>
      </w:r>
      <w:r w:rsidR="00C83882">
        <w:rPr>
          <w:rFonts w:ascii="Century Gothic" w:hAnsi="Century Gothic" w:cs="Calibri"/>
          <w:bCs/>
        </w:rPr>
        <w:t>ped.</w:t>
      </w:r>
    </w:p>
    <w:p w:rsidR="00C83882" w:rsidRDefault="00C83882" w:rsidP="009467BF">
      <w:pPr>
        <w:pStyle w:val="Level1"/>
        <w:numPr>
          <w:ilvl w:val="0"/>
          <w:numId w:val="0"/>
        </w:numPr>
        <w:tabs>
          <w:tab w:val="left" w:pos="-1440"/>
        </w:tabs>
        <w:spacing w:line="223" w:lineRule="auto"/>
        <w:jc w:val="both"/>
        <w:outlineLvl w:val="1"/>
        <w:rPr>
          <w:rFonts w:ascii="Century Gothic" w:hAnsi="Century Gothic" w:cs="Calibri"/>
        </w:rPr>
      </w:pPr>
    </w:p>
    <w:p w:rsidR="003978CD" w:rsidRDefault="00C83882" w:rsidP="009467BF">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Chief Lloyd updated the Council on the vandalism at the golf course, noting that there had been an arrest made. </w:t>
      </w:r>
      <w:r w:rsidR="001E6CE9">
        <w:rPr>
          <w:rFonts w:ascii="Century Gothic" w:hAnsi="Century Gothic" w:cs="Calibri"/>
        </w:rPr>
        <w:t xml:space="preserve"> </w:t>
      </w:r>
      <w:r>
        <w:rPr>
          <w:rFonts w:ascii="Century Gothic" w:hAnsi="Century Gothic" w:cs="Calibri"/>
        </w:rPr>
        <w:t xml:space="preserve">He also explained that he has been working on a grant for a radar trailer and he was finally able to get that.  He had it on 400 West for a couple of days and then moved it to 300 South because he wanted to have a traffic count before and after the signal light went in.  The sign can be set up anywhere.  It counts cars and records speeds.  It counted about 18,000 cars on 400 West in 4 days.  </w:t>
      </w:r>
      <w:r w:rsidR="003978CD">
        <w:rPr>
          <w:rFonts w:ascii="Century Gothic" w:hAnsi="Century Gothic" w:cs="Calibri"/>
        </w:rPr>
        <w:t>It was an $11,000 trailer that we got all grant for.  He is in the process of trying to get another one.</w:t>
      </w:r>
    </w:p>
    <w:p w:rsidR="003978CD" w:rsidRDefault="003978CD" w:rsidP="009467BF">
      <w:pPr>
        <w:pStyle w:val="Level1"/>
        <w:numPr>
          <w:ilvl w:val="0"/>
          <w:numId w:val="0"/>
        </w:numPr>
        <w:tabs>
          <w:tab w:val="left" w:pos="-1440"/>
        </w:tabs>
        <w:spacing w:line="223" w:lineRule="auto"/>
        <w:jc w:val="both"/>
        <w:outlineLvl w:val="1"/>
        <w:rPr>
          <w:rFonts w:ascii="Century Gothic" w:hAnsi="Century Gothic" w:cs="Calibri"/>
        </w:rPr>
      </w:pPr>
    </w:p>
    <w:p w:rsidR="001558B4" w:rsidRDefault="003978CD" w:rsidP="009467BF">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 xml:space="preserve">Chief Lloyd reminded the Council that he had ordered </w:t>
      </w:r>
      <w:r w:rsidR="00A571FE">
        <w:rPr>
          <w:rFonts w:ascii="Century Gothic" w:hAnsi="Century Gothic" w:cs="Calibri"/>
        </w:rPr>
        <w:t xml:space="preserve">2 </w:t>
      </w:r>
      <w:r>
        <w:rPr>
          <w:rFonts w:ascii="Century Gothic" w:hAnsi="Century Gothic" w:cs="Calibri"/>
        </w:rPr>
        <w:t>trucks in June and that order has still not gone through.  Because of this, he is looking at taking some of next year’s funds and order</w:t>
      </w:r>
      <w:r w:rsidR="00A571FE">
        <w:rPr>
          <w:rFonts w:ascii="Century Gothic" w:hAnsi="Century Gothic" w:cs="Calibri"/>
        </w:rPr>
        <w:t>ing</w:t>
      </w:r>
      <w:r>
        <w:rPr>
          <w:rFonts w:ascii="Century Gothic" w:hAnsi="Century Gothic" w:cs="Calibri"/>
        </w:rPr>
        <w:t xml:space="preserve"> 3 instead of 2.  We have the money.  Instead of trading in the old trucks</w:t>
      </w:r>
      <w:r w:rsidR="00A571FE">
        <w:rPr>
          <w:rFonts w:ascii="Century Gothic" w:hAnsi="Century Gothic" w:cs="Calibri"/>
        </w:rPr>
        <w:t>,</w:t>
      </w:r>
      <w:r>
        <w:rPr>
          <w:rFonts w:ascii="Century Gothic" w:hAnsi="Century Gothic" w:cs="Calibri"/>
        </w:rPr>
        <w:t xml:space="preserve"> we are looking at handing them down to other departments in the City.</w:t>
      </w:r>
    </w:p>
    <w:p w:rsidR="001558B4" w:rsidRDefault="001558B4" w:rsidP="009467BF">
      <w:pPr>
        <w:pStyle w:val="Level1"/>
        <w:numPr>
          <w:ilvl w:val="0"/>
          <w:numId w:val="0"/>
        </w:numPr>
        <w:tabs>
          <w:tab w:val="left" w:pos="-1440"/>
        </w:tabs>
        <w:spacing w:line="223" w:lineRule="auto"/>
        <w:jc w:val="both"/>
        <w:outlineLvl w:val="1"/>
        <w:rPr>
          <w:rFonts w:ascii="Century Gothic" w:hAnsi="Century Gothic" w:cs="Calibri"/>
        </w:rPr>
      </w:pPr>
    </w:p>
    <w:p w:rsidR="00C83882" w:rsidRDefault="001558B4" w:rsidP="009467BF">
      <w:pPr>
        <w:pStyle w:val="Level1"/>
        <w:numPr>
          <w:ilvl w:val="0"/>
          <w:numId w:val="0"/>
        </w:numPr>
        <w:tabs>
          <w:tab w:val="left" w:pos="-1440"/>
        </w:tabs>
        <w:spacing w:line="223" w:lineRule="auto"/>
        <w:jc w:val="both"/>
        <w:outlineLvl w:val="1"/>
        <w:rPr>
          <w:rFonts w:ascii="Century Gothic" w:hAnsi="Century Gothic" w:cs="Calibri"/>
        </w:rPr>
      </w:pPr>
      <w:r>
        <w:rPr>
          <w:rFonts w:ascii="Century Gothic" w:hAnsi="Century Gothic" w:cs="Calibri"/>
        </w:rPr>
        <w:t>Mayor Burrows asked how we are doing on the sewer/parking lot project.  Mr. Mogan stated that they are about 2 days behind</w:t>
      </w:r>
      <w:r w:rsidR="00A02157">
        <w:rPr>
          <w:rFonts w:ascii="Century Gothic" w:hAnsi="Century Gothic" w:cs="Calibri"/>
        </w:rPr>
        <w:t>, but the project is going well.  They have not had to deal with any groundwater and the buildings are holding together surprisingly well.</w:t>
      </w:r>
    </w:p>
    <w:p w:rsidR="00A02157" w:rsidRDefault="00A02157" w:rsidP="009467BF">
      <w:pPr>
        <w:pStyle w:val="Level1"/>
        <w:numPr>
          <w:ilvl w:val="0"/>
          <w:numId w:val="0"/>
        </w:numPr>
        <w:tabs>
          <w:tab w:val="left" w:pos="-1440"/>
        </w:tabs>
        <w:spacing w:line="223" w:lineRule="auto"/>
        <w:jc w:val="both"/>
        <w:outlineLvl w:val="1"/>
        <w:rPr>
          <w:rFonts w:ascii="Century Gothic" w:hAnsi="Century Gothic" w:cs="Calibri"/>
        </w:rPr>
      </w:pPr>
    </w:p>
    <w:p w:rsidR="00A02157" w:rsidRDefault="00620CCC" w:rsidP="009467BF">
      <w:pPr>
        <w:pStyle w:val="Level1"/>
        <w:numPr>
          <w:ilvl w:val="0"/>
          <w:numId w:val="0"/>
        </w:numPr>
        <w:tabs>
          <w:tab w:val="left" w:pos="-1440"/>
        </w:tabs>
        <w:spacing w:line="223" w:lineRule="auto"/>
        <w:jc w:val="both"/>
        <w:outlineLvl w:val="1"/>
        <w:rPr>
          <w:rFonts w:ascii="Century Gothic" w:hAnsi="Century Gothic" w:cs="Calibri"/>
        </w:rPr>
      </w:pPr>
      <w:r w:rsidRPr="00620CCC">
        <w:rPr>
          <w:rFonts w:ascii="Century Gothic" w:hAnsi="Century Gothic" w:cs="Calibri"/>
        </w:rPr>
        <w:t>Councilmember Gardner</w:t>
      </w:r>
      <w:r>
        <w:rPr>
          <w:rFonts w:ascii="Century Gothic" w:hAnsi="Century Gothic" w:cs="Calibri"/>
        </w:rPr>
        <w:t xml:space="preserve"> has been asked about sponsoring a cleanup project at the shooting range.  </w:t>
      </w:r>
      <w:r w:rsidRPr="00620CCC">
        <w:rPr>
          <w:rFonts w:ascii="Century Gothic" w:hAnsi="Century Gothic" w:cs="Calibri"/>
        </w:rPr>
        <w:t>Mayor Burrows</w:t>
      </w:r>
      <w:r>
        <w:rPr>
          <w:rFonts w:ascii="Century Gothic" w:hAnsi="Century Gothic" w:cs="Calibri"/>
        </w:rPr>
        <w:t xml:space="preserve"> stated that Corey Winkel has taken care of that, but he is serving a mission, so it would be good to have someone do some maint</w:t>
      </w:r>
      <w:r w:rsidR="00A571FE">
        <w:rPr>
          <w:rFonts w:ascii="Century Gothic" w:hAnsi="Century Gothic" w:cs="Calibri"/>
        </w:rPr>
        <w:t>e</w:t>
      </w:r>
      <w:r>
        <w:rPr>
          <w:rFonts w:ascii="Century Gothic" w:hAnsi="Century Gothic" w:cs="Calibri"/>
        </w:rPr>
        <w:t>nance out there.</w:t>
      </w:r>
    </w:p>
    <w:p w:rsidR="00A571FE" w:rsidRDefault="00A571FE" w:rsidP="009467BF">
      <w:pPr>
        <w:pStyle w:val="Level1"/>
        <w:numPr>
          <w:ilvl w:val="0"/>
          <w:numId w:val="0"/>
        </w:numPr>
        <w:tabs>
          <w:tab w:val="left" w:pos="-1440"/>
        </w:tabs>
        <w:spacing w:line="223" w:lineRule="auto"/>
        <w:jc w:val="both"/>
        <w:outlineLvl w:val="1"/>
        <w:rPr>
          <w:rFonts w:ascii="Century Gothic" w:hAnsi="Century Gothic" w:cs="Calibri"/>
        </w:rPr>
      </w:pPr>
    </w:p>
    <w:p w:rsidR="00620CCC" w:rsidRPr="00AE50CE" w:rsidRDefault="00620CCC" w:rsidP="009467BF">
      <w:pPr>
        <w:pStyle w:val="Level1"/>
        <w:numPr>
          <w:ilvl w:val="0"/>
          <w:numId w:val="0"/>
        </w:numPr>
        <w:tabs>
          <w:tab w:val="left" w:pos="-1440"/>
        </w:tabs>
        <w:spacing w:line="223" w:lineRule="auto"/>
        <w:jc w:val="both"/>
        <w:outlineLvl w:val="1"/>
        <w:rPr>
          <w:rFonts w:ascii="Century Gothic" w:hAnsi="Century Gothic" w:cs="Calibri"/>
        </w:rPr>
      </w:pPr>
      <w:proofErr w:type="spellStart"/>
      <w:r>
        <w:rPr>
          <w:rFonts w:ascii="Century Gothic" w:hAnsi="Century Gothic" w:cs="Calibri"/>
        </w:rPr>
        <w:t>ShonTae</w:t>
      </w:r>
      <w:proofErr w:type="spellEnd"/>
      <w:r>
        <w:rPr>
          <w:rFonts w:ascii="Century Gothic" w:hAnsi="Century Gothic" w:cs="Calibri"/>
        </w:rPr>
        <w:t xml:space="preserve"> Hatch wondered what the status was with the infrastructure on 1080 South.  She is asking because 1080 South was supposed to be </w:t>
      </w:r>
      <w:r w:rsidR="00A571FE">
        <w:rPr>
          <w:rFonts w:ascii="Century Gothic" w:hAnsi="Century Gothic" w:cs="Calibri"/>
        </w:rPr>
        <w:t xml:space="preserve">an </w:t>
      </w:r>
      <w:r>
        <w:rPr>
          <w:rFonts w:ascii="Century Gothic" w:hAnsi="Century Gothic" w:cs="Calibri"/>
        </w:rPr>
        <w:t xml:space="preserve">access for the subdivision, yet they are still going in and out on Abraham’s property without permission because there is no other way to access the property. </w:t>
      </w:r>
      <w:r w:rsidR="001E6CE9">
        <w:rPr>
          <w:rFonts w:ascii="Century Gothic" w:hAnsi="Century Gothic" w:cs="Calibri"/>
        </w:rPr>
        <w:t xml:space="preserve"> </w:t>
      </w:r>
      <w:r>
        <w:rPr>
          <w:rFonts w:ascii="Century Gothic" w:hAnsi="Century Gothic" w:cs="Calibri"/>
        </w:rPr>
        <w:t xml:space="preserve">Mayor Burrows stated that he has not heard anything from Mrs. Abraham.  Ms. Hatch indicated that she had contacted her.  Mayor Burrows asked that she tell Ms. Abraham to contact the City because that would be a good place to start. </w:t>
      </w:r>
    </w:p>
    <w:p w:rsidR="008860CD" w:rsidRPr="00AE50CE"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8860CD" w:rsidRPr="00AE50CE" w:rsidRDefault="008860CD" w:rsidP="008860CD">
      <w:pPr>
        <w:pStyle w:val="Level1"/>
        <w:numPr>
          <w:ilvl w:val="0"/>
          <w:numId w:val="0"/>
        </w:numPr>
        <w:tabs>
          <w:tab w:val="left" w:pos="-1440"/>
        </w:tabs>
        <w:spacing w:line="223" w:lineRule="auto"/>
        <w:jc w:val="both"/>
        <w:outlineLvl w:val="1"/>
        <w:rPr>
          <w:rFonts w:ascii="Century Gothic" w:hAnsi="Century Gothic" w:cs="Calibri"/>
        </w:rPr>
      </w:pPr>
    </w:p>
    <w:p w:rsidR="00CB136F" w:rsidRPr="00AE50CE" w:rsidRDefault="00AE50CE" w:rsidP="008860CD">
      <w:pPr>
        <w:pStyle w:val="Level1"/>
        <w:numPr>
          <w:ilvl w:val="0"/>
          <w:numId w:val="4"/>
        </w:numPr>
        <w:tabs>
          <w:tab w:val="left" w:pos="-1440"/>
        </w:tabs>
        <w:spacing w:line="223" w:lineRule="auto"/>
        <w:ind w:left="0" w:firstLine="0"/>
        <w:jc w:val="both"/>
        <w:outlineLvl w:val="1"/>
        <w:rPr>
          <w:rFonts w:ascii="Century Gothic" w:hAnsi="Century Gothic" w:cs="Calibri"/>
        </w:rPr>
      </w:pPr>
      <w:r>
        <w:rPr>
          <w:rFonts w:ascii="Century Gothic" w:hAnsi="Century Gothic" w:cs="Calibri"/>
          <w:bCs/>
        </w:rPr>
        <w:t xml:space="preserve">MEETING </w:t>
      </w:r>
      <w:r w:rsidR="00CB136F" w:rsidRPr="00AE50CE">
        <w:rPr>
          <w:rFonts w:ascii="Century Gothic" w:hAnsi="Century Gothic" w:cs="Calibri"/>
          <w:bCs/>
        </w:rPr>
        <w:t>ADJOURN</w:t>
      </w:r>
      <w:r>
        <w:rPr>
          <w:rFonts w:ascii="Century Gothic" w:hAnsi="Century Gothic" w:cs="Calibri"/>
          <w:bCs/>
        </w:rPr>
        <w:t>ED.</w:t>
      </w:r>
      <w:r w:rsidR="00CB136F" w:rsidRPr="00AE50CE">
        <w:rPr>
          <w:rFonts w:ascii="Century Gothic" w:hAnsi="Century Gothic" w:cs="Calibri"/>
          <w:bCs/>
        </w:rPr>
        <w:t xml:space="preserve"> </w:t>
      </w:r>
      <w:r w:rsidR="00CB136F" w:rsidRPr="00C83882">
        <w:rPr>
          <w:rFonts w:ascii="Century Gothic" w:hAnsi="Century Gothic" w:cs="Calibri"/>
          <w:b/>
          <w:bCs/>
        </w:rPr>
        <w:t>Motion:</w:t>
      </w:r>
      <w:r w:rsidR="00CB136F" w:rsidRPr="00AE50CE">
        <w:rPr>
          <w:rFonts w:ascii="Century Gothic" w:hAnsi="Century Gothic" w:cs="Calibri"/>
          <w:bCs/>
        </w:rPr>
        <w:t xml:space="preserve"> </w:t>
      </w:r>
      <w:r w:rsidR="00C83882">
        <w:rPr>
          <w:rFonts w:ascii="Century Gothic" w:hAnsi="Century Gothic" w:cs="Calibri"/>
          <w:bCs/>
        </w:rPr>
        <w:t>Adjourn</w:t>
      </w:r>
      <w:r w:rsidR="00CB136F" w:rsidRPr="00AE50CE">
        <w:rPr>
          <w:rFonts w:ascii="Century Gothic" w:hAnsi="Century Gothic" w:cs="Calibri"/>
          <w:bCs/>
        </w:rPr>
        <w:t xml:space="preserve">, </w:t>
      </w:r>
      <w:r w:rsidR="00CB136F" w:rsidRPr="00C83882">
        <w:rPr>
          <w:rFonts w:ascii="Century Gothic" w:hAnsi="Century Gothic" w:cs="Calibri"/>
          <w:b/>
          <w:bCs/>
        </w:rPr>
        <w:t>Action:</w:t>
      </w:r>
      <w:r w:rsidR="00CB136F" w:rsidRPr="00AE50CE">
        <w:rPr>
          <w:rFonts w:ascii="Century Gothic" w:hAnsi="Century Gothic" w:cs="Calibri"/>
          <w:bCs/>
        </w:rPr>
        <w:t xml:space="preserve"> Adjourn</w:t>
      </w:r>
      <w:r w:rsidR="00C83882">
        <w:rPr>
          <w:rFonts w:ascii="Century Gothic" w:hAnsi="Century Gothic" w:cs="Calibri"/>
          <w:bCs/>
        </w:rPr>
        <w:t>ed</w:t>
      </w:r>
      <w:r w:rsidR="00CB136F" w:rsidRPr="00AE50CE">
        <w:rPr>
          <w:rFonts w:ascii="Century Gothic" w:hAnsi="Century Gothic" w:cs="Calibri"/>
          <w:bCs/>
        </w:rPr>
        <w:t xml:space="preserve">, </w:t>
      </w:r>
      <w:r w:rsidR="00CB136F" w:rsidRPr="00C83882">
        <w:rPr>
          <w:rFonts w:ascii="Century Gothic" w:hAnsi="Century Gothic" w:cs="Calibri"/>
          <w:b/>
          <w:bCs/>
        </w:rPr>
        <w:t>Moved by</w:t>
      </w:r>
      <w:r w:rsidR="00CB136F" w:rsidRPr="00AE50CE">
        <w:rPr>
          <w:rFonts w:ascii="Century Gothic" w:hAnsi="Century Gothic" w:cs="Calibri"/>
          <w:bCs/>
        </w:rPr>
        <w:t xml:space="preserve"> Kip Hansen, </w:t>
      </w:r>
      <w:r w:rsidR="00CB136F" w:rsidRPr="00C83882">
        <w:rPr>
          <w:rFonts w:ascii="Century Gothic" w:hAnsi="Century Gothic" w:cs="Calibri"/>
          <w:b/>
          <w:bCs/>
        </w:rPr>
        <w:t>Seconded by</w:t>
      </w:r>
      <w:r w:rsidR="00CB136F" w:rsidRPr="00AE50CE">
        <w:rPr>
          <w:rFonts w:ascii="Century Gothic" w:hAnsi="Century Gothic" w:cs="Calibri"/>
          <w:bCs/>
        </w:rPr>
        <w:t xml:space="preserve"> Elaine Street.</w:t>
      </w:r>
      <w:r w:rsidR="00CB136F" w:rsidRPr="00AE50CE">
        <w:rPr>
          <w:rFonts w:ascii="Century Gothic" w:hAnsi="Century Gothic" w:cs="Calibri"/>
        </w:rPr>
        <w:t xml:space="preserve"> </w:t>
      </w:r>
      <w:r w:rsidR="00CB136F" w:rsidRPr="00C83882">
        <w:rPr>
          <w:rFonts w:ascii="Century Gothic" w:hAnsi="Century Gothic" w:cs="Calibri"/>
          <w:b/>
          <w:bCs/>
        </w:rPr>
        <w:t>Vote:</w:t>
      </w:r>
      <w:r w:rsidR="00CB136F" w:rsidRPr="00AE50CE">
        <w:rPr>
          <w:rFonts w:ascii="Century Gothic" w:hAnsi="Century Gothic" w:cs="Calibri"/>
          <w:bCs/>
        </w:rPr>
        <w:t xml:space="preserve"> Motion carried by unanimous roll call </w:t>
      </w:r>
      <w:r w:rsidR="00CB136F" w:rsidRPr="00AE50CE">
        <w:rPr>
          <w:rFonts w:ascii="Century Gothic" w:hAnsi="Century Gothic" w:cs="Calibri"/>
          <w:bCs/>
        </w:rPr>
        <w:lastRenderedPageBreak/>
        <w:t>vote (</w:t>
      </w:r>
      <w:r w:rsidR="00CB136F" w:rsidRPr="00C83882">
        <w:rPr>
          <w:rFonts w:ascii="Century Gothic" w:hAnsi="Century Gothic" w:cs="Calibri"/>
          <w:b/>
          <w:bCs/>
        </w:rPr>
        <w:t>summary:</w:t>
      </w:r>
      <w:r w:rsidR="00CB136F" w:rsidRPr="00AE50CE">
        <w:rPr>
          <w:rFonts w:ascii="Century Gothic" w:hAnsi="Century Gothic" w:cs="Calibri"/>
          <w:bCs/>
        </w:rPr>
        <w:t xml:space="preserve"> Yes = 5).  </w:t>
      </w:r>
      <w:r w:rsidR="00CB136F" w:rsidRPr="00C83882">
        <w:rPr>
          <w:rFonts w:ascii="Century Gothic" w:hAnsi="Century Gothic" w:cs="Calibri"/>
          <w:b/>
          <w:bCs/>
        </w:rPr>
        <w:t>Yes:</w:t>
      </w:r>
      <w:r w:rsidR="00CB136F" w:rsidRPr="00AE50CE">
        <w:rPr>
          <w:rFonts w:ascii="Century Gothic" w:hAnsi="Century Gothic" w:cs="Calibri"/>
          <w:bCs/>
        </w:rPr>
        <w:t xml:space="preserve"> Brayden Gardner, Elaine Street, Kip Hansen, Tanner Thompson, Todd Gleave.</w:t>
      </w:r>
    </w:p>
    <w:p w:rsidR="00867630" w:rsidRPr="008860CD" w:rsidRDefault="00867630" w:rsidP="00867630">
      <w:pPr>
        <w:suppressLineNumbers/>
        <w:spacing w:after="0" w:line="240" w:lineRule="auto"/>
        <w:rPr>
          <w:rFonts w:ascii="Century Gothic" w:hAnsi="Century Gothic"/>
          <w:sz w:val="24"/>
          <w:szCs w:val="24"/>
        </w:rPr>
      </w:pPr>
    </w:p>
    <w:p w:rsidR="00867630" w:rsidRPr="008860CD" w:rsidRDefault="00867630" w:rsidP="008860CD">
      <w:pPr>
        <w:suppressLineNumbers/>
        <w:spacing w:after="0" w:line="240" w:lineRule="auto"/>
        <w:ind w:firstLine="360"/>
        <w:rPr>
          <w:rFonts w:ascii="Century Gothic" w:hAnsi="Century Gothic"/>
          <w:sz w:val="24"/>
          <w:szCs w:val="24"/>
        </w:rPr>
      </w:pPr>
      <w:r w:rsidRPr="008860CD">
        <w:rPr>
          <w:rFonts w:ascii="Century Gothic" w:hAnsi="Century Gothic"/>
          <w:sz w:val="24"/>
          <w:szCs w:val="24"/>
        </w:rPr>
        <w:t xml:space="preserve">PASSED and APPROVED this </w:t>
      </w:r>
      <w:r w:rsidR="00AE50CE">
        <w:rPr>
          <w:rFonts w:ascii="Century Gothic" w:hAnsi="Century Gothic"/>
          <w:sz w:val="24"/>
          <w:szCs w:val="24"/>
        </w:rPr>
        <w:t>8th</w:t>
      </w:r>
      <w:r w:rsidRPr="008860CD">
        <w:rPr>
          <w:rFonts w:ascii="Century Gothic" w:hAnsi="Century Gothic"/>
          <w:sz w:val="24"/>
          <w:szCs w:val="24"/>
        </w:rPr>
        <w:t xml:space="preserve"> day of </w:t>
      </w:r>
      <w:r w:rsidR="00AE50CE">
        <w:rPr>
          <w:rFonts w:ascii="Century Gothic" w:hAnsi="Century Gothic"/>
          <w:sz w:val="24"/>
          <w:szCs w:val="24"/>
        </w:rPr>
        <w:t>November</w:t>
      </w:r>
      <w:r w:rsidRPr="008860CD">
        <w:rPr>
          <w:rFonts w:ascii="Century Gothic" w:hAnsi="Century Gothic"/>
          <w:sz w:val="24"/>
          <w:szCs w:val="24"/>
        </w:rPr>
        <w:t xml:space="preserve"> 2022.</w:t>
      </w:r>
    </w:p>
    <w:p w:rsidR="00867630" w:rsidRPr="008860CD" w:rsidRDefault="00867630" w:rsidP="00867630">
      <w:pPr>
        <w:suppressLineNumbers/>
        <w:spacing w:after="0" w:line="240" w:lineRule="auto"/>
        <w:ind w:left="360"/>
        <w:rPr>
          <w:rFonts w:ascii="Century Gothic" w:hAnsi="Century Gothic"/>
          <w:sz w:val="24"/>
          <w:szCs w:val="24"/>
        </w:rPr>
      </w:pPr>
    </w:p>
    <w:p w:rsidR="00867630" w:rsidRPr="008860CD" w:rsidRDefault="00867630" w:rsidP="00867630">
      <w:pPr>
        <w:suppressLineNumbers/>
        <w:spacing w:after="0" w:line="240" w:lineRule="auto"/>
        <w:ind w:left="360"/>
        <w:rPr>
          <w:rFonts w:ascii="Century Gothic" w:hAnsi="Century Gothic"/>
          <w:sz w:val="24"/>
          <w:szCs w:val="24"/>
        </w:rPr>
      </w:pPr>
    </w:p>
    <w:p w:rsidR="00867630" w:rsidRPr="008860CD" w:rsidRDefault="00867630" w:rsidP="00867630">
      <w:pPr>
        <w:suppressLineNumbers/>
        <w:spacing w:after="0" w:line="240" w:lineRule="auto"/>
        <w:ind w:left="360"/>
        <w:rPr>
          <w:rFonts w:ascii="Century Gothic" w:hAnsi="Century Gothic"/>
          <w:sz w:val="24"/>
          <w:szCs w:val="24"/>
        </w:rPr>
      </w:pP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t>___________________________________</w:t>
      </w:r>
    </w:p>
    <w:p w:rsidR="00867630" w:rsidRPr="008860CD" w:rsidRDefault="00867630" w:rsidP="00867630">
      <w:pPr>
        <w:suppressLineNumbers/>
        <w:spacing w:after="0" w:line="240" w:lineRule="auto"/>
        <w:ind w:left="360"/>
        <w:rPr>
          <w:rFonts w:ascii="Century Gothic" w:hAnsi="Century Gothic"/>
          <w:sz w:val="24"/>
          <w:szCs w:val="24"/>
        </w:rPr>
      </w:pP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r>
      <w:r w:rsidRPr="008860CD">
        <w:rPr>
          <w:rFonts w:ascii="Century Gothic" w:hAnsi="Century Gothic"/>
          <w:sz w:val="24"/>
          <w:szCs w:val="24"/>
        </w:rPr>
        <w:tab/>
        <w:t>Recorder</w:t>
      </w:r>
    </w:p>
    <w:sectPr w:rsidR="00867630" w:rsidRPr="008860CD" w:rsidSect="00867630">
      <w:headerReference w:type="default" r:id="rId7"/>
      <w:footerReference w:type="default" r:id="rId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2157" w:rsidRDefault="00A02157" w:rsidP="00867630">
      <w:pPr>
        <w:spacing w:after="0" w:line="240" w:lineRule="auto"/>
      </w:pPr>
      <w:r>
        <w:separator/>
      </w:r>
    </w:p>
  </w:endnote>
  <w:endnote w:type="continuationSeparator" w:id="0">
    <w:p w:rsidR="00A02157" w:rsidRDefault="00A02157"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157" w:rsidRPr="00867630" w:rsidRDefault="00A02157"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16C0D"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rsidR="00A02157" w:rsidRPr="00867630" w:rsidRDefault="00A02157"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Meeting held </w:t>
    </w:r>
    <w:r>
      <w:rPr>
        <w:rFonts w:ascii="Century Gothic" w:eastAsia="Times New Roman" w:hAnsi="Century Gothic" w:cs="Times New Roman"/>
        <w:b/>
        <w:sz w:val="18"/>
        <w:szCs w:val="18"/>
      </w:rPr>
      <w:t>October 11</w:t>
    </w:r>
    <w:r w:rsidRPr="00867630">
      <w:rPr>
        <w:rFonts w:ascii="Century Gothic" w:eastAsia="Times New Roman" w:hAnsi="Century Gothic" w:cs="Times New Roman"/>
        <w:b/>
        <w:sz w:val="18"/>
        <w:szCs w:val="18"/>
      </w:rPr>
      <w:t>, 202</w:t>
    </w:r>
    <w:r>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2157" w:rsidRDefault="00A02157" w:rsidP="00867630">
      <w:pPr>
        <w:spacing w:after="0" w:line="240" w:lineRule="auto"/>
      </w:pPr>
      <w:r>
        <w:separator/>
      </w:r>
    </w:p>
  </w:footnote>
  <w:footnote w:type="continuationSeparator" w:id="0">
    <w:p w:rsidR="00A02157" w:rsidRDefault="00A02157"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157" w:rsidRDefault="00A0215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ParaNumbers1"/>
    <w:lvl w:ilvl="0">
      <w:start w:val="1"/>
      <w:numFmt w:val="decimal"/>
      <w:pStyle w:val="Level1"/>
      <w:lvlText w:val="%1."/>
      <w:lvlJc w:val="left"/>
    </w:lvl>
    <w:lvl w:ilvl="1">
      <w:start w:val="1"/>
      <w:numFmt w:val="lowerLetter"/>
      <w:pStyle w:val="Level2"/>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133C0B4E"/>
    <w:multiLevelType w:val="hybridMultilevel"/>
    <w:tmpl w:val="B7C0C2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26CBA"/>
    <w:multiLevelType w:val="multilevel"/>
    <w:tmpl w:val="00000000"/>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4" w15:restartNumberingAfterBreak="0">
    <w:nsid w:val="56A2446F"/>
    <w:multiLevelType w:val="hybridMultilevel"/>
    <w:tmpl w:val="6B620C00"/>
    <w:lvl w:ilvl="0" w:tplc="5568C8CA">
      <w:start w:val="1"/>
      <w:numFmt w:val="decimal"/>
      <w:lvlText w:val="%1."/>
      <w:lvlJc w:val="left"/>
      <w:pPr>
        <w:ind w:left="720" w:hanging="360"/>
      </w:pPr>
      <w:rPr>
        <w:rFonts w:ascii="Century Gothic" w:hAnsi="Century Gothic"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4A4628"/>
    <w:multiLevelType w:val="hybridMultilevel"/>
    <w:tmpl w:val="5CDCB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5"/>
  </w:num>
  <w:num w:numId="4">
    <w:abstractNumId w:val="4"/>
  </w:num>
  <w:num w:numId="5">
    <w:abstractNumId w:val="0"/>
    <w:lvlOverride w:ilvl="0">
      <w:lvl w:ilvl="0">
        <w:start w:val="1"/>
        <w:numFmt w:val="decimal"/>
        <w:pStyle w:val="Level1"/>
        <w:lvlText w:val="%1."/>
        <w:lvlJc w:val="left"/>
      </w:lvl>
    </w:lvlOverride>
    <w:lvlOverride w:ilvl="1">
      <w:lvl w:ilvl="1">
        <w:start w:val="1"/>
        <w:numFmt w:val="lowerLetter"/>
        <w:pStyle w:val="Level2"/>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numFmt w:val="decimal"/>
        <w:lvlText w:val=""/>
        <w:lvlJc w:val="left"/>
      </w:lvl>
    </w:lvlOverride>
  </w:num>
  <w:num w:numId="6">
    <w:abstractNumId w:val="0"/>
    <w:lvlOverride w:ilvl="0">
      <w:lvl w:ilvl="0">
        <w:start w:val="1"/>
        <w:numFmt w:val="decimal"/>
        <w:pStyle w:val="Level1"/>
        <w:lvlText w:val="%1."/>
        <w:lvlJc w:val="left"/>
        <w:pPr>
          <w:tabs>
            <w:tab w:val="num" w:pos="0"/>
          </w:tabs>
          <w:ind w:left="0" w:firstLine="0"/>
        </w:pPr>
        <w:rPr>
          <w:rFonts w:hint="default"/>
          <w:b w:val="0"/>
          <w:i w:val="0"/>
        </w:rPr>
      </w:lvl>
    </w:lvlOverride>
    <w:lvlOverride w:ilvl="1">
      <w:lvl w:ilvl="1">
        <w:start w:val="1"/>
        <w:numFmt w:val="lowerLetter"/>
        <w:pStyle w:val="Level2"/>
        <w:lvlText w:val="%2."/>
        <w:lvlJc w:val="left"/>
        <w:pPr>
          <w:tabs>
            <w:tab w:val="num" w:pos="0"/>
          </w:tabs>
          <w:ind w:left="0" w:firstLine="0"/>
        </w:pPr>
        <w:rPr>
          <w:rFonts w:hint="default"/>
        </w:rPr>
      </w:lvl>
    </w:lvlOverride>
    <w:lvlOverride w:ilvl="2">
      <w:lvl w:ilvl="2">
        <w:start w:val="1"/>
        <w:numFmt w:val="lowerRoman"/>
        <w:lvlText w:val="%3."/>
        <w:lvlJc w:val="left"/>
        <w:pPr>
          <w:tabs>
            <w:tab w:val="num" w:pos="0"/>
          </w:tabs>
          <w:ind w:left="0" w:firstLine="0"/>
        </w:pPr>
        <w:rPr>
          <w:rFonts w:hint="default"/>
        </w:rPr>
      </w:lvl>
    </w:lvlOverride>
    <w:lvlOverride w:ilvl="3">
      <w:lvl w:ilvl="3">
        <w:start w:val="1"/>
        <w:numFmt w:val="decimal"/>
        <w:lvlText w:val="(%4)"/>
        <w:lvlJc w:val="left"/>
        <w:pPr>
          <w:tabs>
            <w:tab w:val="num" w:pos="0"/>
          </w:tabs>
          <w:ind w:left="0" w:firstLine="0"/>
        </w:pPr>
        <w:rPr>
          <w:rFonts w:hint="default"/>
        </w:rPr>
      </w:lvl>
    </w:lvlOverride>
    <w:lvlOverride w:ilvl="4">
      <w:lvl w:ilvl="4">
        <w:start w:val="1"/>
        <w:numFmt w:val="lowerLetter"/>
        <w:lvlText w:val="(%5)"/>
        <w:lvlJc w:val="left"/>
        <w:pPr>
          <w:tabs>
            <w:tab w:val="num" w:pos="0"/>
          </w:tabs>
          <w:ind w:left="0" w:firstLine="0"/>
        </w:pPr>
        <w:rPr>
          <w:rFonts w:hint="default"/>
        </w:rPr>
      </w:lvl>
    </w:lvlOverride>
    <w:lvlOverride w:ilvl="5">
      <w:lvl w:ilvl="5">
        <w:start w:val="1"/>
        <w:numFmt w:val="lowerRoman"/>
        <w:lvlText w:val="(%6)"/>
        <w:lvlJc w:val="left"/>
        <w:pPr>
          <w:tabs>
            <w:tab w:val="num" w:pos="0"/>
          </w:tabs>
          <w:ind w:left="0" w:firstLine="0"/>
        </w:pPr>
        <w:rPr>
          <w:rFonts w:hint="default"/>
        </w:rPr>
      </w:lvl>
    </w:lvlOverride>
    <w:lvlOverride w:ilvl="6">
      <w:lvl w:ilvl="6">
        <w:start w:val="1"/>
        <w:numFmt w:val="decimal"/>
        <w:lvlText w:val="%7)"/>
        <w:lvlJc w:val="left"/>
        <w:pPr>
          <w:tabs>
            <w:tab w:val="num" w:pos="0"/>
          </w:tabs>
          <w:ind w:left="0" w:firstLine="0"/>
        </w:pPr>
        <w:rPr>
          <w:rFonts w:hint="default"/>
        </w:rPr>
      </w:lvl>
    </w:lvlOverride>
    <w:lvlOverride w:ilvl="7">
      <w:lvl w:ilvl="7">
        <w:start w:val="1"/>
        <w:numFmt w:val="lowerLetter"/>
        <w:lvlText w:val="%8)"/>
        <w:lvlJc w:val="left"/>
        <w:pPr>
          <w:tabs>
            <w:tab w:val="num" w:pos="0"/>
          </w:tabs>
          <w:ind w:left="0" w:firstLine="0"/>
        </w:pPr>
        <w:rPr>
          <w:rFonts w:hint="default"/>
        </w:rPr>
      </w:lvl>
    </w:lvlOverride>
    <w:lvlOverride w:ilvl="8">
      <w:lvl w:ilvl="8">
        <w:start w:val="46614900"/>
        <w:numFmt w:val="decimal"/>
        <w:lvlText w:val=""/>
        <w:lvlJc w:val="left"/>
        <w:pPr>
          <w:tabs>
            <w:tab w:val="num" w:pos="0"/>
          </w:tabs>
          <w:ind w:left="0" w:firstLine="0"/>
        </w:pPr>
        <w:rPr>
          <w:rFonts w:hint="default"/>
        </w:rPr>
      </w:lvl>
    </w:lvlOverride>
  </w:num>
  <w:num w:numId="7">
    <w:abstractNumId w:val="3"/>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kwqQUAe22m1iwAAAA="/>
    <w:docVar w:name="LMRSVersion" w:val="4.7.7948.25341"/>
    <w:docVar w:name="NextBookmarkNum" w:val="13"/>
  </w:docVars>
  <w:rsids>
    <w:rsidRoot w:val="00867630"/>
    <w:rsid w:val="00002CE7"/>
    <w:rsid w:val="000051E2"/>
    <w:rsid w:val="00032A8A"/>
    <w:rsid w:val="00042D3A"/>
    <w:rsid w:val="00061E7E"/>
    <w:rsid w:val="00063FA3"/>
    <w:rsid w:val="000652C0"/>
    <w:rsid w:val="00066BD2"/>
    <w:rsid w:val="00071D41"/>
    <w:rsid w:val="00085924"/>
    <w:rsid w:val="00087809"/>
    <w:rsid w:val="00090682"/>
    <w:rsid w:val="00095B07"/>
    <w:rsid w:val="000A0250"/>
    <w:rsid w:val="000A0857"/>
    <w:rsid w:val="000A1271"/>
    <w:rsid w:val="000B10B8"/>
    <w:rsid w:val="000C4BBD"/>
    <w:rsid w:val="000C7721"/>
    <w:rsid w:val="000D1664"/>
    <w:rsid w:val="000D6CD0"/>
    <w:rsid w:val="000E09B5"/>
    <w:rsid w:val="000E3B2C"/>
    <w:rsid w:val="000E60F0"/>
    <w:rsid w:val="000F1AE9"/>
    <w:rsid w:val="000F267D"/>
    <w:rsid w:val="00103918"/>
    <w:rsid w:val="00130F6E"/>
    <w:rsid w:val="0013232D"/>
    <w:rsid w:val="00135783"/>
    <w:rsid w:val="0013795D"/>
    <w:rsid w:val="0014512E"/>
    <w:rsid w:val="00146158"/>
    <w:rsid w:val="001539B9"/>
    <w:rsid w:val="00153ED3"/>
    <w:rsid w:val="001558B4"/>
    <w:rsid w:val="00161573"/>
    <w:rsid w:val="00164134"/>
    <w:rsid w:val="001742C4"/>
    <w:rsid w:val="00174E25"/>
    <w:rsid w:val="001766A9"/>
    <w:rsid w:val="00176E23"/>
    <w:rsid w:val="001836C7"/>
    <w:rsid w:val="001934D4"/>
    <w:rsid w:val="00193F35"/>
    <w:rsid w:val="00194EFB"/>
    <w:rsid w:val="001A74FB"/>
    <w:rsid w:val="001C27BF"/>
    <w:rsid w:val="001C281A"/>
    <w:rsid w:val="001C2F9C"/>
    <w:rsid w:val="001C64F1"/>
    <w:rsid w:val="001D7570"/>
    <w:rsid w:val="001E6CE9"/>
    <w:rsid w:val="001F5EA3"/>
    <w:rsid w:val="0021648E"/>
    <w:rsid w:val="002224E1"/>
    <w:rsid w:val="0022546C"/>
    <w:rsid w:val="00225A84"/>
    <w:rsid w:val="00255B61"/>
    <w:rsid w:val="00256D83"/>
    <w:rsid w:val="00257B36"/>
    <w:rsid w:val="002822A9"/>
    <w:rsid w:val="00291E02"/>
    <w:rsid w:val="002A2902"/>
    <w:rsid w:val="002B28DB"/>
    <w:rsid w:val="002B44CA"/>
    <w:rsid w:val="002B46A2"/>
    <w:rsid w:val="002B5879"/>
    <w:rsid w:val="002B67A0"/>
    <w:rsid w:val="002C2654"/>
    <w:rsid w:val="002C34F5"/>
    <w:rsid w:val="002F4E02"/>
    <w:rsid w:val="00302170"/>
    <w:rsid w:val="0030407D"/>
    <w:rsid w:val="00314DF5"/>
    <w:rsid w:val="0032105C"/>
    <w:rsid w:val="00322BD0"/>
    <w:rsid w:val="00323204"/>
    <w:rsid w:val="0032512D"/>
    <w:rsid w:val="00325472"/>
    <w:rsid w:val="00340A5B"/>
    <w:rsid w:val="00356609"/>
    <w:rsid w:val="00371422"/>
    <w:rsid w:val="00371AD1"/>
    <w:rsid w:val="0037286F"/>
    <w:rsid w:val="00373BDC"/>
    <w:rsid w:val="00377653"/>
    <w:rsid w:val="003838CC"/>
    <w:rsid w:val="0038568A"/>
    <w:rsid w:val="00385E73"/>
    <w:rsid w:val="00390D11"/>
    <w:rsid w:val="003978CD"/>
    <w:rsid w:val="003C1D8B"/>
    <w:rsid w:val="003D74D2"/>
    <w:rsid w:val="003F2551"/>
    <w:rsid w:val="003F5A9D"/>
    <w:rsid w:val="003F653E"/>
    <w:rsid w:val="0040625F"/>
    <w:rsid w:val="00412747"/>
    <w:rsid w:val="00417C92"/>
    <w:rsid w:val="004207C9"/>
    <w:rsid w:val="00426DA8"/>
    <w:rsid w:val="004326A6"/>
    <w:rsid w:val="00433123"/>
    <w:rsid w:val="00440C19"/>
    <w:rsid w:val="00451E77"/>
    <w:rsid w:val="00456FCE"/>
    <w:rsid w:val="00457433"/>
    <w:rsid w:val="004672EB"/>
    <w:rsid w:val="00473343"/>
    <w:rsid w:val="00477C8B"/>
    <w:rsid w:val="0048435F"/>
    <w:rsid w:val="00485227"/>
    <w:rsid w:val="004A142C"/>
    <w:rsid w:val="004B6777"/>
    <w:rsid w:val="004D1410"/>
    <w:rsid w:val="004D2B81"/>
    <w:rsid w:val="004E6D45"/>
    <w:rsid w:val="004E71BE"/>
    <w:rsid w:val="004F2D3E"/>
    <w:rsid w:val="00516E45"/>
    <w:rsid w:val="00521C9D"/>
    <w:rsid w:val="005269DB"/>
    <w:rsid w:val="00534820"/>
    <w:rsid w:val="0055044A"/>
    <w:rsid w:val="00552682"/>
    <w:rsid w:val="00573AE9"/>
    <w:rsid w:val="00584DB7"/>
    <w:rsid w:val="0058630D"/>
    <w:rsid w:val="005924D7"/>
    <w:rsid w:val="005A4554"/>
    <w:rsid w:val="005B07A8"/>
    <w:rsid w:val="005C35A2"/>
    <w:rsid w:val="005C5534"/>
    <w:rsid w:val="005E40C0"/>
    <w:rsid w:val="005E7AEB"/>
    <w:rsid w:val="005F346D"/>
    <w:rsid w:val="005F4871"/>
    <w:rsid w:val="005F51AF"/>
    <w:rsid w:val="00600055"/>
    <w:rsid w:val="00605AC6"/>
    <w:rsid w:val="0061094E"/>
    <w:rsid w:val="006132AD"/>
    <w:rsid w:val="00615FE0"/>
    <w:rsid w:val="00620CCC"/>
    <w:rsid w:val="0062717A"/>
    <w:rsid w:val="006536B5"/>
    <w:rsid w:val="006622C8"/>
    <w:rsid w:val="006637BC"/>
    <w:rsid w:val="006658E0"/>
    <w:rsid w:val="006762C0"/>
    <w:rsid w:val="00686246"/>
    <w:rsid w:val="006969C2"/>
    <w:rsid w:val="00696FD2"/>
    <w:rsid w:val="006A50D2"/>
    <w:rsid w:val="006C5EAF"/>
    <w:rsid w:val="006D26B5"/>
    <w:rsid w:val="006D4083"/>
    <w:rsid w:val="006D6246"/>
    <w:rsid w:val="006E7A40"/>
    <w:rsid w:val="006F3D03"/>
    <w:rsid w:val="00703602"/>
    <w:rsid w:val="0070418B"/>
    <w:rsid w:val="00714B96"/>
    <w:rsid w:val="00726493"/>
    <w:rsid w:val="0074528E"/>
    <w:rsid w:val="00746DCF"/>
    <w:rsid w:val="00746E1C"/>
    <w:rsid w:val="00771C35"/>
    <w:rsid w:val="00785225"/>
    <w:rsid w:val="00786978"/>
    <w:rsid w:val="00786BF7"/>
    <w:rsid w:val="00793A33"/>
    <w:rsid w:val="007A742D"/>
    <w:rsid w:val="007B08A9"/>
    <w:rsid w:val="007C470F"/>
    <w:rsid w:val="007C64B2"/>
    <w:rsid w:val="007C6CC6"/>
    <w:rsid w:val="007C7E9A"/>
    <w:rsid w:val="007E1D5D"/>
    <w:rsid w:val="007E6F92"/>
    <w:rsid w:val="007F4F90"/>
    <w:rsid w:val="007F76E8"/>
    <w:rsid w:val="00803888"/>
    <w:rsid w:val="00816AEC"/>
    <w:rsid w:val="008230E6"/>
    <w:rsid w:val="0082382A"/>
    <w:rsid w:val="008379BB"/>
    <w:rsid w:val="00846E2C"/>
    <w:rsid w:val="0085001A"/>
    <w:rsid w:val="00856371"/>
    <w:rsid w:val="00867630"/>
    <w:rsid w:val="00875CC5"/>
    <w:rsid w:val="008860CD"/>
    <w:rsid w:val="008933E7"/>
    <w:rsid w:val="00894AB3"/>
    <w:rsid w:val="008B629E"/>
    <w:rsid w:val="008C25F9"/>
    <w:rsid w:val="008C734D"/>
    <w:rsid w:val="008D369C"/>
    <w:rsid w:val="008E69EF"/>
    <w:rsid w:val="008F6172"/>
    <w:rsid w:val="0091140F"/>
    <w:rsid w:val="009268EC"/>
    <w:rsid w:val="0092774A"/>
    <w:rsid w:val="0093425A"/>
    <w:rsid w:val="00934E2B"/>
    <w:rsid w:val="0093507A"/>
    <w:rsid w:val="009357D7"/>
    <w:rsid w:val="0094597C"/>
    <w:rsid w:val="00946182"/>
    <w:rsid w:val="009467BF"/>
    <w:rsid w:val="00947738"/>
    <w:rsid w:val="00947D3B"/>
    <w:rsid w:val="00950C08"/>
    <w:rsid w:val="00951409"/>
    <w:rsid w:val="00963FBF"/>
    <w:rsid w:val="009659BD"/>
    <w:rsid w:val="009664DC"/>
    <w:rsid w:val="0098796B"/>
    <w:rsid w:val="009954C9"/>
    <w:rsid w:val="009A0639"/>
    <w:rsid w:val="009B062B"/>
    <w:rsid w:val="009B0C3F"/>
    <w:rsid w:val="009B3298"/>
    <w:rsid w:val="009C0401"/>
    <w:rsid w:val="009D516E"/>
    <w:rsid w:val="009D5E48"/>
    <w:rsid w:val="009D6684"/>
    <w:rsid w:val="009E19F7"/>
    <w:rsid w:val="009E4143"/>
    <w:rsid w:val="009F70EC"/>
    <w:rsid w:val="009F7229"/>
    <w:rsid w:val="00A02157"/>
    <w:rsid w:val="00A037F2"/>
    <w:rsid w:val="00A07A87"/>
    <w:rsid w:val="00A114E8"/>
    <w:rsid w:val="00A156A5"/>
    <w:rsid w:val="00A253B0"/>
    <w:rsid w:val="00A31EE5"/>
    <w:rsid w:val="00A34D99"/>
    <w:rsid w:val="00A552DD"/>
    <w:rsid w:val="00A571FE"/>
    <w:rsid w:val="00A65437"/>
    <w:rsid w:val="00A81D3C"/>
    <w:rsid w:val="00A96EA6"/>
    <w:rsid w:val="00AA41DD"/>
    <w:rsid w:val="00AA4C72"/>
    <w:rsid w:val="00AA53CC"/>
    <w:rsid w:val="00AB0AB2"/>
    <w:rsid w:val="00AB15FD"/>
    <w:rsid w:val="00AD27CE"/>
    <w:rsid w:val="00AE1674"/>
    <w:rsid w:val="00AE50CE"/>
    <w:rsid w:val="00B022D6"/>
    <w:rsid w:val="00B07CBD"/>
    <w:rsid w:val="00B10E4B"/>
    <w:rsid w:val="00B13FD0"/>
    <w:rsid w:val="00B31204"/>
    <w:rsid w:val="00B35A8B"/>
    <w:rsid w:val="00B41581"/>
    <w:rsid w:val="00B60678"/>
    <w:rsid w:val="00B71A50"/>
    <w:rsid w:val="00B72371"/>
    <w:rsid w:val="00B74B43"/>
    <w:rsid w:val="00B76A9E"/>
    <w:rsid w:val="00B84C77"/>
    <w:rsid w:val="00B9552A"/>
    <w:rsid w:val="00BA0FB3"/>
    <w:rsid w:val="00BA4315"/>
    <w:rsid w:val="00BA5266"/>
    <w:rsid w:val="00BB0EEC"/>
    <w:rsid w:val="00BB3713"/>
    <w:rsid w:val="00BB511C"/>
    <w:rsid w:val="00BB5883"/>
    <w:rsid w:val="00BC3290"/>
    <w:rsid w:val="00BC4634"/>
    <w:rsid w:val="00BC7649"/>
    <w:rsid w:val="00BD3355"/>
    <w:rsid w:val="00BD77C3"/>
    <w:rsid w:val="00C00BEB"/>
    <w:rsid w:val="00C013B8"/>
    <w:rsid w:val="00C02FE0"/>
    <w:rsid w:val="00C1073E"/>
    <w:rsid w:val="00C207C7"/>
    <w:rsid w:val="00C2148A"/>
    <w:rsid w:val="00C22257"/>
    <w:rsid w:val="00C2445A"/>
    <w:rsid w:val="00C27001"/>
    <w:rsid w:val="00C3408E"/>
    <w:rsid w:val="00C42962"/>
    <w:rsid w:val="00C5153E"/>
    <w:rsid w:val="00C56D86"/>
    <w:rsid w:val="00C7025D"/>
    <w:rsid w:val="00C738E3"/>
    <w:rsid w:val="00C767AB"/>
    <w:rsid w:val="00C83882"/>
    <w:rsid w:val="00C83A08"/>
    <w:rsid w:val="00C86F81"/>
    <w:rsid w:val="00C878E2"/>
    <w:rsid w:val="00C9189B"/>
    <w:rsid w:val="00C920CE"/>
    <w:rsid w:val="00C924A3"/>
    <w:rsid w:val="00C947DA"/>
    <w:rsid w:val="00C97E92"/>
    <w:rsid w:val="00CA09D1"/>
    <w:rsid w:val="00CA2059"/>
    <w:rsid w:val="00CA4575"/>
    <w:rsid w:val="00CB10DC"/>
    <w:rsid w:val="00CB136F"/>
    <w:rsid w:val="00CB445A"/>
    <w:rsid w:val="00CB6E54"/>
    <w:rsid w:val="00CD5544"/>
    <w:rsid w:val="00CE4FAD"/>
    <w:rsid w:val="00CF27F7"/>
    <w:rsid w:val="00CF4B72"/>
    <w:rsid w:val="00D00B4B"/>
    <w:rsid w:val="00D02741"/>
    <w:rsid w:val="00D0327A"/>
    <w:rsid w:val="00D070BF"/>
    <w:rsid w:val="00D115BE"/>
    <w:rsid w:val="00D353CF"/>
    <w:rsid w:val="00D5451D"/>
    <w:rsid w:val="00D712B0"/>
    <w:rsid w:val="00DA6AF2"/>
    <w:rsid w:val="00DB4931"/>
    <w:rsid w:val="00DC7938"/>
    <w:rsid w:val="00DD1B69"/>
    <w:rsid w:val="00DE2612"/>
    <w:rsid w:val="00E066FD"/>
    <w:rsid w:val="00E132E0"/>
    <w:rsid w:val="00E15B01"/>
    <w:rsid w:val="00E176FA"/>
    <w:rsid w:val="00E23989"/>
    <w:rsid w:val="00E25679"/>
    <w:rsid w:val="00E25F53"/>
    <w:rsid w:val="00E266F0"/>
    <w:rsid w:val="00E55C4F"/>
    <w:rsid w:val="00E63734"/>
    <w:rsid w:val="00E665E7"/>
    <w:rsid w:val="00E841BC"/>
    <w:rsid w:val="00EA4A62"/>
    <w:rsid w:val="00EB73F2"/>
    <w:rsid w:val="00EC32A1"/>
    <w:rsid w:val="00EC4430"/>
    <w:rsid w:val="00ED5D02"/>
    <w:rsid w:val="00ED7CD6"/>
    <w:rsid w:val="00EE1D74"/>
    <w:rsid w:val="00F12101"/>
    <w:rsid w:val="00F248CC"/>
    <w:rsid w:val="00F250AC"/>
    <w:rsid w:val="00F31574"/>
    <w:rsid w:val="00F37CA5"/>
    <w:rsid w:val="00F4288B"/>
    <w:rsid w:val="00F47197"/>
    <w:rsid w:val="00F537E9"/>
    <w:rsid w:val="00F57021"/>
    <w:rsid w:val="00F57AF4"/>
    <w:rsid w:val="00F60200"/>
    <w:rsid w:val="00F602E3"/>
    <w:rsid w:val="00F77FF8"/>
    <w:rsid w:val="00F81D40"/>
    <w:rsid w:val="00F845E6"/>
    <w:rsid w:val="00F84DB9"/>
    <w:rsid w:val="00F858AC"/>
    <w:rsid w:val="00F87F59"/>
    <w:rsid w:val="00F90A74"/>
    <w:rsid w:val="00FB0DD5"/>
    <w:rsid w:val="00FB2C0D"/>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2BF8B60E-A021-4E49-8F54-3002B71B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 w:type="paragraph" w:customStyle="1" w:styleId="Level1">
    <w:name w:val="Level 1"/>
    <w:basedOn w:val="Normal"/>
    <w:rsid w:val="0013795D"/>
    <w:pPr>
      <w:widowControl w:val="0"/>
      <w:numPr>
        <w:numId w:val="5"/>
      </w:numPr>
      <w:tabs>
        <w:tab w:val="num" w:pos="0"/>
      </w:tabs>
      <w:autoSpaceDE w:val="0"/>
      <w:autoSpaceDN w:val="0"/>
      <w:adjustRightInd w:val="0"/>
      <w:spacing w:after="0" w:line="240" w:lineRule="auto"/>
      <w:ind w:left="720" w:hanging="720"/>
      <w:outlineLvl w:val="0"/>
    </w:pPr>
    <w:rPr>
      <w:rFonts w:ascii="Courier" w:eastAsia="Times New Roman" w:hAnsi="Courier" w:cs="Times New Roman"/>
      <w:sz w:val="24"/>
      <w:szCs w:val="24"/>
    </w:rPr>
  </w:style>
  <w:style w:type="paragraph" w:customStyle="1" w:styleId="Level2">
    <w:name w:val="Level 2"/>
    <w:basedOn w:val="Normal"/>
    <w:rsid w:val="0013795D"/>
    <w:pPr>
      <w:widowControl w:val="0"/>
      <w:numPr>
        <w:ilvl w:val="1"/>
        <w:numId w:val="5"/>
      </w:numPr>
      <w:tabs>
        <w:tab w:val="num" w:pos="0"/>
      </w:tabs>
      <w:autoSpaceDE w:val="0"/>
      <w:autoSpaceDN w:val="0"/>
      <w:adjustRightInd w:val="0"/>
      <w:spacing w:after="0" w:line="240" w:lineRule="auto"/>
      <w:ind w:left="1440" w:hanging="720"/>
      <w:outlineLvl w:val="1"/>
    </w:pPr>
    <w:rPr>
      <w:rFonts w:ascii="Century Gothic" w:eastAsia="Times New Roman" w:hAnsi="Century Gothic" w:cs="Times New Roman"/>
      <w:sz w:val="24"/>
      <w:szCs w:val="24"/>
    </w:rPr>
  </w:style>
  <w:style w:type="character" w:styleId="FootnoteReference">
    <w:name w:val="footnote reference"/>
    <w:semiHidden/>
    <w:rsid w:val="00CB1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2091</TotalTime>
  <Pages>9</Pages>
  <Words>3181</Words>
  <Characters>18136</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11</cp:revision>
  <dcterms:created xsi:type="dcterms:W3CDTF">2022-10-28T13:56:00Z</dcterms:created>
  <dcterms:modified xsi:type="dcterms:W3CDTF">2022-11-09T19:22:00Z</dcterms:modified>
</cp:coreProperties>
</file>