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59B3A7D9" w:rsidR="00695F88" w:rsidRPr="00936ADA" w:rsidRDefault="00F61CFA" w:rsidP="00F96806">
      <w:pPr>
        <w:ind w:left="0" w:hanging="2"/>
        <w:jc w:val="left"/>
        <w:rPr>
          <w:rFonts w:ascii="Times New Roman" w:eastAsia="Times New Roman" w:hAnsi="Times New Roman" w:cs="Times New Roman"/>
          <w:sz w:val="18"/>
          <w:szCs w:val="18"/>
        </w:rPr>
      </w:pPr>
      <w:r w:rsidRPr="00936ADA">
        <w:rPr>
          <w:rFonts w:ascii="Times New Roman" w:eastAsia="Times New Roman" w:hAnsi="Times New Roman" w:cs="Times New Roman"/>
          <w:sz w:val="18"/>
          <w:szCs w:val="18"/>
        </w:rPr>
        <w:t>The City Council of Plain City convened in a work meeting</w:t>
      </w:r>
      <w:r w:rsidR="00F96806" w:rsidRPr="00936ADA">
        <w:rPr>
          <w:rFonts w:ascii="Times New Roman" w:eastAsia="Times New Roman" w:hAnsi="Times New Roman" w:cs="Times New Roman"/>
          <w:sz w:val="18"/>
          <w:szCs w:val="18"/>
        </w:rPr>
        <w:t xml:space="preserve"> with the Planning Commission</w:t>
      </w:r>
      <w:r w:rsidRPr="00936ADA">
        <w:rPr>
          <w:rFonts w:ascii="Times New Roman" w:eastAsia="Times New Roman" w:hAnsi="Times New Roman" w:cs="Times New Roman"/>
          <w:sz w:val="18"/>
          <w:szCs w:val="18"/>
        </w:rPr>
        <w:t xml:space="preserve"> at City Hall on Thursday,</w:t>
      </w:r>
      <w:r w:rsidR="00D17E16" w:rsidRPr="00936ADA">
        <w:rPr>
          <w:rFonts w:ascii="Times New Roman" w:eastAsia="Times New Roman" w:hAnsi="Times New Roman" w:cs="Times New Roman"/>
          <w:sz w:val="18"/>
          <w:szCs w:val="18"/>
        </w:rPr>
        <w:t xml:space="preserve"> </w:t>
      </w:r>
      <w:r w:rsidR="00E07551">
        <w:rPr>
          <w:rFonts w:ascii="Times New Roman" w:eastAsia="Times New Roman" w:hAnsi="Times New Roman" w:cs="Times New Roman"/>
          <w:sz w:val="18"/>
          <w:szCs w:val="18"/>
        </w:rPr>
        <w:t>October 20</w:t>
      </w:r>
      <w:r w:rsidRPr="00936ADA">
        <w:rPr>
          <w:rFonts w:ascii="Times New Roman" w:eastAsia="Times New Roman" w:hAnsi="Times New Roman" w:cs="Times New Roman"/>
          <w:sz w:val="18"/>
          <w:szCs w:val="18"/>
        </w:rPr>
        <w:t>, 2022 also accessible via ZOOM beginning at 6:</w:t>
      </w:r>
      <w:r w:rsidR="00F96806" w:rsidRPr="00936ADA">
        <w:rPr>
          <w:rFonts w:ascii="Times New Roman" w:eastAsia="Times New Roman" w:hAnsi="Times New Roman" w:cs="Times New Roman"/>
          <w:sz w:val="18"/>
          <w:szCs w:val="18"/>
        </w:rPr>
        <w:t>0</w:t>
      </w:r>
      <w:r w:rsidRPr="00936ADA">
        <w:rPr>
          <w:rFonts w:ascii="Times New Roman" w:eastAsia="Times New Roman" w:hAnsi="Times New Roman" w:cs="Times New Roman"/>
          <w:sz w:val="18"/>
          <w:szCs w:val="18"/>
        </w:rPr>
        <w:t>0 p.m.</w:t>
      </w:r>
    </w:p>
    <w:p w14:paraId="00000002" w14:textId="77777777" w:rsidR="00695F88" w:rsidRPr="00936ADA" w:rsidRDefault="00695F88" w:rsidP="00F96806">
      <w:pPr>
        <w:ind w:left="0" w:hanging="2"/>
        <w:jc w:val="left"/>
        <w:rPr>
          <w:rFonts w:ascii="Times New Roman" w:eastAsia="Times New Roman" w:hAnsi="Times New Roman" w:cs="Times New Roman"/>
          <w:sz w:val="18"/>
          <w:szCs w:val="18"/>
          <w:u w:val="single"/>
        </w:rPr>
      </w:pPr>
    </w:p>
    <w:p w14:paraId="00000003" w14:textId="03E9C7B3" w:rsidR="00695F88" w:rsidRPr="00936ADA" w:rsidRDefault="00F61CFA" w:rsidP="00F96806">
      <w:pPr>
        <w:ind w:left="1436" w:hangingChars="799" w:hanging="1438"/>
        <w:jc w:val="left"/>
        <w:rPr>
          <w:rFonts w:ascii="Times New Roman" w:eastAsia="Times New Roman" w:hAnsi="Times New Roman" w:cs="Times New Roman"/>
          <w:sz w:val="18"/>
          <w:szCs w:val="18"/>
        </w:rPr>
      </w:pPr>
      <w:r w:rsidRPr="00936ADA">
        <w:rPr>
          <w:rFonts w:ascii="Times New Roman" w:eastAsia="Times New Roman" w:hAnsi="Times New Roman" w:cs="Times New Roman"/>
          <w:sz w:val="18"/>
          <w:szCs w:val="18"/>
        </w:rPr>
        <w:t>Present:</w:t>
      </w:r>
      <w:r w:rsidRPr="00936ADA">
        <w:rPr>
          <w:rFonts w:ascii="Times New Roman" w:eastAsia="Times New Roman" w:hAnsi="Times New Roman" w:cs="Times New Roman"/>
          <w:sz w:val="18"/>
          <w:szCs w:val="18"/>
        </w:rPr>
        <w:tab/>
      </w:r>
      <w:r w:rsidR="00C15570" w:rsidRPr="00936ADA">
        <w:rPr>
          <w:rFonts w:ascii="Times New Roman" w:eastAsia="Times New Roman" w:hAnsi="Times New Roman" w:cs="Times New Roman"/>
          <w:sz w:val="18"/>
          <w:szCs w:val="18"/>
        </w:rPr>
        <w:tab/>
      </w:r>
      <w:r w:rsidRPr="00936ADA">
        <w:rPr>
          <w:rFonts w:ascii="Times New Roman" w:eastAsia="Times New Roman" w:hAnsi="Times New Roman" w:cs="Times New Roman"/>
          <w:sz w:val="18"/>
          <w:szCs w:val="18"/>
        </w:rPr>
        <w:t xml:space="preserve">Mayor Jon Beesley, Councilmembers </w:t>
      </w:r>
      <w:r w:rsidR="00873E83" w:rsidRPr="00936ADA">
        <w:rPr>
          <w:rFonts w:ascii="Times New Roman" w:eastAsia="Times New Roman" w:hAnsi="Times New Roman" w:cs="Times New Roman"/>
          <w:sz w:val="18"/>
          <w:szCs w:val="18"/>
        </w:rPr>
        <w:t xml:space="preserve">Jed Jenkins, </w:t>
      </w:r>
      <w:r w:rsidRPr="00936ADA">
        <w:rPr>
          <w:rFonts w:ascii="Times New Roman" w:eastAsia="Times New Roman" w:hAnsi="Times New Roman" w:cs="Times New Roman"/>
          <w:sz w:val="18"/>
          <w:szCs w:val="18"/>
        </w:rPr>
        <w:t xml:space="preserve">Rachael Beal, </w:t>
      </w:r>
      <w:r w:rsidR="00873E83" w:rsidRPr="00936ADA">
        <w:rPr>
          <w:rFonts w:ascii="Times New Roman" w:eastAsia="Times New Roman" w:hAnsi="Times New Roman" w:cs="Times New Roman"/>
          <w:sz w:val="18"/>
          <w:szCs w:val="18"/>
        </w:rPr>
        <w:t xml:space="preserve">Buddy Sadler, </w:t>
      </w:r>
      <w:r w:rsidRPr="00936ADA">
        <w:rPr>
          <w:rFonts w:ascii="Times New Roman" w:eastAsia="Times New Roman" w:hAnsi="Times New Roman" w:cs="Times New Roman"/>
          <w:sz w:val="18"/>
          <w:szCs w:val="18"/>
        </w:rPr>
        <w:t>Luigi Panunzio</w:t>
      </w:r>
      <w:r w:rsidR="00F96806" w:rsidRPr="00936ADA">
        <w:rPr>
          <w:rFonts w:ascii="Times New Roman" w:eastAsia="Times New Roman" w:hAnsi="Times New Roman" w:cs="Times New Roman"/>
          <w:sz w:val="18"/>
          <w:szCs w:val="18"/>
        </w:rPr>
        <w:t xml:space="preserve">, </w:t>
      </w:r>
      <w:r w:rsidR="00E07551">
        <w:rPr>
          <w:rFonts w:ascii="Times New Roman" w:eastAsia="Times New Roman" w:hAnsi="Times New Roman" w:cs="Times New Roman"/>
          <w:sz w:val="18"/>
          <w:szCs w:val="18"/>
        </w:rPr>
        <w:t xml:space="preserve">Todd Skeen, </w:t>
      </w:r>
      <w:r w:rsidR="00F96806" w:rsidRPr="00936ADA">
        <w:rPr>
          <w:rFonts w:ascii="Times New Roman" w:eastAsia="Times New Roman" w:hAnsi="Times New Roman" w:cs="Times New Roman"/>
          <w:sz w:val="18"/>
          <w:szCs w:val="18"/>
        </w:rPr>
        <w:t>Shawna Faulkner, Blake Neil, Jarod Maw, Rob Ortega</w:t>
      </w:r>
    </w:p>
    <w:p w14:paraId="23DA4481" w14:textId="4500EBDE" w:rsidR="00F96806" w:rsidRPr="00936ADA" w:rsidRDefault="00F96806" w:rsidP="00F96806">
      <w:pPr>
        <w:ind w:left="1436" w:hangingChars="799" w:hanging="1438"/>
        <w:jc w:val="left"/>
        <w:rPr>
          <w:rFonts w:ascii="Times New Roman" w:eastAsia="Times New Roman" w:hAnsi="Times New Roman" w:cs="Times New Roman"/>
          <w:sz w:val="18"/>
          <w:szCs w:val="18"/>
        </w:rPr>
      </w:pPr>
      <w:r w:rsidRPr="00936ADA">
        <w:rPr>
          <w:rFonts w:ascii="Times New Roman" w:eastAsia="Times New Roman" w:hAnsi="Times New Roman" w:cs="Times New Roman"/>
          <w:sz w:val="18"/>
          <w:szCs w:val="18"/>
        </w:rPr>
        <w:t>Present on Zoom:</w:t>
      </w:r>
      <w:r w:rsidRPr="00936ADA">
        <w:rPr>
          <w:rFonts w:ascii="Times New Roman" w:eastAsia="Times New Roman" w:hAnsi="Times New Roman" w:cs="Times New Roman"/>
          <w:sz w:val="18"/>
          <w:szCs w:val="18"/>
        </w:rPr>
        <w:tab/>
      </w:r>
      <w:r w:rsidR="00E07551">
        <w:rPr>
          <w:rFonts w:ascii="Times New Roman" w:eastAsia="Times New Roman" w:hAnsi="Times New Roman" w:cs="Times New Roman"/>
          <w:sz w:val="18"/>
          <w:szCs w:val="18"/>
        </w:rPr>
        <w:t>Kevin Jackson</w:t>
      </w:r>
    </w:p>
    <w:p w14:paraId="2B30F8E8" w14:textId="77777777" w:rsidR="00E07551" w:rsidRDefault="00F61CFA" w:rsidP="00E07551">
      <w:pPr>
        <w:ind w:left="0" w:hanging="2"/>
        <w:jc w:val="left"/>
        <w:rPr>
          <w:rFonts w:ascii="Times New Roman" w:eastAsia="Times New Roman" w:hAnsi="Times New Roman" w:cs="Times New Roman"/>
          <w:sz w:val="18"/>
          <w:szCs w:val="18"/>
        </w:rPr>
      </w:pPr>
      <w:r w:rsidRPr="00936ADA">
        <w:rPr>
          <w:rFonts w:ascii="Times New Roman" w:eastAsia="Times New Roman" w:hAnsi="Times New Roman" w:cs="Times New Roman"/>
          <w:sz w:val="18"/>
          <w:szCs w:val="18"/>
        </w:rPr>
        <w:t>Also Present:</w:t>
      </w:r>
      <w:r w:rsidRPr="00936ADA">
        <w:rPr>
          <w:rFonts w:ascii="Times New Roman" w:eastAsia="Times New Roman" w:hAnsi="Times New Roman" w:cs="Times New Roman"/>
          <w:sz w:val="18"/>
          <w:szCs w:val="18"/>
        </w:rPr>
        <w:tab/>
      </w:r>
      <w:r w:rsidR="00D17E16" w:rsidRPr="00936ADA">
        <w:rPr>
          <w:rFonts w:ascii="Times New Roman" w:eastAsia="Times New Roman" w:hAnsi="Times New Roman" w:cs="Times New Roman"/>
          <w:sz w:val="18"/>
          <w:szCs w:val="18"/>
        </w:rPr>
        <w:t xml:space="preserve">Diane Hirschi, Dan Schuler, </w:t>
      </w:r>
      <w:r w:rsidR="00F96806" w:rsidRPr="00936ADA">
        <w:rPr>
          <w:rFonts w:ascii="Times New Roman" w:eastAsia="Times New Roman" w:hAnsi="Times New Roman" w:cs="Times New Roman"/>
          <w:sz w:val="18"/>
          <w:szCs w:val="18"/>
        </w:rPr>
        <w:t xml:space="preserve">Tammy Folkman, </w:t>
      </w:r>
      <w:r w:rsidR="00D17E16" w:rsidRPr="00936ADA">
        <w:rPr>
          <w:rFonts w:ascii="Times New Roman" w:eastAsia="Times New Roman" w:hAnsi="Times New Roman" w:cs="Times New Roman"/>
          <w:sz w:val="18"/>
          <w:szCs w:val="18"/>
        </w:rPr>
        <w:t>Melissa Miller</w:t>
      </w:r>
      <w:r w:rsidR="00E07551">
        <w:rPr>
          <w:rFonts w:ascii="Times New Roman" w:eastAsia="Times New Roman" w:hAnsi="Times New Roman" w:cs="Times New Roman"/>
          <w:sz w:val="18"/>
          <w:szCs w:val="18"/>
        </w:rPr>
        <w:t>, Ken Jackson, Kameron Spencer, John</w:t>
      </w:r>
    </w:p>
    <w:p w14:paraId="353BB614" w14:textId="10C9ADA8" w:rsidR="00E07551" w:rsidRPr="00936ADA" w:rsidRDefault="00E07551" w:rsidP="00E07551">
      <w:pPr>
        <w:ind w:leftChars="0" w:left="720" w:firstLineChars="0" w:firstLine="720"/>
        <w:jc w:val="left"/>
        <w:rPr>
          <w:rFonts w:ascii="Times New Roman" w:eastAsia="Times New Roman" w:hAnsi="Times New Roman" w:cs="Times New Roman"/>
          <w:sz w:val="18"/>
          <w:szCs w:val="18"/>
        </w:rPr>
      </w:pPr>
      <w:r>
        <w:rPr>
          <w:rFonts w:ascii="Times New Roman" w:eastAsia="Times New Roman" w:hAnsi="Times New Roman" w:cs="Times New Roman"/>
          <w:sz w:val="18"/>
          <w:szCs w:val="18"/>
        </w:rPr>
        <w:t>Newhall, Chris Cane, Pat Burns, Lynn Jackson</w:t>
      </w:r>
    </w:p>
    <w:p w14:paraId="00000008" w14:textId="77777777" w:rsidR="00695F88" w:rsidRPr="00936ADA" w:rsidRDefault="00695F88" w:rsidP="00F96806">
      <w:pPr>
        <w:ind w:leftChars="0" w:left="0" w:firstLineChars="0" w:firstLine="0"/>
        <w:jc w:val="left"/>
        <w:rPr>
          <w:rFonts w:ascii="Times New Roman" w:eastAsia="Times New Roman" w:hAnsi="Times New Roman" w:cs="Times New Roman"/>
          <w:sz w:val="18"/>
          <w:szCs w:val="18"/>
        </w:rPr>
      </w:pPr>
    </w:p>
    <w:p w14:paraId="00000009" w14:textId="1282C49B" w:rsidR="00695F88" w:rsidRDefault="00F61CFA" w:rsidP="00F96806">
      <w:pPr>
        <w:ind w:left="0" w:hanging="2"/>
        <w:jc w:val="left"/>
        <w:rPr>
          <w:rFonts w:ascii="Times New Roman" w:eastAsia="Times New Roman" w:hAnsi="Times New Roman" w:cs="Times New Roman"/>
          <w:sz w:val="18"/>
          <w:szCs w:val="18"/>
        </w:rPr>
      </w:pPr>
      <w:r w:rsidRPr="00936ADA">
        <w:rPr>
          <w:rFonts w:ascii="Times New Roman" w:eastAsia="Times New Roman" w:hAnsi="Times New Roman" w:cs="Times New Roman"/>
          <w:sz w:val="18"/>
          <w:szCs w:val="18"/>
        </w:rPr>
        <w:t xml:space="preserve">Call to Order:  </w:t>
      </w:r>
      <w:r w:rsidRPr="00936ADA">
        <w:rPr>
          <w:rFonts w:ascii="Times New Roman" w:eastAsia="Times New Roman" w:hAnsi="Times New Roman" w:cs="Times New Roman"/>
          <w:sz w:val="18"/>
          <w:szCs w:val="18"/>
        </w:rPr>
        <w:tab/>
        <w:t>Mayor Beesley</w:t>
      </w:r>
    </w:p>
    <w:p w14:paraId="0000000A" w14:textId="77777777" w:rsidR="00695F88" w:rsidRDefault="00695F88" w:rsidP="00F96806">
      <w:pPr>
        <w:ind w:left="0" w:hanging="2"/>
        <w:jc w:val="left"/>
        <w:rPr>
          <w:rFonts w:ascii="Times New Roman" w:eastAsia="Times New Roman" w:hAnsi="Times New Roman" w:cs="Times New Roman"/>
          <w:sz w:val="18"/>
          <w:szCs w:val="18"/>
        </w:rPr>
      </w:pPr>
    </w:p>
    <w:p w14:paraId="25601B06" w14:textId="6D02A37F" w:rsidR="00854AB2" w:rsidRPr="003E4708" w:rsidRDefault="00F61CFA" w:rsidP="00F96806">
      <w:pPr>
        <w:ind w:left="0" w:hanging="2"/>
        <w:jc w:val="left"/>
        <w:rPr>
          <w:rFonts w:ascii="Times New Roman" w:eastAsia="Times New Roman" w:hAnsi="Times New Roman" w:cs="Times New Roman"/>
          <w:sz w:val="19"/>
          <w:szCs w:val="19"/>
        </w:rPr>
      </w:pPr>
      <w:r w:rsidRPr="003E4708">
        <w:rPr>
          <w:rFonts w:ascii="Times New Roman" w:eastAsia="Times New Roman" w:hAnsi="Times New Roman" w:cs="Times New Roman"/>
          <w:sz w:val="19"/>
          <w:szCs w:val="19"/>
        </w:rPr>
        <w:t xml:space="preserve">The purpose of the work meeting was to </w:t>
      </w:r>
      <w:r w:rsidR="002034EF" w:rsidRPr="003E4708">
        <w:rPr>
          <w:rFonts w:ascii="Times New Roman" w:eastAsia="Times New Roman" w:hAnsi="Times New Roman" w:cs="Times New Roman"/>
          <w:sz w:val="19"/>
          <w:szCs w:val="19"/>
        </w:rPr>
        <w:t xml:space="preserve">discuss </w:t>
      </w:r>
      <w:r w:rsidR="00F96806" w:rsidRPr="003E4708">
        <w:rPr>
          <w:rFonts w:ascii="Times New Roman" w:eastAsia="Times New Roman" w:hAnsi="Times New Roman" w:cs="Times New Roman"/>
          <w:sz w:val="19"/>
          <w:szCs w:val="19"/>
        </w:rPr>
        <w:t xml:space="preserve">the </w:t>
      </w:r>
      <w:r w:rsidR="00E07551">
        <w:rPr>
          <w:rFonts w:ascii="Times New Roman" w:eastAsia="Times New Roman" w:hAnsi="Times New Roman" w:cs="Times New Roman"/>
          <w:sz w:val="19"/>
          <w:szCs w:val="19"/>
        </w:rPr>
        <w:t>Jackson Property</w:t>
      </w:r>
      <w:r w:rsidR="00F96806" w:rsidRPr="003E4708">
        <w:rPr>
          <w:rFonts w:ascii="Times New Roman" w:eastAsia="Times New Roman" w:hAnsi="Times New Roman" w:cs="Times New Roman"/>
          <w:sz w:val="19"/>
          <w:szCs w:val="19"/>
        </w:rPr>
        <w:t>.</w:t>
      </w:r>
      <w:r w:rsidR="00394419" w:rsidRPr="003E4708">
        <w:rPr>
          <w:rFonts w:ascii="Times New Roman" w:eastAsia="Times New Roman" w:hAnsi="Times New Roman" w:cs="Times New Roman"/>
          <w:sz w:val="19"/>
          <w:szCs w:val="19"/>
        </w:rPr>
        <w:t xml:space="preserve"> </w:t>
      </w:r>
    </w:p>
    <w:p w14:paraId="102A083D" w14:textId="378AC39C" w:rsidR="00394419" w:rsidRPr="003E4708" w:rsidRDefault="00394419" w:rsidP="00F96806">
      <w:pPr>
        <w:ind w:left="0" w:hanging="2"/>
        <w:jc w:val="left"/>
        <w:rPr>
          <w:rFonts w:ascii="Times New Roman" w:eastAsia="Times New Roman" w:hAnsi="Times New Roman" w:cs="Times New Roman"/>
          <w:sz w:val="19"/>
          <w:szCs w:val="19"/>
        </w:rPr>
      </w:pPr>
    </w:p>
    <w:p w14:paraId="7AF5E7C1" w14:textId="1BE36CB8" w:rsidR="00673529" w:rsidRPr="003E4708" w:rsidRDefault="00294FE8" w:rsidP="00FA7759">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Mayor Beesley addressed the </w:t>
      </w:r>
      <w:r w:rsidR="000E4E2A">
        <w:rPr>
          <w:rFonts w:ascii="Times New Roman" w:eastAsia="Times New Roman" w:hAnsi="Times New Roman" w:cs="Times New Roman"/>
          <w:sz w:val="19"/>
          <w:szCs w:val="19"/>
        </w:rPr>
        <w:t>City C</w:t>
      </w:r>
      <w:r>
        <w:rPr>
          <w:rFonts w:ascii="Times New Roman" w:eastAsia="Times New Roman" w:hAnsi="Times New Roman" w:cs="Times New Roman"/>
          <w:sz w:val="19"/>
          <w:szCs w:val="19"/>
        </w:rPr>
        <w:t xml:space="preserve">ouncil and Planning Commission about the Jackson property and asked the family to brief everyone on their ideas regarding the property. The council and commission were given property maps to review. </w:t>
      </w:r>
      <w:r w:rsidR="00E07551">
        <w:rPr>
          <w:rFonts w:ascii="Times New Roman" w:eastAsia="Times New Roman" w:hAnsi="Times New Roman" w:cs="Times New Roman"/>
          <w:sz w:val="19"/>
          <w:szCs w:val="19"/>
        </w:rPr>
        <w:t>Craig Jackson</w:t>
      </w:r>
      <w:r>
        <w:rPr>
          <w:rFonts w:ascii="Times New Roman" w:eastAsia="Times New Roman" w:hAnsi="Times New Roman" w:cs="Times New Roman"/>
          <w:sz w:val="19"/>
          <w:szCs w:val="19"/>
        </w:rPr>
        <w:t xml:space="preserve"> introduced himself to the council and commission and spoke about the property owned by his family. Craig thanked everyone for meeting with them and discussing different property options. He spoke about the growth coming to Plain City over the next 30 years and discussed the possibility of new roads and master planning a new community for their property. The current zoning of their property is </w:t>
      </w:r>
      <w:r w:rsidR="0029105B">
        <w:rPr>
          <w:rFonts w:ascii="Times New Roman" w:eastAsia="Times New Roman" w:hAnsi="Times New Roman" w:cs="Times New Roman"/>
          <w:sz w:val="19"/>
          <w:szCs w:val="19"/>
        </w:rPr>
        <w:t xml:space="preserve">one acre lots. Craig spoke about changing some of that on an overlay and development agreement to include 1/3 acre lots as well. He stated the family would like to work with the city to include trails, ponds, the Rail Trail, etc. Mayor Beesley asked if the family was planning to keep one acre lots. Craig stated he wasn’t planning on overcrowding the property and would like to work with the city as they develop the land. Mayor Beesley stated he understood the concept Craig was suggesting, but in order for the city to work on this, a master plan for the entire property would be needed beforehand in order to get started. </w:t>
      </w:r>
      <w:r w:rsidR="00C165BE">
        <w:rPr>
          <w:rFonts w:ascii="Times New Roman" w:eastAsia="Times New Roman" w:hAnsi="Times New Roman" w:cs="Times New Roman"/>
          <w:sz w:val="19"/>
          <w:szCs w:val="19"/>
        </w:rPr>
        <w:t>He spoke about open space, ponds, parks, etc. He explained that the development would take many years and</w:t>
      </w:r>
      <w:r w:rsidR="00C54425">
        <w:rPr>
          <w:rFonts w:ascii="Times New Roman" w:eastAsia="Times New Roman" w:hAnsi="Times New Roman" w:cs="Times New Roman"/>
          <w:sz w:val="19"/>
          <w:szCs w:val="19"/>
        </w:rPr>
        <w:t xml:space="preserve"> a</w:t>
      </w:r>
      <w:r w:rsidR="00C165BE">
        <w:rPr>
          <w:rFonts w:ascii="Times New Roman" w:eastAsia="Times New Roman" w:hAnsi="Times New Roman" w:cs="Times New Roman"/>
          <w:sz w:val="19"/>
          <w:szCs w:val="19"/>
        </w:rPr>
        <w:t xml:space="preserve"> master plan helps future councils and commissions understand what was agreed upon from conception. </w:t>
      </w:r>
      <w:r w:rsidR="00FA7759">
        <w:rPr>
          <w:rFonts w:ascii="Times New Roman" w:eastAsia="Times New Roman" w:hAnsi="Times New Roman" w:cs="Times New Roman"/>
          <w:sz w:val="19"/>
          <w:szCs w:val="19"/>
        </w:rPr>
        <w:t xml:space="preserve"> </w:t>
      </w:r>
      <w:r w:rsidR="00C165BE">
        <w:rPr>
          <w:rFonts w:ascii="Times New Roman" w:eastAsia="Times New Roman" w:hAnsi="Times New Roman" w:cs="Times New Roman"/>
          <w:sz w:val="19"/>
          <w:szCs w:val="19"/>
        </w:rPr>
        <w:t xml:space="preserve">Councilmember Sadler stated more detail </w:t>
      </w:r>
      <w:r w:rsidR="00C54425">
        <w:rPr>
          <w:rFonts w:ascii="Times New Roman" w:eastAsia="Times New Roman" w:hAnsi="Times New Roman" w:cs="Times New Roman"/>
          <w:sz w:val="19"/>
          <w:szCs w:val="19"/>
        </w:rPr>
        <w:t>helps the commission and council make informed decisions</w:t>
      </w:r>
      <w:r w:rsidR="00C165BE">
        <w:rPr>
          <w:rFonts w:ascii="Times New Roman" w:eastAsia="Times New Roman" w:hAnsi="Times New Roman" w:cs="Times New Roman"/>
          <w:sz w:val="19"/>
          <w:szCs w:val="19"/>
        </w:rPr>
        <w:t>. Commissioner Faulkner stated zoning would be important</w:t>
      </w:r>
      <w:r w:rsidR="00C54425">
        <w:rPr>
          <w:rFonts w:ascii="Times New Roman" w:eastAsia="Times New Roman" w:hAnsi="Times New Roman" w:cs="Times New Roman"/>
          <w:sz w:val="19"/>
          <w:szCs w:val="19"/>
        </w:rPr>
        <w:t>,</w:t>
      </w:r>
      <w:r w:rsidR="00C165BE">
        <w:rPr>
          <w:rFonts w:ascii="Times New Roman" w:eastAsia="Times New Roman" w:hAnsi="Times New Roman" w:cs="Times New Roman"/>
          <w:sz w:val="19"/>
          <w:szCs w:val="19"/>
        </w:rPr>
        <w:t xml:space="preserve"> especially since overlays are not always possible in certain areas. Mayor Beesley stated a Master Development Agreement would be needed. Councilmember Sadler stated it would need to be a living document so that changes can be made in the future. Commissioner Faulkner stated she believes the council should use the existing ordinances</w:t>
      </w:r>
      <w:r w:rsidR="00C54425">
        <w:rPr>
          <w:rFonts w:ascii="Times New Roman" w:eastAsia="Times New Roman" w:hAnsi="Times New Roman" w:cs="Times New Roman"/>
          <w:sz w:val="19"/>
          <w:szCs w:val="19"/>
        </w:rPr>
        <w:t xml:space="preserve"> already</w:t>
      </w:r>
      <w:r w:rsidR="00C165BE">
        <w:rPr>
          <w:rFonts w:ascii="Times New Roman" w:eastAsia="Times New Roman" w:hAnsi="Times New Roman" w:cs="Times New Roman"/>
          <w:sz w:val="19"/>
          <w:szCs w:val="19"/>
        </w:rPr>
        <w:t xml:space="preserve"> in place as they make decisions regarding this property.</w:t>
      </w:r>
      <w:r w:rsidR="00C54425">
        <w:rPr>
          <w:rFonts w:ascii="Times New Roman" w:eastAsia="Times New Roman" w:hAnsi="Times New Roman" w:cs="Times New Roman"/>
          <w:sz w:val="19"/>
          <w:szCs w:val="19"/>
        </w:rPr>
        <w:t xml:space="preserve"> She cautioned against giving special concessions for the Jackson’s property as it could open the city up to unnecessary liability. </w:t>
      </w:r>
      <w:r w:rsidR="00BF1E2E">
        <w:rPr>
          <w:rFonts w:ascii="Times New Roman" w:eastAsia="Times New Roman" w:hAnsi="Times New Roman" w:cs="Times New Roman"/>
          <w:sz w:val="19"/>
          <w:szCs w:val="19"/>
        </w:rPr>
        <w:t>Commissioner Neil stated current zoning allows for higher density in certain areas.</w:t>
      </w:r>
      <w:r w:rsidR="00BE2F13">
        <w:rPr>
          <w:rFonts w:ascii="Times New Roman" w:eastAsia="Times New Roman" w:hAnsi="Times New Roman" w:cs="Times New Roman"/>
          <w:sz w:val="19"/>
          <w:szCs w:val="19"/>
        </w:rPr>
        <w:t xml:space="preserve"> There was some discussion regarding lot sizes and density that would need to be addressed on a master plan. </w:t>
      </w:r>
      <w:r w:rsidR="00BF1E2E">
        <w:rPr>
          <w:rFonts w:ascii="Times New Roman" w:eastAsia="Times New Roman" w:hAnsi="Times New Roman" w:cs="Times New Roman"/>
          <w:sz w:val="19"/>
          <w:szCs w:val="19"/>
        </w:rPr>
        <w:t xml:space="preserve">Craig stated they’ve planned for higher density and then larger lots farther west. </w:t>
      </w:r>
      <w:r w:rsidR="00C54425">
        <w:rPr>
          <w:rFonts w:ascii="Times New Roman" w:eastAsia="Times New Roman" w:hAnsi="Times New Roman" w:cs="Times New Roman"/>
          <w:sz w:val="19"/>
          <w:szCs w:val="19"/>
        </w:rPr>
        <w:t xml:space="preserve">Craig mentioned higher density development would be something to look at several years down the road, but it’s not feasible right now. He mentioned that the Legacy highway would play a factor in that development. Mayor Beesley asked if there was anything else he wanted to make the council and commission aware of. Craig pointed out that they are very interested in working with the city and stated smaller lots use less water and are easier to maintain. He also </w:t>
      </w:r>
      <w:r w:rsidR="00BE2F13">
        <w:rPr>
          <w:rFonts w:ascii="Times New Roman" w:eastAsia="Times New Roman" w:hAnsi="Times New Roman" w:cs="Times New Roman"/>
          <w:sz w:val="19"/>
          <w:szCs w:val="19"/>
        </w:rPr>
        <w:t>cited the Governor’s Office in regards to the future growth of Utah, stating that according to their website, people want smaller lots. Mayor Beesley countered that statement saying Plain City has always attracted people looking for more space, who take pride in their yards, and enjoy larger properties.</w:t>
      </w:r>
      <w:r w:rsidR="007D4F4A">
        <w:rPr>
          <w:rFonts w:ascii="Times New Roman" w:eastAsia="Times New Roman" w:hAnsi="Times New Roman" w:cs="Times New Roman"/>
          <w:sz w:val="19"/>
          <w:szCs w:val="19"/>
        </w:rPr>
        <w:t xml:space="preserve"> Mayor Beesley stated the city doesn’t want to lose that attraction. </w:t>
      </w:r>
      <w:r w:rsidR="00BE2F13">
        <w:rPr>
          <w:rFonts w:ascii="Times New Roman" w:eastAsia="Times New Roman" w:hAnsi="Times New Roman" w:cs="Times New Roman"/>
          <w:sz w:val="19"/>
          <w:szCs w:val="19"/>
        </w:rPr>
        <w:t xml:space="preserve">Craig pointed out that they have included larger lots in their proposal </w:t>
      </w:r>
      <w:r w:rsidR="000038C4">
        <w:rPr>
          <w:rFonts w:ascii="Times New Roman" w:eastAsia="Times New Roman" w:hAnsi="Times New Roman" w:cs="Times New Roman"/>
          <w:sz w:val="19"/>
          <w:szCs w:val="19"/>
        </w:rPr>
        <w:t>and</w:t>
      </w:r>
      <w:r w:rsidR="00BE2F13">
        <w:rPr>
          <w:rFonts w:ascii="Times New Roman" w:eastAsia="Times New Roman" w:hAnsi="Times New Roman" w:cs="Times New Roman"/>
          <w:sz w:val="19"/>
          <w:szCs w:val="19"/>
        </w:rPr>
        <w:t xml:space="preserve"> cited the 2018 Master Plan survey conducted by the city. Mayor Beesley stated there were</w:t>
      </w:r>
      <w:r w:rsidR="007D4F4A">
        <w:rPr>
          <w:rFonts w:ascii="Times New Roman" w:eastAsia="Times New Roman" w:hAnsi="Times New Roman" w:cs="Times New Roman"/>
          <w:sz w:val="19"/>
          <w:szCs w:val="19"/>
        </w:rPr>
        <w:t xml:space="preserve"> only about</w:t>
      </w:r>
      <w:r w:rsidR="00BE2F13">
        <w:rPr>
          <w:rFonts w:ascii="Times New Roman" w:eastAsia="Times New Roman" w:hAnsi="Times New Roman" w:cs="Times New Roman"/>
          <w:sz w:val="19"/>
          <w:szCs w:val="19"/>
        </w:rPr>
        <w:t xml:space="preserve"> 50 individuals who participated in that study</w:t>
      </w:r>
      <w:r w:rsidR="007D4F4A">
        <w:rPr>
          <w:rFonts w:ascii="Times New Roman" w:eastAsia="Times New Roman" w:hAnsi="Times New Roman" w:cs="Times New Roman"/>
          <w:sz w:val="19"/>
          <w:szCs w:val="19"/>
        </w:rPr>
        <w:t xml:space="preserve"> and most were large land owners or developers</w:t>
      </w:r>
      <w:r w:rsidR="00BE2F13">
        <w:rPr>
          <w:rFonts w:ascii="Times New Roman" w:eastAsia="Times New Roman" w:hAnsi="Times New Roman" w:cs="Times New Roman"/>
          <w:sz w:val="19"/>
          <w:szCs w:val="19"/>
        </w:rPr>
        <w:t>.</w:t>
      </w:r>
      <w:r w:rsidR="00FA7759">
        <w:rPr>
          <w:rFonts w:ascii="Times New Roman" w:eastAsia="Times New Roman" w:hAnsi="Times New Roman" w:cs="Times New Roman"/>
          <w:sz w:val="19"/>
          <w:szCs w:val="19"/>
        </w:rPr>
        <w:t xml:space="preserve">  </w:t>
      </w:r>
      <w:r w:rsidR="00BE2F13">
        <w:rPr>
          <w:rFonts w:ascii="Times New Roman" w:eastAsia="Times New Roman" w:hAnsi="Times New Roman" w:cs="Times New Roman"/>
          <w:sz w:val="19"/>
          <w:szCs w:val="19"/>
        </w:rPr>
        <w:t xml:space="preserve">Councilmember Beal stated </w:t>
      </w:r>
      <w:r w:rsidR="007D4F4A">
        <w:rPr>
          <w:rFonts w:ascii="Times New Roman" w:eastAsia="Times New Roman" w:hAnsi="Times New Roman" w:cs="Times New Roman"/>
          <w:sz w:val="19"/>
          <w:szCs w:val="19"/>
        </w:rPr>
        <w:t xml:space="preserve">the survey did state the city wanted diversity. Craig stated he understands the diversity, but pointed out not everyone can afford large lots and there are pros and cons to both large and small lots. He stated he can help the city with sewer capacity and drainage as well as trails, amenities and things that will benefit both the city and the Jacksons. Commissioner Maw stated most the lots, even the smaller ones, would be unaffordable for younger couples. He mentioned that many of the lots are segregated and he would like to see more integration of different size lots. Mayor Beesley stated some of the lot lines would need to be adjusted to accommodate more lot integration. Commissioner Maw stated to make things more equitable, it would be better to see a mixture of lots throughout each phase. Councilmember Sadler stated there were some cul-de-sacs that could be redone to accommodate Commissioner Maw’s request. Mayor </w:t>
      </w:r>
      <w:r w:rsidR="000038C4">
        <w:rPr>
          <w:rFonts w:ascii="Times New Roman" w:eastAsia="Times New Roman" w:hAnsi="Times New Roman" w:cs="Times New Roman"/>
          <w:sz w:val="19"/>
          <w:szCs w:val="19"/>
        </w:rPr>
        <w:t>Beesley</w:t>
      </w:r>
      <w:r w:rsidR="007D4F4A">
        <w:rPr>
          <w:rFonts w:ascii="Times New Roman" w:eastAsia="Times New Roman" w:hAnsi="Times New Roman" w:cs="Times New Roman"/>
          <w:sz w:val="19"/>
          <w:szCs w:val="19"/>
        </w:rPr>
        <w:t xml:space="preserve"> commended Craig on the great work they’ve done on their design. Councilmember Sadler asked the Planning Commission if this was something they could work with. </w:t>
      </w:r>
      <w:r w:rsidR="00D20CFA">
        <w:rPr>
          <w:rFonts w:ascii="Times New Roman" w:eastAsia="Times New Roman" w:hAnsi="Times New Roman" w:cs="Times New Roman"/>
          <w:sz w:val="19"/>
          <w:szCs w:val="19"/>
        </w:rPr>
        <w:t xml:space="preserve">Mayor Beesley stated there were some small things that would need to be changed, but overall, he was pleased with the design. </w:t>
      </w:r>
      <w:r w:rsidR="000038C4">
        <w:rPr>
          <w:rFonts w:ascii="Times New Roman" w:eastAsia="Times New Roman" w:hAnsi="Times New Roman" w:cs="Times New Roman"/>
          <w:sz w:val="19"/>
          <w:szCs w:val="19"/>
        </w:rPr>
        <w:t xml:space="preserve">There was some discussion regarding the lots backing up to main roads so all frontage would be internal and some of the cul-de-sacs would tie into the Rail Trail. Commissioner Neil spoke about Sage Creek and the lot sizes being developed there. Commissioner Faulkner stated her concern was the amount of houses being proposed and </w:t>
      </w:r>
      <w:r w:rsidR="000038C4">
        <w:rPr>
          <w:rFonts w:ascii="Times New Roman" w:eastAsia="Times New Roman" w:hAnsi="Times New Roman" w:cs="Times New Roman"/>
          <w:sz w:val="19"/>
          <w:szCs w:val="19"/>
        </w:rPr>
        <w:lastRenderedPageBreak/>
        <w:t xml:space="preserve">the plan for a second access through Sage Creek. Councilmember Sadler stated his only concern was that Sage Creek and the Jackson property begin at the same time with the same development agreement so that they are tied together. He mentioned Sage Creek has been part </w:t>
      </w:r>
      <w:r w:rsidR="005C1AAA">
        <w:rPr>
          <w:rFonts w:ascii="Times New Roman" w:eastAsia="Times New Roman" w:hAnsi="Times New Roman" w:cs="Times New Roman"/>
          <w:sz w:val="19"/>
          <w:szCs w:val="19"/>
        </w:rPr>
        <w:t xml:space="preserve">of the discussions with the Jackson property and know the only way they can obtain their second access is through the Jackson property. Councilmember Skeen spoke about the increase of traffic on some of the older roads. Mayor Beesley asked what kind of timeframe the city should expect as far as a connection to 4000 West. Craig stated they are looking at 5-10 years. Mayor Beesley asked for opinions from the commission and council. Commissioner Neil liked the plan and spoke about the need for larger lots along the Rail Trail. Commissioner Faulkner’s concerns were mixing the lot sizes and worried about the impact of traffic on the roads. Mayor Beesley stated a traffic study would probably need to be conducted and the lots would definitely be looked at to make sure it fits what the city wants. Craig stated he wants the council and commission to focus on the bigger picture and not as much on the details just yet. </w:t>
      </w:r>
      <w:r w:rsidR="000521DB">
        <w:rPr>
          <w:rFonts w:ascii="Times New Roman" w:eastAsia="Times New Roman" w:hAnsi="Times New Roman" w:cs="Times New Roman"/>
          <w:sz w:val="19"/>
          <w:szCs w:val="19"/>
        </w:rPr>
        <w:t xml:space="preserve">He stated he wants to work with the city to improve what has been presented and reminded them that this plan is just a rough draft. Commissioner Maw mentioned that he would like the Jacksons to start thinking about what kind of amenities would be included with their proposal and when they would be developed. Commissioner Ortega stated he wasn’t sure why this development was special and wanted to know how the city would benefit. Councilmember Skeen stated he was still unsure of the infrastructure and how it would be impacted. He stated he was a fan of bigger lots to keep the density down. Councilmember Panunzio stated he liked the </w:t>
      </w:r>
      <w:r w:rsidR="00532253">
        <w:rPr>
          <w:rFonts w:ascii="Times New Roman" w:eastAsia="Times New Roman" w:hAnsi="Times New Roman" w:cs="Times New Roman"/>
          <w:sz w:val="19"/>
          <w:szCs w:val="19"/>
        </w:rPr>
        <w:t>plan</w:t>
      </w:r>
      <w:r w:rsidR="000521DB">
        <w:rPr>
          <w:rFonts w:ascii="Times New Roman" w:eastAsia="Times New Roman" w:hAnsi="Times New Roman" w:cs="Times New Roman"/>
          <w:sz w:val="19"/>
          <w:szCs w:val="19"/>
        </w:rPr>
        <w:t xml:space="preserve">. Councilmember Sadler asked the council if they could all agree they like the concept, but the details needed some work. Councilmember Skeen agreed. Councilmember Jenkins stated he wasn’t sure of mixing the lots, but agreed some larger lots on 3900 West would be good. Councilmember Beal stated she liked the plan. She also agreed with Commissioner Faulkner that the ordinances in place should be utilized to work with the Jacksons. Councilmember Sadler stated he would like to see how the project will be developed before he can give any kind of approval for a rezone. </w:t>
      </w:r>
      <w:r w:rsidR="00C74B90">
        <w:rPr>
          <w:rFonts w:ascii="Times New Roman" w:eastAsia="Times New Roman" w:hAnsi="Times New Roman" w:cs="Times New Roman"/>
          <w:sz w:val="19"/>
          <w:szCs w:val="19"/>
        </w:rPr>
        <w:t xml:space="preserve">Mayor Beesley stated he would like to see timelines for the development and mentioned that he will push for it. He then invited Ken Jackson to speak to the council. Craig asked what kind of bubble diagrams the city would like to see. Mayor Beesley suggested they start with roads, trails, parks, possible ponds and any other details they can present in order to give the Planning Commission more to work with. He also mentioned giving the overall number of homes being planned for the entire project. Ken Jackson spoke about parking that is already available for the Rail Trail. Councilmember Sadler stated that would be an amenity that is needed right away. </w:t>
      </w:r>
      <w:r w:rsidR="00673529">
        <w:rPr>
          <w:rFonts w:ascii="Times New Roman" w:eastAsia="Times New Roman" w:hAnsi="Times New Roman" w:cs="Times New Roman"/>
          <w:sz w:val="19"/>
          <w:szCs w:val="19"/>
        </w:rPr>
        <w:t xml:space="preserve">The Jacksons thanked the commission and the council for their time and stated they would begin working on a plan. </w:t>
      </w:r>
    </w:p>
    <w:p w14:paraId="3DE5C80F" w14:textId="77777777" w:rsidR="00906B21" w:rsidRPr="003E4708" w:rsidRDefault="00906B21" w:rsidP="003E4708">
      <w:pPr>
        <w:ind w:leftChars="0" w:left="0" w:firstLineChars="0" w:firstLine="0"/>
        <w:jc w:val="left"/>
        <w:rPr>
          <w:rFonts w:ascii="Times New Roman" w:eastAsia="Times New Roman" w:hAnsi="Times New Roman" w:cs="Times New Roman"/>
          <w:sz w:val="19"/>
          <w:szCs w:val="19"/>
        </w:rPr>
      </w:pPr>
    </w:p>
    <w:p w14:paraId="00000018" w14:textId="269DC8FF" w:rsidR="00695F88" w:rsidRPr="003E4708" w:rsidRDefault="00F61CFA">
      <w:pPr>
        <w:ind w:left="0" w:hanging="2"/>
        <w:rPr>
          <w:rFonts w:ascii="Times New Roman" w:eastAsia="Times New Roman" w:hAnsi="Times New Roman" w:cs="Times New Roman"/>
          <w:sz w:val="19"/>
          <w:szCs w:val="19"/>
        </w:rPr>
      </w:pPr>
      <w:r w:rsidRPr="003E4708">
        <w:rPr>
          <w:rFonts w:ascii="Times New Roman" w:eastAsia="Times New Roman" w:hAnsi="Times New Roman" w:cs="Times New Roman"/>
          <w:sz w:val="19"/>
          <w:szCs w:val="19"/>
        </w:rPr>
        <w:t>At 6:</w:t>
      </w:r>
      <w:r w:rsidR="00F96806" w:rsidRPr="003E4708">
        <w:rPr>
          <w:rFonts w:ascii="Times New Roman" w:eastAsia="Times New Roman" w:hAnsi="Times New Roman" w:cs="Times New Roman"/>
          <w:sz w:val="19"/>
          <w:szCs w:val="19"/>
        </w:rPr>
        <w:t>58</w:t>
      </w:r>
      <w:r w:rsidRPr="003E4708">
        <w:rPr>
          <w:rFonts w:ascii="Times New Roman" w:eastAsia="Times New Roman" w:hAnsi="Times New Roman" w:cs="Times New Roman"/>
          <w:sz w:val="19"/>
          <w:szCs w:val="19"/>
        </w:rPr>
        <w:t xml:space="preserve"> p.m. the meeting adjourn</w:t>
      </w:r>
      <w:r w:rsidR="00420D0E" w:rsidRPr="003E4708">
        <w:rPr>
          <w:rFonts w:ascii="Times New Roman" w:eastAsia="Times New Roman" w:hAnsi="Times New Roman" w:cs="Times New Roman"/>
          <w:sz w:val="19"/>
          <w:szCs w:val="19"/>
        </w:rPr>
        <w:t>ed.</w:t>
      </w:r>
    </w:p>
    <w:p w14:paraId="00000019" w14:textId="7F7797F9" w:rsidR="00695F88" w:rsidRPr="002D6C10" w:rsidRDefault="00F61CFA">
      <w:pPr>
        <w:ind w:left="0" w:hanging="2"/>
        <w:rPr>
          <w:rFonts w:ascii="Times New Roman" w:eastAsia="Times New Roman" w:hAnsi="Times New Roman" w:cs="Times New Roman"/>
          <w:sz w:val="20"/>
          <w:szCs w:val="20"/>
        </w:rPr>
      </w:pPr>
      <w:r w:rsidRPr="002D6C10">
        <w:rPr>
          <w:rFonts w:ascii="Times New Roman" w:eastAsia="Times New Roman" w:hAnsi="Times New Roman" w:cs="Times New Roman"/>
          <w:sz w:val="20"/>
          <w:szCs w:val="20"/>
        </w:rPr>
        <w:tab/>
      </w:r>
      <w:r w:rsidRPr="002D6C10">
        <w:rPr>
          <w:rFonts w:ascii="Times New Roman" w:eastAsia="Times New Roman" w:hAnsi="Times New Roman" w:cs="Times New Roman"/>
          <w:sz w:val="20"/>
          <w:szCs w:val="20"/>
        </w:rPr>
        <w:tab/>
      </w:r>
      <w:r w:rsidRPr="002D6C10">
        <w:rPr>
          <w:rFonts w:ascii="Times New Roman" w:eastAsia="Times New Roman" w:hAnsi="Times New Roman" w:cs="Times New Roman"/>
          <w:sz w:val="20"/>
          <w:szCs w:val="20"/>
        </w:rPr>
        <w:tab/>
      </w:r>
      <w:r w:rsidRPr="002D6C10">
        <w:rPr>
          <w:rFonts w:ascii="Times New Roman" w:eastAsia="Times New Roman" w:hAnsi="Times New Roman" w:cs="Times New Roman"/>
          <w:sz w:val="20"/>
          <w:szCs w:val="20"/>
        </w:rPr>
        <w:tab/>
      </w:r>
      <w:r w:rsidRPr="002D6C10">
        <w:rPr>
          <w:rFonts w:ascii="Times New Roman" w:eastAsia="Times New Roman" w:hAnsi="Times New Roman" w:cs="Times New Roman"/>
          <w:sz w:val="20"/>
          <w:szCs w:val="20"/>
        </w:rPr>
        <w:tab/>
        <w:t xml:space="preserve">        </w:t>
      </w:r>
      <w:r w:rsidR="002978C8" w:rsidRPr="002D6C10">
        <w:rPr>
          <w:rFonts w:ascii="Times New Roman" w:eastAsia="Times New Roman" w:hAnsi="Times New Roman" w:cs="Times New Roman"/>
          <w:sz w:val="20"/>
          <w:szCs w:val="20"/>
        </w:rPr>
        <w:tab/>
      </w:r>
      <w:r w:rsidR="002978C8" w:rsidRPr="002D6C10">
        <w:rPr>
          <w:rFonts w:ascii="Times New Roman" w:eastAsia="Times New Roman" w:hAnsi="Times New Roman" w:cs="Times New Roman"/>
          <w:sz w:val="20"/>
          <w:szCs w:val="20"/>
        </w:rPr>
        <w:tab/>
      </w:r>
      <w:r w:rsidRPr="002D6C10">
        <w:rPr>
          <w:rFonts w:ascii="Times New Roman" w:eastAsia="Times New Roman" w:hAnsi="Times New Roman" w:cs="Times New Roman"/>
          <w:sz w:val="20"/>
          <w:szCs w:val="20"/>
        </w:rPr>
        <w:t xml:space="preserve"> __________________________________</w:t>
      </w:r>
      <w:r w:rsidR="00F50B66" w:rsidRPr="002D6C10">
        <w:rPr>
          <w:rFonts w:ascii="Times New Roman" w:eastAsia="Times New Roman" w:hAnsi="Times New Roman" w:cs="Times New Roman"/>
          <w:sz w:val="20"/>
          <w:szCs w:val="20"/>
        </w:rPr>
        <w:t>___________</w:t>
      </w:r>
    </w:p>
    <w:p w14:paraId="2D0DE31F" w14:textId="4421D4E4" w:rsidR="002978C8" w:rsidRPr="002D6C10" w:rsidRDefault="002978C8">
      <w:pPr>
        <w:ind w:left="0" w:hanging="2"/>
        <w:rPr>
          <w:rFonts w:ascii="Times New Roman" w:eastAsia="Times New Roman" w:hAnsi="Times New Roman" w:cs="Times New Roman"/>
          <w:sz w:val="20"/>
          <w:szCs w:val="20"/>
        </w:rPr>
      </w:pPr>
      <w:r w:rsidRPr="002D6C10">
        <w:rPr>
          <w:rFonts w:ascii="Times New Roman" w:eastAsia="Times New Roman" w:hAnsi="Times New Roman" w:cs="Times New Roman"/>
          <w:sz w:val="20"/>
          <w:szCs w:val="20"/>
        </w:rPr>
        <w:tab/>
      </w:r>
      <w:r w:rsidRPr="002D6C10">
        <w:rPr>
          <w:rFonts w:ascii="Times New Roman" w:eastAsia="Times New Roman" w:hAnsi="Times New Roman" w:cs="Times New Roman"/>
          <w:sz w:val="20"/>
          <w:szCs w:val="20"/>
        </w:rPr>
        <w:tab/>
      </w:r>
      <w:r w:rsidRPr="002D6C10">
        <w:rPr>
          <w:rFonts w:ascii="Times New Roman" w:eastAsia="Times New Roman" w:hAnsi="Times New Roman" w:cs="Times New Roman"/>
          <w:sz w:val="20"/>
          <w:szCs w:val="20"/>
        </w:rPr>
        <w:tab/>
      </w:r>
      <w:r w:rsidRPr="002D6C10">
        <w:rPr>
          <w:rFonts w:ascii="Times New Roman" w:eastAsia="Times New Roman" w:hAnsi="Times New Roman" w:cs="Times New Roman"/>
          <w:sz w:val="20"/>
          <w:szCs w:val="20"/>
        </w:rPr>
        <w:tab/>
      </w:r>
      <w:r w:rsidRPr="002D6C10">
        <w:rPr>
          <w:rFonts w:ascii="Times New Roman" w:eastAsia="Times New Roman" w:hAnsi="Times New Roman" w:cs="Times New Roman"/>
          <w:sz w:val="20"/>
          <w:szCs w:val="20"/>
        </w:rPr>
        <w:tab/>
      </w:r>
      <w:r w:rsidRPr="002D6C10">
        <w:rPr>
          <w:rFonts w:ascii="Times New Roman" w:eastAsia="Times New Roman" w:hAnsi="Times New Roman" w:cs="Times New Roman"/>
          <w:sz w:val="20"/>
          <w:szCs w:val="20"/>
        </w:rPr>
        <w:tab/>
      </w:r>
      <w:r w:rsidRPr="002D6C10">
        <w:rPr>
          <w:rFonts w:ascii="Times New Roman" w:eastAsia="Times New Roman" w:hAnsi="Times New Roman" w:cs="Times New Roman"/>
          <w:sz w:val="20"/>
          <w:szCs w:val="20"/>
        </w:rPr>
        <w:tab/>
        <w:t>City Recorder</w:t>
      </w:r>
    </w:p>
    <w:p w14:paraId="0000001A" w14:textId="5642D45D" w:rsidR="00695F88" w:rsidRPr="002D6C10" w:rsidRDefault="00695F88" w:rsidP="00ED0589">
      <w:pPr>
        <w:ind w:leftChars="0" w:left="0" w:firstLineChars="0" w:firstLine="0"/>
        <w:rPr>
          <w:rFonts w:ascii="Times New Roman" w:eastAsia="Times New Roman" w:hAnsi="Times New Roman" w:cs="Times New Roman"/>
          <w:sz w:val="20"/>
          <w:szCs w:val="20"/>
        </w:rPr>
      </w:pPr>
    </w:p>
    <w:p w14:paraId="0000001B" w14:textId="76D19CFB" w:rsidR="00695F88" w:rsidRPr="002D6C10" w:rsidRDefault="00F61CFA">
      <w:pPr>
        <w:ind w:left="0" w:hanging="2"/>
        <w:rPr>
          <w:rFonts w:ascii="Times New Roman" w:eastAsia="Times New Roman" w:hAnsi="Times New Roman" w:cs="Times New Roman"/>
          <w:sz w:val="20"/>
          <w:szCs w:val="20"/>
        </w:rPr>
      </w:pPr>
      <w:r w:rsidRPr="002D6C10">
        <w:rPr>
          <w:rFonts w:ascii="Times New Roman" w:eastAsia="Times New Roman" w:hAnsi="Times New Roman" w:cs="Times New Roman"/>
          <w:sz w:val="20"/>
          <w:szCs w:val="20"/>
        </w:rPr>
        <w:t>_____________________________________</w:t>
      </w:r>
    </w:p>
    <w:p w14:paraId="0000001C" w14:textId="3824C333" w:rsidR="00695F88" w:rsidRPr="002D6C10" w:rsidRDefault="002978C8">
      <w:pPr>
        <w:ind w:left="0" w:hanging="2"/>
        <w:rPr>
          <w:rFonts w:ascii="Times New Roman" w:eastAsia="Times New Roman" w:hAnsi="Times New Roman" w:cs="Times New Roman"/>
          <w:sz w:val="20"/>
          <w:szCs w:val="20"/>
        </w:rPr>
      </w:pPr>
      <w:r w:rsidRPr="002D6C10">
        <w:rPr>
          <w:rFonts w:ascii="Times New Roman" w:eastAsia="Times New Roman" w:hAnsi="Times New Roman" w:cs="Times New Roman"/>
          <w:sz w:val="20"/>
          <w:szCs w:val="20"/>
        </w:rPr>
        <w:t>Mayor</w:t>
      </w:r>
    </w:p>
    <w:p w14:paraId="0000001D" w14:textId="77777777" w:rsidR="00695F88" w:rsidRPr="002D6C10" w:rsidRDefault="00695F88">
      <w:pPr>
        <w:ind w:left="0" w:hanging="2"/>
        <w:rPr>
          <w:rFonts w:ascii="Times New Roman" w:eastAsia="Times New Roman" w:hAnsi="Times New Roman" w:cs="Times New Roman"/>
          <w:sz w:val="20"/>
          <w:szCs w:val="20"/>
        </w:rPr>
      </w:pPr>
    </w:p>
    <w:p w14:paraId="0000001E" w14:textId="55E28A0C" w:rsidR="00695F88" w:rsidRPr="002D6C10" w:rsidRDefault="00F61CFA">
      <w:pPr>
        <w:ind w:left="0" w:hanging="2"/>
        <w:rPr>
          <w:rFonts w:ascii="Times New Roman" w:eastAsia="Times New Roman" w:hAnsi="Times New Roman" w:cs="Times New Roman"/>
          <w:sz w:val="20"/>
          <w:szCs w:val="20"/>
        </w:rPr>
      </w:pPr>
      <w:r w:rsidRPr="002D6C10">
        <w:rPr>
          <w:rFonts w:ascii="Times New Roman" w:eastAsia="Times New Roman" w:hAnsi="Times New Roman" w:cs="Times New Roman"/>
          <w:sz w:val="20"/>
          <w:szCs w:val="20"/>
        </w:rPr>
        <w:t>Date approved ________________________</w:t>
      </w:r>
      <w:r w:rsidR="002978C8" w:rsidRPr="002D6C10">
        <w:rPr>
          <w:rFonts w:ascii="Times New Roman" w:eastAsia="Times New Roman" w:hAnsi="Times New Roman" w:cs="Times New Roman"/>
          <w:sz w:val="20"/>
          <w:szCs w:val="20"/>
        </w:rPr>
        <w:t>_</w:t>
      </w:r>
    </w:p>
    <w:p w14:paraId="7AD4E2ED" w14:textId="77777777" w:rsidR="002978C8" w:rsidRPr="002D6C10" w:rsidRDefault="002978C8">
      <w:pPr>
        <w:ind w:left="0" w:hanging="2"/>
        <w:rPr>
          <w:rFonts w:ascii="Times New Roman" w:eastAsia="Times New Roman" w:hAnsi="Times New Roman" w:cs="Times New Roman"/>
          <w:sz w:val="20"/>
          <w:szCs w:val="20"/>
        </w:rPr>
      </w:pPr>
    </w:p>
    <w:sectPr w:rsidR="002978C8" w:rsidRPr="002D6C10">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C2E1A2" w14:textId="77777777" w:rsidR="00162213" w:rsidRDefault="00162213">
      <w:pPr>
        <w:spacing w:line="240" w:lineRule="auto"/>
        <w:ind w:left="0" w:hanging="2"/>
      </w:pPr>
      <w:r>
        <w:separator/>
      </w:r>
    </w:p>
  </w:endnote>
  <w:endnote w:type="continuationSeparator" w:id="0">
    <w:p w14:paraId="6DE32ABE" w14:textId="77777777" w:rsidR="00162213" w:rsidRDefault="00162213">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34577" w14:textId="77777777" w:rsidR="00D17E16" w:rsidRDefault="00D17E16">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4" w14:textId="78509735" w:rsidR="00695F88" w:rsidRDefault="00F61CFA">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Page </w:t>
    </w:r>
    <w:r>
      <w:rPr>
        <w:rFonts w:ascii="Times New Roman" w:eastAsia="Times New Roman" w:hAnsi="Times New Roman" w:cs="Times New Roman"/>
        <w:b/>
        <w:color w:val="000000"/>
        <w:sz w:val="24"/>
        <w:szCs w:val="24"/>
      </w:rPr>
      <w:fldChar w:fldCharType="begin"/>
    </w:r>
    <w:r>
      <w:rPr>
        <w:rFonts w:ascii="Times New Roman" w:eastAsia="Times New Roman" w:hAnsi="Times New Roman" w:cs="Times New Roman"/>
        <w:b/>
        <w:color w:val="000000"/>
        <w:sz w:val="24"/>
        <w:szCs w:val="24"/>
      </w:rPr>
      <w:instrText>PAGE</w:instrText>
    </w:r>
    <w:r>
      <w:rPr>
        <w:rFonts w:ascii="Times New Roman" w:eastAsia="Times New Roman" w:hAnsi="Times New Roman" w:cs="Times New Roman"/>
        <w:b/>
        <w:color w:val="000000"/>
        <w:sz w:val="24"/>
        <w:szCs w:val="24"/>
      </w:rPr>
      <w:fldChar w:fldCharType="separate"/>
    </w:r>
    <w:r w:rsidR="008951A9">
      <w:rPr>
        <w:rFonts w:ascii="Times New Roman" w:eastAsia="Times New Roman" w:hAnsi="Times New Roman" w:cs="Times New Roman"/>
        <w:b/>
        <w:noProof/>
        <w:color w:val="000000"/>
        <w:sz w:val="24"/>
        <w:szCs w:val="24"/>
      </w:rPr>
      <w:t>1</w:t>
    </w:r>
    <w:r>
      <w:rPr>
        <w:rFonts w:ascii="Times New Roman" w:eastAsia="Times New Roman" w:hAnsi="Times New Roman" w:cs="Times New Roman"/>
        <w:b/>
        <w:color w:val="000000"/>
        <w:sz w:val="24"/>
        <w:szCs w:val="24"/>
      </w:rPr>
      <w:fldChar w:fldCharType="end"/>
    </w:r>
    <w:r>
      <w:rPr>
        <w:rFonts w:ascii="Times New Roman" w:eastAsia="Times New Roman" w:hAnsi="Times New Roman" w:cs="Times New Roman"/>
        <w:color w:val="000000"/>
      </w:rPr>
      <w:t xml:space="preserve"> of </w:t>
    </w:r>
    <w:r>
      <w:rPr>
        <w:rFonts w:ascii="Times New Roman" w:eastAsia="Times New Roman" w:hAnsi="Times New Roman" w:cs="Times New Roman"/>
        <w:b/>
        <w:color w:val="000000"/>
        <w:sz w:val="24"/>
        <w:szCs w:val="24"/>
      </w:rPr>
      <w:fldChar w:fldCharType="begin"/>
    </w:r>
    <w:r>
      <w:rPr>
        <w:rFonts w:ascii="Times New Roman" w:eastAsia="Times New Roman" w:hAnsi="Times New Roman" w:cs="Times New Roman"/>
        <w:b/>
        <w:color w:val="000000"/>
        <w:sz w:val="24"/>
        <w:szCs w:val="24"/>
      </w:rPr>
      <w:instrText>NUMPAGES</w:instrText>
    </w:r>
    <w:r>
      <w:rPr>
        <w:rFonts w:ascii="Times New Roman" w:eastAsia="Times New Roman" w:hAnsi="Times New Roman" w:cs="Times New Roman"/>
        <w:b/>
        <w:color w:val="000000"/>
        <w:sz w:val="24"/>
        <w:szCs w:val="24"/>
      </w:rPr>
      <w:fldChar w:fldCharType="separate"/>
    </w:r>
    <w:r w:rsidR="008951A9">
      <w:rPr>
        <w:rFonts w:ascii="Times New Roman" w:eastAsia="Times New Roman" w:hAnsi="Times New Roman" w:cs="Times New Roman"/>
        <w:b/>
        <w:noProof/>
        <w:color w:val="000000"/>
        <w:sz w:val="24"/>
        <w:szCs w:val="24"/>
      </w:rPr>
      <w:t>2</w:t>
    </w:r>
    <w:r>
      <w:rPr>
        <w:rFonts w:ascii="Times New Roman" w:eastAsia="Times New Roman" w:hAnsi="Times New Roman" w:cs="Times New Roman"/>
        <w:b/>
        <w:color w:val="000000"/>
        <w:sz w:val="24"/>
        <w:szCs w:val="24"/>
      </w:rPr>
      <w:fldChar w:fldCharType="end"/>
    </w:r>
  </w:p>
  <w:p w14:paraId="00000025" w14:textId="77777777" w:rsidR="00695F88" w:rsidRDefault="00695F88">
    <w:pPr>
      <w:pBdr>
        <w:top w:val="nil"/>
        <w:left w:val="nil"/>
        <w:bottom w:val="nil"/>
        <w:right w:val="nil"/>
        <w:between w:val="nil"/>
      </w:pBdr>
      <w:spacing w:line="240" w:lineRule="auto"/>
      <w:ind w:left="0"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EE0DF" w14:textId="77777777" w:rsidR="00D17E16" w:rsidRDefault="00D17E16">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04E8ED" w14:textId="77777777" w:rsidR="00162213" w:rsidRDefault="00162213">
      <w:pPr>
        <w:spacing w:line="240" w:lineRule="auto"/>
        <w:ind w:left="0" w:hanging="2"/>
      </w:pPr>
      <w:r>
        <w:separator/>
      </w:r>
    </w:p>
  </w:footnote>
  <w:footnote w:type="continuationSeparator" w:id="0">
    <w:p w14:paraId="5828121A" w14:textId="77777777" w:rsidR="00162213" w:rsidRDefault="00162213">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0AE9C" w14:textId="77777777" w:rsidR="00D17E16" w:rsidRDefault="00D17E16">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1F" w14:textId="77777777" w:rsidR="00695F88" w:rsidRDefault="00F61CFA">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PLAIN CITY COUNCIL</w:t>
    </w:r>
  </w:p>
  <w:p w14:paraId="00000020" w14:textId="77777777" w:rsidR="00695F88" w:rsidRDefault="00F61CFA">
    <w:pPr>
      <w:pBdr>
        <w:top w:val="nil"/>
        <w:left w:val="nil"/>
        <w:bottom w:val="nil"/>
        <w:right w:val="nil"/>
        <w:between w:val="nil"/>
      </w:pBdr>
      <w:tabs>
        <w:tab w:val="left" w:pos="270"/>
      </w:tabs>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MINUTES OF WORK MEETING</w:t>
    </w:r>
  </w:p>
  <w:p w14:paraId="00000021" w14:textId="345C6F56" w:rsidR="00695F88" w:rsidRDefault="00F61CFA">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r w:rsidR="00E07551">
      <w:rPr>
        <w:rFonts w:ascii="Times New Roman" w:eastAsia="Times New Roman" w:hAnsi="Times New Roman" w:cs="Times New Roman"/>
        <w:color w:val="000000"/>
        <w:sz w:val="24"/>
        <w:szCs w:val="24"/>
      </w:rPr>
      <w:t>OCTOBER</w:t>
    </w:r>
    <w:r w:rsidR="00B010A3">
      <w:rPr>
        <w:rFonts w:ascii="Times New Roman" w:eastAsia="Times New Roman" w:hAnsi="Times New Roman" w:cs="Times New Roman"/>
        <w:color w:val="000000"/>
        <w:sz w:val="24"/>
        <w:szCs w:val="24"/>
      </w:rPr>
      <w:t xml:space="preserve"> 2</w:t>
    </w:r>
    <w:r w:rsidR="00E07551">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 2022</w:t>
    </w:r>
  </w:p>
  <w:p w14:paraId="00000022" w14:textId="77777777" w:rsidR="00695F88" w:rsidRDefault="00695F88">
    <w:pPr>
      <w:pBdr>
        <w:top w:val="nil"/>
        <w:left w:val="nil"/>
        <w:bottom w:val="nil"/>
        <w:right w:val="nil"/>
        <w:between w:val="nil"/>
      </w:pBdr>
      <w:spacing w:line="240" w:lineRule="auto"/>
      <w:ind w:left="0" w:hanging="2"/>
      <w:jc w:val="center"/>
      <w:rPr>
        <w:color w:val="000000"/>
      </w:rPr>
    </w:pPr>
  </w:p>
  <w:p w14:paraId="00000023" w14:textId="77777777" w:rsidR="00695F88" w:rsidRDefault="00695F88">
    <w:pPr>
      <w:pBdr>
        <w:top w:val="nil"/>
        <w:left w:val="nil"/>
        <w:bottom w:val="nil"/>
        <w:right w:val="nil"/>
        <w:between w:val="nil"/>
      </w:pBdr>
      <w:spacing w:line="240" w:lineRule="auto"/>
      <w:ind w:left="0"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072B6" w14:textId="77777777" w:rsidR="00D17E16" w:rsidRDefault="00D17E16">
    <w:pPr>
      <w:pStyle w:val="Header"/>
      <w:ind w:left="0" w:hanging="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F88"/>
    <w:rsid w:val="000038C4"/>
    <w:rsid w:val="00035285"/>
    <w:rsid w:val="000423BE"/>
    <w:rsid w:val="000521DB"/>
    <w:rsid w:val="000610AA"/>
    <w:rsid w:val="0006440C"/>
    <w:rsid w:val="000822D5"/>
    <w:rsid w:val="000E3474"/>
    <w:rsid w:val="000E4E2A"/>
    <w:rsid w:val="00162213"/>
    <w:rsid w:val="001E0C1D"/>
    <w:rsid w:val="001E2A96"/>
    <w:rsid w:val="001F04EF"/>
    <w:rsid w:val="002034EF"/>
    <w:rsid w:val="00221352"/>
    <w:rsid w:val="00260DDE"/>
    <w:rsid w:val="002803F8"/>
    <w:rsid w:val="0029105B"/>
    <w:rsid w:val="00294FE8"/>
    <w:rsid w:val="002978C8"/>
    <w:rsid w:val="002D6C10"/>
    <w:rsid w:val="002F5F05"/>
    <w:rsid w:val="00305369"/>
    <w:rsid w:val="00364F39"/>
    <w:rsid w:val="00394419"/>
    <w:rsid w:val="003D5D7A"/>
    <w:rsid w:val="003D5F36"/>
    <w:rsid w:val="003E4708"/>
    <w:rsid w:val="0040076D"/>
    <w:rsid w:val="00420D0E"/>
    <w:rsid w:val="00427445"/>
    <w:rsid w:val="00477A53"/>
    <w:rsid w:val="00487DE8"/>
    <w:rsid w:val="004D47A7"/>
    <w:rsid w:val="00517A8E"/>
    <w:rsid w:val="00532253"/>
    <w:rsid w:val="00554CE5"/>
    <w:rsid w:val="005655E9"/>
    <w:rsid w:val="00575619"/>
    <w:rsid w:val="0059502A"/>
    <w:rsid w:val="005A350C"/>
    <w:rsid w:val="005A499D"/>
    <w:rsid w:val="005B0F6A"/>
    <w:rsid w:val="005B78E9"/>
    <w:rsid w:val="005C1AAA"/>
    <w:rsid w:val="006467B8"/>
    <w:rsid w:val="006619E8"/>
    <w:rsid w:val="00673529"/>
    <w:rsid w:val="00680AD8"/>
    <w:rsid w:val="00695F88"/>
    <w:rsid w:val="006960ED"/>
    <w:rsid w:val="006D18EA"/>
    <w:rsid w:val="00713D12"/>
    <w:rsid w:val="00760870"/>
    <w:rsid w:val="0078011B"/>
    <w:rsid w:val="00783A40"/>
    <w:rsid w:val="00787450"/>
    <w:rsid w:val="00790B55"/>
    <w:rsid w:val="007C3303"/>
    <w:rsid w:val="007D4F4A"/>
    <w:rsid w:val="007E4B40"/>
    <w:rsid w:val="007E7AB0"/>
    <w:rsid w:val="007F0386"/>
    <w:rsid w:val="007F41BC"/>
    <w:rsid w:val="00811E40"/>
    <w:rsid w:val="0082445D"/>
    <w:rsid w:val="00850154"/>
    <w:rsid w:val="00850BB3"/>
    <w:rsid w:val="00854AB2"/>
    <w:rsid w:val="00873E83"/>
    <w:rsid w:val="008765CA"/>
    <w:rsid w:val="008951A9"/>
    <w:rsid w:val="00906B21"/>
    <w:rsid w:val="00936ADA"/>
    <w:rsid w:val="00941907"/>
    <w:rsid w:val="009419ED"/>
    <w:rsid w:val="00941C10"/>
    <w:rsid w:val="00AA4A29"/>
    <w:rsid w:val="00B010A3"/>
    <w:rsid w:val="00B07DC3"/>
    <w:rsid w:val="00B409AB"/>
    <w:rsid w:val="00B95608"/>
    <w:rsid w:val="00BE2F13"/>
    <w:rsid w:val="00BF1655"/>
    <w:rsid w:val="00BF1E2E"/>
    <w:rsid w:val="00C15570"/>
    <w:rsid w:val="00C165BE"/>
    <w:rsid w:val="00C37999"/>
    <w:rsid w:val="00C54425"/>
    <w:rsid w:val="00C62CC5"/>
    <w:rsid w:val="00C74B90"/>
    <w:rsid w:val="00CA36A9"/>
    <w:rsid w:val="00CB668A"/>
    <w:rsid w:val="00CB7E98"/>
    <w:rsid w:val="00CE61C0"/>
    <w:rsid w:val="00D14288"/>
    <w:rsid w:val="00D17E16"/>
    <w:rsid w:val="00D20CFA"/>
    <w:rsid w:val="00DC7ED6"/>
    <w:rsid w:val="00E07551"/>
    <w:rsid w:val="00E254B6"/>
    <w:rsid w:val="00E32420"/>
    <w:rsid w:val="00E576AE"/>
    <w:rsid w:val="00E92AFE"/>
    <w:rsid w:val="00E94F58"/>
    <w:rsid w:val="00EB0887"/>
    <w:rsid w:val="00EC535C"/>
    <w:rsid w:val="00ED0589"/>
    <w:rsid w:val="00ED0E9C"/>
    <w:rsid w:val="00F44DEC"/>
    <w:rsid w:val="00F50B66"/>
    <w:rsid w:val="00F554C9"/>
    <w:rsid w:val="00F56D6E"/>
    <w:rsid w:val="00F61CFA"/>
    <w:rsid w:val="00F81216"/>
    <w:rsid w:val="00F85B2F"/>
    <w:rsid w:val="00F915E8"/>
    <w:rsid w:val="00F932A0"/>
    <w:rsid w:val="00F96806"/>
    <w:rsid w:val="00FA16FE"/>
    <w:rsid w:val="00FA7759"/>
    <w:rsid w:val="00FD7B6C"/>
    <w:rsid w:val="00FF26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BDB30"/>
  <w15:docId w15:val="{D3AF2442-8EAC-4ADD-BB66-B8BB650BF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uiPriority w:val="9"/>
    <w:qFormat/>
    <w:pPr>
      <w:keepNext/>
      <w:suppressAutoHyphens w:val="0"/>
      <w:ind w:left="0" w:firstLine="0"/>
    </w:pPr>
    <w:rPr>
      <w:rFonts w:ascii="Times New Roman" w:eastAsia="Times New Roman" w:hAnsi="Times New Roman"/>
      <w:sz w:val="24"/>
      <w:szCs w:val="24"/>
      <w:u w:val="single"/>
      <w:lang w:eastAsia="ar-SA"/>
    </w:rPr>
  </w:style>
  <w:style w:type="paragraph" w:styleId="Heading2">
    <w:name w:val="heading 2"/>
    <w:basedOn w:val="Normal"/>
    <w:next w:val="Normal"/>
    <w:uiPriority w:val="9"/>
    <w:semiHidden/>
    <w:unhideWhenUsed/>
    <w:qFormat/>
    <w:pPr>
      <w:keepNext/>
      <w:spacing w:before="240" w:after="60"/>
      <w:outlineLvl w:val="1"/>
    </w:pPr>
    <w:rPr>
      <w:rFonts w:ascii="Calibri Light" w:eastAsia="Times New Roman" w:hAnsi="Calibri Light" w:cs="Times New Roman"/>
      <w:b/>
      <w:bCs/>
      <w:i/>
      <w:iCs/>
      <w:sz w:val="28"/>
      <w:szCs w:val="28"/>
    </w:rPr>
  </w:style>
  <w:style w:type="paragraph" w:styleId="Heading3">
    <w:name w:val="heading 3"/>
    <w:basedOn w:val="Normal"/>
    <w:next w:val="Normal"/>
    <w:uiPriority w:val="9"/>
    <w:semiHidden/>
    <w:unhideWhenUsed/>
    <w:qFormat/>
    <w:pPr>
      <w:keepNext/>
      <w:spacing w:before="240" w:after="60"/>
      <w:outlineLvl w:val="2"/>
    </w:pPr>
    <w:rPr>
      <w:rFonts w:ascii="Calibri Light" w:eastAsia="Times New Roman" w:hAnsi="Calibri Light" w:cs="Times New Roman"/>
      <w:b/>
      <w:bCs/>
      <w:sz w:val="26"/>
      <w:szCs w:val="26"/>
    </w:rPr>
  </w:style>
  <w:style w:type="paragraph" w:styleId="Heading4">
    <w:name w:val="heading 4"/>
    <w:basedOn w:val="Normal"/>
    <w:next w:val="Normal"/>
    <w:uiPriority w:val="9"/>
    <w:semiHidden/>
    <w:unhideWhenUsed/>
    <w:qFormat/>
    <w:pPr>
      <w:keepNext/>
      <w:spacing w:before="240" w:after="60"/>
      <w:outlineLvl w:val="3"/>
    </w:pPr>
    <w:rPr>
      <w:rFonts w:eastAsia="Times New Roman" w:cs="Times New Roman"/>
      <w:b/>
      <w:bCs/>
      <w:sz w:val="28"/>
      <w:szCs w:val="28"/>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qFormat/>
  </w:style>
  <w:style w:type="character" w:customStyle="1" w:styleId="HeaderChar">
    <w:name w:val="Header Char"/>
    <w:basedOn w:val="DefaultParagraphFont"/>
    <w:rPr>
      <w:w w:val="100"/>
      <w:position w:val="-1"/>
      <w:effect w:val="none"/>
      <w:vertAlign w:val="baseline"/>
      <w:cs w:val="0"/>
      <w:em w:val="none"/>
    </w:rPr>
  </w:style>
  <w:style w:type="paragraph" w:styleId="Footer">
    <w:name w:val="footer"/>
    <w:basedOn w:val="Normal"/>
    <w:qFormat/>
  </w:style>
  <w:style w:type="character" w:customStyle="1" w:styleId="FooterChar">
    <w:name w:val="Footer Char"/>
    <w:basedOn w:val="DefaultParagraphFont"/>
    <w:rPr>
      <w:w w:val="100"/>
      <w:position w:val="-1"/>
      <w:effect w:val="none"/>
      <w:vertAlign w:val="baseline"/>
      <w:cs w:val="0"/>
      <w:em w:val="none"/>
    </w:rPr>
  </w:style>
  <w:style w:type="paragraph" w:styleId="BalloonText">
    <w:name w:val="Balloon Text"/>
    <w:basedOn w:val="Normal"/>
    <w:qFormat/>
    <w:rPr>
      <w:rFonts w:ascii="Tahoma" w:hAnsi="Tahoma" w:cs="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paragraph" w:styleId="BodyText">
    <w:name w:val="Body Text"/>
    <w:basedOn w:val="Normal"/>
    <w:pPr>
      <w:suppressAutoHyphens w:val="0"/>
      <w:spacing w:after="120"/>
      <w:ind w:left="0" w:firstLine="0"/>
    </w:pPr>
    <w:rPr>
      <w:rFonts w:ascii="Times New Roman" w:eastAsia="Times New Roman" w:hAnsi="Times New Roman"/>
      <w:sz w:val="20"/>
      <w:szCs w:val="20"/>
      <w:lang w:eastAsia="ar-SA"/>
    </w:rPr>
  </w:style>
  <w:style w:type="paragraph" w:styleId="NormalWeb">
    <w:name w:val="Normal (Web)"/>
    <w:basedOn w:val="Normal"/>
    <w:pPr>
      <w:spacing w:before="100" w:beforeAutospacing="1" w:after="100" w:afterAutospacing="1"/>
      <w:ind w:left="0" w:firstLine="0"/>
    </w:pPr>
    <w:rPr>
      <w:rFonts w:ascii="Times New Roman" w:eastAsia="Times New Roman" w:hAnsi="Times New Roman"/>
      <w:sz w:val="24"/>
      <w:szCs w:val="24"/>
    </w:rPr>
  </w:style>
  <w:style w:type="character" w:customStyle="1" w:styleId="apple-converted-space">
    <w:name w:val="apple-converted-space"/>
    <w:basedOn w:val="DefaultParagraphFont"/>
    <w:rPr>
      <w:w w:val="100"/>
      <w:position w:val="-1"/>
      <w:effect w:val="none"/>
      <w:vertAlign w:val="baseline"/>
      <w:cs w:val="0"/>
      <w:em w:val="none"/>
    </w:rPr>
  </w:style>
  <w:style w:type="character" w:styleId="Hyperlink">
    <w:name w:val="Hyperlink"/>
    <w:qFormat/>
    <w:rPr>
      <w:color w:val="0563C1"/>
      <w:w w:val="100"/>
      <w:position w:val="-1"/>
      <w:u w:val="single"/>
      <w:effect w:val="none"/>
      <w:vertAlign w:val="baseline"/>
      <w:cs w:val="0"/>
      <w:em w:val="none"/>
    </w:rPr>
  </w:style>
  <w:style w:type="paragraph" w:styleId="BodyTextIndent">
    <w:name w:val="Body Text Indent"/>
    <w:basedOn w:val="Normal"/>
    <w:qFormat/>
    <w:pPr>
      <w:spacing w:after="120"/>
      <w:ind w:left="360"/>
    </w:pPr>
  </w:style>
  <w:style w:type="character" w:customStyle="1" w:styleId="BodyTextIndentChar">
    <w:name w:val="Body Text Indent Char"/>
    <w:rPr>
      <w:w w:val="100"/>
      <w:position w:val="-1"/>
      <w:sz w:val="22"/>
      <w:szCs w:val="22"/>
      <w:effect w:val="none"/>
      <w:vertAlign w:val="baseline"/>
      <w:cs w:val="0"/>
      <w:em w:val="none"/>
    </w:rPr>
  </w:style>
  <w:style w:type="character" w:styleId="Emphasis">
    <w:name w:val="Emphasis"/>
    <w:rPr>
      <w:i/>
      <w:iCs/>
      <w:w w:val="100"/>
      <w:position w:val="-1"/>
      <w:effect w:val="none"/>
      <w:vertAlign w:val="baseline"/>
      <w:cs w:val="0"/>
      <w:em w:val="none"/>
    </w:rPr>
  </w:style>
  <w:style w:type="character" w:customStyle="1" w:styleId="st">
    <w:name w:val="st"/>
    <w:rPr>
      <w:w w:val="100"/>
      <w:position w:val="-1"/>
      <w:effect w:val="none"/>
      <w:vertAlign w:val="baseline"/>
      <w:cs w:val="0"/>
      <w:em w:val="none"/>
    </w:rPr>
  </w:style>
  <w:style w:type="character" w:customStyle="1" w:styleId="tgc">
    <w:name w:val="_tgc"/>
    <w:rPr>
      <w:w w:val="100"/>
      <w:position w:val="-1"/>
      <w:effect w:val="none"/>
      <w:vertAlign w:val="baseline"/>
      <w:cs w:val="0"/>
      <w:em w:val="none"/>
    </w:rPr>
  </w:style>
  <w:style w:type="character" w:customStyle="1" w:styleId="Heading2Char">
    <w:name w:val="Heading 2 Char"/>
    <w:rPr>
      <w:rFonts w:ascii="Calibri Light" w:eastAsia="Times New Roman" w:hAnsi="Calibri Light" w:cs="Times New Roman"/>
      <w:b/>
      <w:bCs/>
      <w:i/>
      <w:iCs/>
      <w:w w:val="100"/>
      <w:position w:val="-1"/>
      <w:sz w:val="28"/>
      <w:szCs w:val="28"/>
      <w:effect w:val="none"/>
      <w:vertAlign w:val="baseline"/>
      <w:cs w:val="0"/>
      <w:em w:val="none"/>
    </w:rPr>
  </w:style>
  <w:style w:type="character" w:styleId="Strong">
    <w:name w:val="Strong"/>
    <w:rPr>
      <w:b/>
      <w:bCs/>
      <w:w w:val="100"/>
      <w:position w:val="-1"/>
      <w:effect w:val="none"/>
      <w:vertAlign w:val="baseline"/>
      <w:cs w:val="0"/>
      <w:em w:val="none"/>
    </w:rPr>
  </w:style>
  <w:style w:type="paragraph" w:styleId="ListParagraph">
    <w:name w:val="List Paragraph"/>
    <w:basedOn w:val="Normal"/>
    <w:pPr>
      <w:spacing w:after="160" w:line="256" w:lineRule="auto"/>
      <w:ind w:left="720"/>
      <w:contextualSpacing/>
      <w:jc w:val="left"/>
    </w:pPr>
    <w:rPr>
      <w:rFonts w:cs="Times New Roman"/>
    </w:rPr>
  </w:style>
  <w:style w:type="character" w:styleId="CommentReference">
    <w:name w:val="annotation reference"/>
    <w:qFormat/>
    <w:rPr>
      <w:w w:val="100"/>
      <w:position w:val="-1"/>
      <w:sz w:val="16"/>
      <w:szCs w:val="16"/>
      <w:effect w:val="none"/>
      <w:vertAlign w:val="baseline"/>
      <w:cs w:val="0"/>
      <w:em w:val="none"/>
    </w:rPr>
  </w:style>
  <w:style w:type="paragraph" w:styleId="CommentText">
    <w:name w:val="annotation text"/>
    <w:basedOn w:val="Normal"/>
    <w:qFormat/>
    <w:rPr>
      <w:sz w:val="20"/>
      <w:szCs w:val="20"/>
    </w:rPr>
  </w:style>
  <w:style w:type="character" w:customStyle="1" w:styleId="CommentTextChar">
    <w:name w:val="Comment Text Char"/>
    <w:basedOn w:val="DefaultParagraphFont"/>
    <w:rPr>
      <w:w w:val="100"/>
      <w:position w:val="-1"/>
      <w:effect w:val="none"/>
      <w:vertAlign w:val="baseline"/>
      <w:cs w:val="0"/>
      <w:em w:val="none"/>
    </w:rPr>
  </w:style>
  <w:style w:type="paragraph" w:styleId="CommentSubject">
    <w:name w:val="annotation subject"/>
    <w:basedOn w:val="CommentText"/>
    <w:next w:val="CommentText"/>
    <w:qFormat/>
    <w:rPr>
      <w:b/>
      <w:bCs/>
    </w:rPr>
  </w:style>
  <w:style w:type="character" w:customStyle="1" w:styleId="CommentSubjectChar">
    <w:name w:val="Comment Subject Char"/>
    <w:rPr>
      <w:b/>
      <w:bCs/>
      <w:w w:val="100"/>
      <w:position w:val="-1"/>
      <w:effect w:val="none"/>
      <w:vertAlign w:val="baseline"/>
      <w:cs w:val="0"/>
      <w:em w:val="none"/>
    </w:rPr>
  </w:style>
  <w:style w:type="paragraph" w:styleId="HTMLPreformatted">
    <w:name w:val="HTML Preformatted"/>
    <w:basedOn w:val="Normal"/>
    <w:qFormat/>
    <w:rPr>
      <w:rFonts w:ascii="Courier New" w:hAnsi="Courier New" w:cs="Courier New"/>
      <w:sz w:val="20"/>
      <w:szCs w:val="20"/>
    </w:rPr>
  </w:style>
  <w:style w:type="character" w:customStyle="1" w:styleId="HTMLPreformattedChar">
    <w:name w:val="HTML Preformatted Char"/>
    <w:rPr>
      <w:rFonts w:ascii="Courier New" w:hAnsi="Courier New" w:cs="Courier New"/>
      <w:w w:val="100"/>
      <w:position w:val="-1"/>
      <w:effect w:val="none"/>
      <w:vertAlign w:val="baseline"/>
      <w:cs w:val="0"/>
      <w:em w:val="none"/>
    </w:rPr>
  </w:style>
  <w:style w:type="character" w:customStyle="1" w:styleId="Heading4Char">
    <w:name w:val="Heading 4 Char"/>
    <w:rPr>
      <w:rFonts w:ascii="Calibri" w:eastAsia="Times New Roman" w:hAnsi="Calibri" w:cs="Times New Roman"/>
      <w:b/>
      <w:bCs/>
      <w:w w:val="100"/>
      <w:position w:val="-1"/>
      <w:sz w:val="28"/>
      <w:szCs w:val="28"/>
      <w:effect w:val="none"/>
      <w:vertAlign w:val="baseline"/>
      <w:cs w:val="0"/>
      <w:em w:val="none"/>
    </w:rPr>
  </w:style>
  <w:style w:type="character" w:customStyle="1" w:styleId="Heading3Char">
    <w:name w:val="Heading 3 Char"/>
    <w:rPr>
      <w:rFonts w:ascii="Calibri Light" w:eastAsia="Times New Roman" w:hAnsi="Calibri Light" w:cs="Times New Roman"/>
      <w:b/>
      <w:bCs/>
      <w:w w:val="100"/>
      <w:position w:val="-1"/>
      <w:sz w:val="26"/>
      <w:szCs w:val="26"/>
      <w:effect w:val="none"/>
      <w:vertAlign w:val="baseline"/>
      <w:cs w:val="0"/>
      <w:em w:val="none"/>
    </w:rPr>
  </w:style>
  <w:style w:type="character" w:styleId="UnresolvedMention">
    <w:name w:val="Unresolved Mention"/>
    <w:qFormat/>
    <w:rPr>
      <w:color w:val="605E5C"/>
      <w:w w:val="100"/>
      <w:position w:val="-1"/>
      <w:effect w:val="none"/>
      <w:shd w:val="clear" w:color="auto" w:fill="E1DFDD"/>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eM+/m1N7WZ5M8YqUKqJkG8nJ11Q==">AMUW2mVEL/v6LouHm4kqLa6TiETuURfesLfWq7W2y34UtHi6fqpadT5OXCguvtbxuJ5lBiABztbJZulkUxFqGzFryrg66zlGK52eYolCR4H8erTWCCmZavWA7SbNxFiDxSwD3+Ri25ZyR7psI8InqMiXNvnNWQ9GigxkJuh8Nfh4MzeEKTfvq1Ixr4jCFG1DRnfkHht1LmfyN5vjmzeeam2fn0V3T01xkuDBT0c8CRwBwvTPxNdhGNdeJGnNfFj7C74GmwDyV24JSLSv96I4beAw7l4FpWvhczCOCrSSoJZGAkgMrEPjKgT0s2GxBw/NyN9oBtb4cNH5</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17A054A-24BF-453D-B98A-7F1F659EBA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1363</Words>
  <Characters>7773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Hirschi</dc:creator>
  <cp:keywords/>
  <dc:description/>
  <cp:lastModifiedBy>Diane Hirschi</cp:lastModifiedBy>
  <cp:revision>3</cp:revision>
  <cp:lastPrinted>2022-10-31T16:33:00Z</cp:lastPrinted>
  <dcterms:created xsi:type="dcterms:W3CDTF">2022-10-31T15:37:00Z</dcterms:created>
  <dcterms:modified xsi:type="dcterms:W3CDTF">2022-10-31T16:33:00Z</dcterms:modified>
</cp:coreProperties>
</file>