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80" w:type="dxa"/>
        <w:tblInd w:w="-696" w:type="dxa"/>
        <w:tblCellMar>
          <w:top w:w="89" w:type="dxa"/>
          <w:left w:w="151" w:type="dxa"/>
          <w:right w:w="115" w:type="dxa"/>
        </w:tblCellMar>
        <w:tblLook w:val="04A0" w:firstRow="1" w:lastRow="0" w:firstColumn="1" w:lastColumn="0" w:noHBand="0" w:noVBand="1"/>
      </w:tblPr>
      <w:tblGrid>
        <w:gridCol w:w="10680"/>
      </w:tblGrid>
      <w:tr w:rsidR="000B6450" w14:paraId="0E718E72" w14:textId="77777777" w:rsidTr="005F1777">
        <w:trPr>
          <w:trHeight w:val="14088"/>
        </w:trPr>
        <w:tc>
          <w:tcPr>
            <w:tcW w:w="10680" w:type="dxa"/>
            <w:tcBorders>
              <w:top w:val="single" w:sz="6" w:space="0" w:color="000000"/>
              <w:left w:val="single" w:sz="6" w:space="0" w:color="000000"/>
              <w:bottom w:val="single" w:sz="6" w:space="0" w:color="000000"/>
              <w:right w:val="single" w:sz="6" w:space="0" w:color="000000"/>
            </w:tcBorders>
            <w:shd w:val="clear" w:color="auto" w:fill="auto"/>
          </w:tcPr>
          <w:p w14:paraId="6F5DE549" w14:textId="7EA18D1A" w:rsidR="000B6450" w:rsidRDefault="000B6450"/>
          <w:p w14:paraId="00321A29" w14:textId="77777777" w:rsidR="000B6450" w:rsidRDefault="007812F7">
            <w:pPr>
              <w:ind w:right="38"/>
              <w:jc w:val="center"/>
            </w:pPr>
            <w:r>
              <w:rPr>
                <w:sz w:val="24"/>
              </w:rPr>
              <w:t xml:space="preserve">Tropic Town Planning Commission </w:t>
            </w:r>
          </w:p>
          <w:p w14:paraId="78CD049C" w14:textId="77777777" w:rsidR="0031745A" w:rsidRDefault="007812F7">
            <w:pPr>
              <w:spacing w:line="238" w:lineRule="auto"/>
              <w:ind w:left="2332" w:right="2309"/>
              <w:jc w:val="center"/>
              <w:rPr>
                <w:rFonts w:ascii="Times New Roman" w:eastAsia="Times New Roman" w:hAnsi="Times New Roman" w:cs="Times New Roman"/>
                <w:sz w:val="24"/>
              </w:rPr>
            </w:pPr>
            <w:r>
              <w:rPr>
                <w:rFonts w:ascii="Times New Roman" w:eastAsia="Times New Roman" w:hAnsi="Times New Roman" w:cs="Times New Roman"/>
                <w:sz w:val="24"/>
              </w:rPr>
              <w:t xml:space="preserve">The Tropic Town Planning Commission </w:t>
            </w:r>
            <w:r w:rsidR="0031745A">
              <w:rPr>
                <w:rFonts w:ascii="Times New Roman" w:eastAsia="Times New Roman" w:hAnsi="Times New Roman" w:cs="Times New Roman"/>
                <w:sz w:val="24"/>
              </w:rPr>
              <w:t>Minutes</w:t>
            </w:r>
          </w:p>
          <w:p w14:paraId="445B94EA" w14:textId="5866BF7D" w:rsidR="000B6450" w:rsidRDefault="007812F7">
            <w:pPr>
              <w:spacing w:line="238" w:lineRule="auto"/>
              <w:ind w:left="2332" w:right="2309"/>
              <w:jc w:val="center"/>
            </w:pPr>
            <w:r>
              <w:rPr>
                <w:rFonts w:ascii="Times New Roman" w:eastAsia="Times New Roman" w:hAnsi="Times New Roman" w:cs="Times New Roman"/>
                <w:sz w:val="24"/>
              </w:rPr>
              <w:t xml:space="preserve"> </w:t>
            </w:r>
            <w:r w:rsidR="001D0944">
              <w:rPr>
                <w:rFonts w:ascii="Times New Roman" w:eastAsia="Times New Roman" w:hAnsi="Times New Roman" w:cs="Times New Roman"/>
                <w:sz w:val="24"/>
              </w:rPr>
              <w:t>October 4</w:t>
            </w:r>
            <w:r>
              <w:rPr>
                <w:rFonts w:ascii="Times New Roman" w:eastAsia="Times New Roman" w:hAnsi="Times New Roman" w:cs="Times New Roman"/>
                <w:sz w:val="24"/>
              </w:rPr>
              <w:t>, 202</w:t>
            </w:r>
            <w:r w:rsidR="00860E97">
              <w:rPr>
                <w:rFonts w:ascii="Times New Roman" w:eastAsia="Times New Roman" w:hAnsi="Times New Roman" w:cs="Times New Roman"/>
                <w:sz w:val="24"/>
              </w:rPr>
              <w:t>2</w:t>
            </w:r>
            <w:r>
              <w:rPr>
                <w:rFonts w:ascii="Times New Roman" w:eastAsia="Times New Roman" w:hAnsi="Times New Roman" w:cs="Times New Roman"/>
                <w:sz w:val="24"/>
              </w:rPr>
              <w:t xml:space="preserve"> at 6:00 p.m. </w:t>
            </w:r>
          </w:p>
          <w:p w14:paraId="4BBED50A" w14:textId="09E6A2E1" w:rsidR="000B6450" w:rsidRDefault="000B6450">
            <w:pPr>
              <w:ind w:left="26"/>
              <w:jc w:val="center"/>
            </w:pPr>
          </w:p>
          <w:p w14:paraId="4636F389" w14:textId="113F1FE0" w:rsidR="00CC6C76" w:rsidRPr="005F1777" w:rsidRDefault="007812F7">
            <w:pPr>
              <w:rPr>
                <w:rFonts w:ascii="Times New Roman" w:eastAsia="Times New Roman" w:hAnsi="Times New Roman" w:cs="Times New Roman"/>
                <w:sz w:val="24"/>
              </w:rPr>
            </w:pPr>
            <w:r w:rsidRPr="005F1777">
              <w:rPr>
                <w:rFonts w:ascii="Times New Roman" w:eastAsia="Times New Roman" w:hAnsi="Times New Roman" w:cs="Times New Roman"/>
                <w:sz w:val="24"/>
              </w:rPr>
              <w:t>Welcome</w:t>
            </w:r>
            <w:r w:rsidR="00DC3BD9" w:rsidRPr="005F1777">
              <w:rPr>
                <w:rFonts w:ascii="Times New Roman" w:eastAsia="Times New Roman" w:hAnsi="Times New Roman" w:cs="Times New Roman"/>
                <w:sz w:val="24"/>
              </w:rPr>
              <w:t>:</w:t>
            </w:r>
            <w:r w:rsidR="0031745A">
              <w:rPr>
                <w:rFonts w:ascii="Times New Roman" w:eastAsia="Times New Roman" w:hAnsi="Times New Roman" w:cs="Times New Roman"/>
                <w:sz w:val="24"/>
              </w:rPr>
              <w:t xml:space="preserve"> Tracy Johnson</w:t>
            </w:r>
          </w:p>
          <w:p w14:paraId="3AD23723" w14:textId="2CA882D3" w:rsidR="009C0008" w:rsidRPr="005F1777" w:rsidRDefault="007812F7">
            <w:pPr>
              <w:rPr>
                <w:rFonts w:ascii="Times New Roman" w:eastAsia="Times New Roman" w:hAnsi="Times New Roman" w:cs="Times New Roman"/>
                <w:sz w:val="24"/>
              </w:rPr>
            </w:pPr>
            <w:r w:rsidRPr="005F1777">
              <w:rPr>
                <w:rFonts w:ascii="Times New Roman" w:eastAsia="Times New Roman" w:hAnsi="Times New Roman" w:cs="Times New Roman"/>
                <w:sz w:val="24"/>
              </w:rPr>
              <w:t>Roll</w:t>
            </w:r>
            <w:r w:rsidR="00C20139" w:rsidRPr="005F1777">
              <w:rPr>
                <w:rFonts w:ascii="Times New Roman" w:eastAsia="Times New Roman" w:hAnsi="Times New Roman" w:cs="Times New Roman"/>
                <w:sz w:val="24"/>
              </w:rPr>
              <w:t>:</w:t>
            </w:r>
            <w:r w:rsidR="0031745A">
              <w:rPr>
                <w:rFonts w:ascii="Times New Roman" w:eastAsia="Times New Roman" w:hAnsi="Times New Roman" w:cs="Times New Roman"/>
                <w:sz w:val="24"/>
              </w:rPr>
              <w:t xml:space="preserve"> Tracy Johnson, Laree Bybee, Dennis Pollock, Ginger Elmer, Brook Wiseman Others: Lacy Post, Nathaniel Steed, Doyle Jolley, Joey and Bree Shakespeare.</w:t>
            </w:r>
          </w:p>
          <w:p w14:paraId="62DB455F" w14:textId="5D452329" w:rsidR="00CC6C76" w:rsidRPr="005F1777" w:rsidRDefault="002926A5">
            <w:pPr>
              <w:rPr>
                <w:rFonts w:ascii="Times New Roman" w:eastAsia="Times New Roman" w:hAnsi="Times New Roman" w:cs="Times New Roman"/>
                <w:sz w:val="24"/>
              </w:rPr>
            </w:pPr>
            <w:r w:rsidRPr="005F1777">
              <w:rPr>
                <w:rFonts w:ascii="Times New Roman" w:eastAsia="Times New Roman" w:hAnsi="Times New Roman" w:cs="Times New Roman"/>
                <w:sz w:val="24"/>
              </w:rPr>
              <w:t>Pledge of All</w:t>
            </w:r>
            <w:r w:rsidR="00CC6C76" w:rsidRPr="005F1777">
              <w:rPr>
                <w:rFonts w:ascii="Times New Roman" w:eastAsia="Times New Roman" w:hAnsi="Times New Roman" w:cs="Times New Roman"/>
                <w:sz w:val="24"/>
              </w:rPr>
              <w:t>egiance</w:t>
            </w:r>
            <w:r w:rsidR="00C20139" w:rsidRPr="005F1777">
              <w:rPr>
                <w:rFonts w:ascii="Times New Roman" w:eastAsia="Times New Roman" w:hAnsi="Times New Roman" w:cs="Times New Roman"/>
                <w:sz w:val="24"/>
              </w:rPr>
              <w:t>:</w:t>
            </w:r>
            <w:r w:rsidR="00341F52" w:rsidRPr="005F1777">
              <w:rPr>
                <w:rFonts w:ascii="Times New Roman" w:eastAsia="Times New Roman" w:hAnsi="Times New Roman" w:cs="Times New Roman"/>
                <w:sz w:val="24"/>
              </w:rPr>
              <w:t xml:space="preserve"> </w:t>
            </w:r>
            <w:r w:rsidR="0031745A">
              <w:rPr>
                <w:rFonts w:ascii="Times New Roman" w:eastAsia="Times New Roman" w:hAnsi="Times New Roman" w:cs="Times New Roman"/>
                <w:sz w:val="24"/>
              </w:rPr>
              <w:t>Tracy Johnson</w:t>
            </w:r>
          </w:p>
          <w:p w14:paraId="79B61B29" w14:textId="03B8FC73" w:rsidR="00CC6C76" w:rsidRPr="0031745A" w:rsidRDefault="007812F7">
            <w:pPr>
              <w:rPr>
                <w:rFonts w:ascii="Times New Roman" w:hAnsi="Times New Roman" w:cs="Times New Roman"/>
                <w:b/>
                <w:bCs/>
                <w:i/>
                <w:iCs/>
              </w:rPr>
            </w:pPr>
            <w:r w:rsidRPr="005F1777">
              <w:rPr>
                <w:rFonts w:ascii="Times New Roman" w:eastAsia="Times New Roman" w:hAnsi="Times New Roman" w:cs="Times New Roman"/>
                <w:sz w:val="24"/>
              </w:rPr>
              <w:t>Approval of Minutes</w:t>
            </w:r>
            <w:r w:rsidR="00C20139" w:rsidRPr="005F1777">
              <w:rPr>
                <w:rFonts w:ascii="Times New Roman" w:eastAsia="Times New Roman" w:hAnsi="Times New Roman" w:cs="Times New Roman"/>
                <w:sz w:val="24"/>
              </w:rPr>
              <w:t>:</w:t>
            </w:r>
            <w:r w:rsidRPr="005F1777">
              <w:rPr>
                <w:rFonts w:ascii="Times New Roman" w:eastAsia="Times New Roman" w:hAnsi="Times New Roman" w:cs="Times New Roman"/>
                <w:sz w:val="24"/>
              </w:rPr>
              <w:t xml:space="preserve"> </w:t>
            </w:r>
            <w:r w:rsidR="0031745A" w:rsidRPr="0031745A">
              <w:rPr>
                <w:rFonts w:ascii="Times New Roman" w:eastAsia="Times New Roman" w:hAnsi="Times New Roman" w:cs="Times New Roman"/>
                <w:b/>
                <w:bCs/>
                <w:i/>
                <w:iCs/>
                <w:sz w:val="24"/>
              </w:rPr>
              <w:t xml:space="preserve">Dennis made a motion to approve the minutes, Ginger seconded the motion and the motion carried. </w:t>
            </w:r>
          </w:p>
          <w:p w14:paraId="6EDD87AF" w14:textId="3F75F8FC" w:rsidR="000B6450" w:rsidRPr="0031745A" w:rsidRDefault="007812F7" w:rsidP="0031745A">
            <w:pPr>
              <w:rPr>
                <w:rFonts w:ascii="Times New Roman" w:hAnsi="Times New Roman" w:cs="Times New Roman"/>
                <w:b/>
                <w:bCs/>
                <w:i/>
                <w:iCs/>
              </w:rPr>
            </w:pPr>
            <w:r w:rsidRPr="005F1777">
              <w:rPr>
                <w:rFonts w:ascii="Times New Roman" w:eastAsia="Times New Roman" w:hAnsi="Times New Roman" w:cs="Times New Roman"/>
                <w:sz w:val="24"/>
              </w:rPr>
              <w:t>Approval of Agenda</w:t>
            </w:r>
            <w:r w:rsidR="00DC3BD9" w:rsidRPr="0031745A">
              <w:rPr>
                <w:rFonts w:ascii="Times New Roman" w:eastAsia="Times New Roman" w:hAnsi="Times New Roman" w:cs="Times New Roman"/>
                <w:b/>
                <w:bCs/>
                <w:i/>
                <w:iCs/>
                <w:sz w:val="24"/>
              </w:rPr>
              <w:t>:</w:t>
            </w:r>
            <w:r w:rsidR="0031745A" w:rsidRPr="0031745A">
              <w:rPr>
                <w:rFonts w:ascii="Times New Roman" w:eastAsia="Times New Roman" w:hAnsi="Times New Roman" w:cs="Times New Roman"/>
                <w:b/>
                <w:bCs/>
                <w:i/>
                <w:iCs/>
                <w:sz w:val="24"/>
              </w:rPr>
              <w:t xml:space="preserve"> Laree made a motion to approve the agenda, Dennis 2nded the motion and the motion carried. </w:t>
            </w:r>
            <w:r w:rsidRPr="005F1777">
              <w:rPr>
                <w:rFonts w:ascii="Times New Roman" w:eastAsia="Times New Roman" w:hAnsi="Times New Roman" w:cs="Times New Roman"/>
                <w:sz w:val="24"/>
              </w:rPr>
              <w:t xml:space="preserve"> </w:t>
            </w:r>
          </w:p>
          <w:p w14:paraId="69C0A2E7" w14:textId="4CF8B807" w:rsidR="003027E0" w:rsidRDefault="007812F7" w:rsidP="00A05ED2">
            <w:pPr>
              <w:rPr>
                <w:rFonts w:ascii="Times New Roman" w:eastAsia="Times New Roman" w:hAnsi="Times New Roman" w:cs="Times New Roman"/>
                <w:b/>
                <w:bCs/>
                <w:sz w:val="28"/>
                <w:szCs w:val="28"/>
                <w:u w:val="single" w:color="000000"/>
              </w:rPr>
            </w:pPr>
            <w:r w:rsidRPr="005F1777">
              <w:rPr>
                <w:rFonts w:ascii="Times New Roman" w:eastAsia="Times New Roman" w:hAnsi="Times New Roman" w:cs="Times New Roman"/>
                <w:b/>
                <w:bCs/>
                <w:sz w:val="28"/>
                <w:szCs w:val="28"/>
                <w:u w:val="single" w:color="000000"/>
              </w:rPr>
              <w:t>Agenda</w:t>
            </w:r>
          </w:p>
          <w:p w14:paraId="4BC83DD1" w14:textId="25E46F97" w:rsidR="00A05ED2" w:rsidRDefault="00A05ED2" w:rsidP="00A05ED2">
            <w:pPr>
              <w:rPr>
                <w:rFonts w:ascii="Times New Roman" w:eastAsia="Times New Roman" w:hAnsi="Times New Roman" w:cs="Times New Roman"/>
                <w:sz w:val="24"/>
                <w:szCs w:val="24"/>
                <w:u w:val="single"/>
              </w:rPr>
            </w:pPr>
            <w:r w:rsidRPr="00A05ED2">
              <w:rPr>
                <w:rFonts w:ascii="Times New Roman" w:eastAsia="Times New Roman" w:hAnsi="Times New Roman" w:cs="Times New Roman"/>
                <w:sz w:val="24"/>
                <w:szCs w:val="24"/>
                <w:u w:val="single"/>
              </w:rPr>
              <w:t>Public Comment</w:t>
            </w:r>
          </w:p>
          <w:p w14:paraId="4799B831" w14:textId="46466BC9" w:rsidR="0031745A" w:rsidRPr="0031745A" w:rsidRDefault="0031745A" w:rsidP="0031745A">
            <w:pPr>
              <w:pStyle w:val="ListParagraph"/>
              <w:numPr>
                <w:ilvl w:val="0"/>
                <w:numId w:val="7"/>
              </w:numPr>
              <w:rPr>
                <w:rFonts w:ascii="Times New Roman" w:eastAsia="Times New Roman" w:hAnsi="Times New Roman" w:cs="Times New Roman"/>
                <w:sz w:val="24"/>
                <w:szCs w:val="24"/>
              </w:rPr>
            </w:pPr>
            <w:r w:rsidRPr="0031745A">
              <w:rPr>
                <w:rFonts w:ascii="Times New Roman" w:eastAsia="Times New Roman" w:hAnsi="Times New Roman" w:cs="Times New Roman"/>
                <w:sz w:val="24"/>
                <w:szCs w:val="24"/>
              </w:rPr>
              <w:t>No public comment</w:t>
            </w:r>
          </w:p>
          <w:p w14:paraId="1700BD02" w14:textId="715F2210" w:rsidR="00C11D8A" w:rsidRPr="00A05ED2" w:rsidRDefault="001D0944" w:rsidP="00A05ED2">
            <w:pPr>
              <w:rPr>
                <w:rFonts w:ascii="Times New Roman" w:eastAsia="Times New Roman" w:hAnsi="Times New Roman" w:cs="Times New Roman"/>
                <w:sz w:val="24"/>
                <w:u w:val="single"/>
              </w:rPr>
            </w:pPr>
            <w:r w:rsidRPr="00A05ED2">
              <w:rPr>
                <w:rFonts w:ascii="Times New Roman" w:eastAsia="Times New Roman" w:hAnsi="Times New Roman" w:cs="Times New Roman"/>
                <w:sz w:val="24"/>
                <w:u w:val="single"/>
              </w:rPr>
              <w:t>Berkley Thompson</w:t>
            </w:r>
            <w:r w:rsidR="00C11D8A" w:rsidRPr="00A05ED2">
              <w:rPr>
                <w:rFonts w:ascii="Times New Roman" w:eastAsia="Times New Roman" w:hAnsi="Times New Roman" w:cs="Times New Roman"/>
                <w:sz w:val="24"/>
                <w:u w:val="single"/>
              </w:rPr>
              <w:t xml:space="preserve">: </w:t>
            </w:r>
          </w:p>
          <w:p w14:paraId="347B0A6F" w14:textId="53241E23" w:rsidR="00843C93" w:rsidRDefault="001D0944" w:rsidP="00C11D8A">
            <w:pPr>
              <w:pStyle w:val="ListParagraph"/>
              <w:numPr>
                <w:ilvl w:val="0"/>
                <w:numId w:val="4"/>
              </w:numPr>
              <w:rPr>
                <w:rFonts w:ascii="Times New Roman" w:eastAsia="Times New Roman" w:hAnsi="Times New Roman" w:cs="Times New Roman"/>
                <w:sz w:val="24"/>
              </w:rPr>
            </w:pPr>
            <w:r w:rsidRPr="005F1777">
              <w:rPr>
                <w:rFonts w:ascii="Times New Roman" w:eastAsia="Times New Roman" w:hAnsi="Times New Roman" w:cs="Times New Roman"/>
                <w:sz w:val="24"/>
              </w:rPr>
              <w:t>Approval to move shed and add cemen</w:t>
            </w:r>
            <w:r w:rsidR="0031745A">
              <w:rPr>
                <w:rFonts w:ascii="Times New Roman" w:eastAsia="Times New Roman" w:hAnsi="Times New Roman" w:cs="Times New Roman"/>
                <w:sz w:val="24"/>
              </w:rPr>
              <w:t>t</w:t>
            </w:r>
          </w:p>
          <w:p w14:paraId="2BA5084C" w14:textId="3E694531" w:rsidR="0031745A" w:rsidRPr="0031745A" w:rsidRDefault="0031745A" w:rsidP="0031745A">
            <w:pPr>
              <w:rPr>
                <w:rFonts w:ascii="Times New Roman" w:eastAsia="Times New Roman" w:hAnsi="Times New Roman" w:cs="Times New Roman"/>
                <w:b/>
                <w:bCs/>
                <w:i/>
                <w:iCs/>
                <w:sz w:val="24"/>
              </w:rPr>
            </w:pPr>
            <w:r w:rsidRPr="0031745A">
              <w:rPr>
                <w:rFonts w:ascii="Times New Roman" w:eastAsia="Times New Roman" w:hAnsi="Times New Roman" w:cs="Times New Roman"/>
                <w:sz w:val="24"/>
              </w:rPr>
              <w:t xml:space="preserve">Nathaniel Steed stood in for Berkley Thompson. Nathaniel proposed that Berkely would like to pour a new concrete foundation and move his shed to that foundation. Tracy asked if he could bring proof that he owns the property to Dani. </w:t>
            </w:r>
            <w:r w:rsidRPr="0031745A">
              <w:rPr>
                <w:rFonts w:ascii="Times New Roman" w:eastAsia="Times New Roman" w:hAnsi="Times New Roman" w:cs="Times New Roman"/>
                <w:b/>
                <w:bCs/>
                <w:i/>
                <w:iCs/>
                <w:sz w:val="24"/>
              </w:rPr>
              <w:t xml:space="preserve">Dennis made a motion to approve project with the proof of ownership.  Laree seconded the motion and the motion carried. </w:t>
            </w:r>
          </w:p>
          <w:p w14:paraId="1C68E969" w14:textId="20A25F81" w:rsidR="001429CA" w:rsidRPr="005F1777" w:rsidRDefault="001429CA">
            <w:pPr>
              <w:rPr>
                <w:rFonts w:ascii="Times New Roman" w:eastAsia="Times New Roman" w:hAnsi="Times New Roman" w:cs="Times New Roman"/>
                <w:sz w:val="24"/>
              </w:rPr>
            </w:pPr>
          </w:p>
          <w:p w14:paraId="79AECFC9" w14:textId="22F42B16" w:rsidR="00C11D8A" w:rsidRPr="005F1777" w:rsidRDefault="001D0944" w:rsidP="00C11D8A">
            <w:pPr>
              <w:rPr>
                <w:rFonts w:ascii="Times New Roman" w:eastAsia="Times New Roman" w:hAnsi="Times New Roman" w:cs="Times New Roman"/>
                <w:sz w:val="24"/>
              </w:rPr>
            </w:pPr>
            <w:r w:rsidRPr="005F1777">
              <w:rPr>
                <w:rFonts w:ascii="Times New Roman" w:eastAsia="Times New Roman" w:hAnsi="Times New Roman" w:cs="Times New Roman"/>
                <w:sz w:val="24"/>
                <w:u w:val="single"/>
              </w:rPr>
              <w:t>Doyle Jolley</w:t>
            </w:r>
            <w:r w:rsidR="00C11D8A" w:rsidRPr="005F1777">
              <w:rPr>
                <w:rFonts w:ascii="Times New Roman" w:eastAsia="Times New Roman" w:hAnsi="Times New Roman" w:cs="Times New Roman"/>
                <w:sz w:val="24"/>
              </w:rPr>
              <w:t xml:space="preserve">: </w:t>
            </w:r>
          </w:p>
          <w:p w14:paraId="4429A7AB" w14:textId="679050B9" w:rsidR="00C11D8A" w:rsidRDefault="00C11D8A" w:rsidP="00C11D8A">
            <w:pPr>
              <w:pStyle w:val="ListParagraph"/>
              <w:numPr>
                <w:ilvl w:val="0"/>
                <w:numId w:val="3"/>
              </w:numPr>
              <w:rPr>
                <w:rFonts w:ascii="Times New Roman" w:eastAsia="Times New Roman" w:hAnsi="Times New Roman" w:cs="Times New Roman"/>
                <w:sz w:val="24"/>
              </w:rPr>
            </w:pPr>
            <w:r w:rsidRPr="005F1777">
              <w:rPr>
                <w:rFonts w:ascii="Times New Roman" w:eastAsia="Times New Roman" w:hAnsi="Times New Roman" w:cs="Times New Roman"/>
                <w:sz w:val="24"/>
              </w:rPr>
              <w:t>Building Permit</w:t>
            </w:r>
          </w:p>
          <w:p w14:paraId="2675C6F0" w14:textId="245D7A4B" w:rsidR="0031745A" w:rsidRPr="0031745A" w:rsidRDefault="0031745A" w:rsidP="0031745A">
            <w:pPr>
              <w:rPr>
                <w:rFonts w:ascii="Times New Roman" w:eastAsia="Times New Roman" w:hAnsi="Times New Roman" w:cs="Times New Roman"/>
                <w:b/>
                <w:bCs/>
                <w:i/>
                <w:iCs/>
                <w:sz w:val="24"/>
              </w:rPr>
            </w:pPr>
            <w:r>
              <w:rPr>
                <w:rFonts w:ascii="Times New Roman" w:eastAsia="Times New Roman" w:hAnsi="Times New Roman" w:cs="Times New Roman"/>
                <w:sz w:val="24"/>
              </w:rPr>
              <w:t xml:space="preserve">Doyle Jolley needs to re-new his building permit to take the county. Dennis mentioned that he would need to put in a culvert for drainage.  Doyle said that he is aware of that and has already talked to Brett about getting one put in next year.  </w:t>
            </w:r>
            <w:r w:rsidRPr="0031745A">
              <w:rPr>
                <w:rFonts w:ascii="Times New Roman" w:eastAsia="Times New Roman" w:hAnsi="Times New Roman" w:cs="Times New Roman"/>
                <w:b/>
                <w:bCs/>
                <w:i/>
                <w:iCs/>
                <w:sz w:val="24"/>
              </w:rPr>
              <w:t xml:space="preserve">Laree made a motion to approve his building permit, Dennis seconded the motion. The motion carried. </w:t>
            </w:r>
          </w:p>
          <w:p w14:paraId="2CA8238D" w14:textId="24F6CA74" w:rsidR="000B6450" w:rsidRPr="005F1777" w:rsidRDefault="001D0944">
            <w:pPr>
              <w:rPr>
                <w:rFonts w:ascii="Times New Roman" w:hAnsi="Times New Roman" w:cs="Times New Roman"/>
                <w:sz w:val="24"/>
                <w:szCs w:val="24"/>
                <w:u w:val="single"/>
              </w:rPr>
            </w:pPr>
            <w:r w:rsidRPr="005F1777">
              <w:rPr>
                <w:rFonts w:ascii="Times New Roman" w:hAnsi="Times New Roman" w:cs="Times New Roman"/>
                <w:sz w:val="24"/>
                <w:szCs w:val="24"/>
                <w:u w:val="single"/>
              </w:rPr>
              <w:t xml:space="preserve">Lacy Post </w:t>
            </w:r>
          </w:p>
          <w:p w14:paraId="1D599F47" w14:textId="5D6D02DC" w:rsidR="00C11D8A" w:rsidRDefault="001D0944" w:rsidP="00C11D8A">
            <w:pPr>
              <w:pStyle w:val="ListParagraph"/>
              <w:numPr>
                <w:ilvl w:val="0"/>
                <w:numId w:val="5"/>
              </w:numPr>
              <w:rPr>
                <w:rFonts w:ascii="Times New Roman" w:hAnsi="Times New Roman" w:cs="Times New Roman"/>
                <w:sz w:val="24"/>
                <w:szCs w:val="24"/>
              </w:rPr>
            </w:pPr>
            <w:r w:rsidRPr="005F1777">
              <w:rPr>
                <w:rFonts w:ascii="Times New Roman" w:hAnsi="Times New Roman" w:cs="Times New Roman"/>
                <w:sz w:val="24"/>
                <w:szCs w:val="24"/>
              </w:rPr>
              <w:t>Building Permit</w:t>
            </w:r>
          </w:p>
          <w:p w14:paraId="3A139C9F" w14:textId="2CF5675F" w:rsidR="0031745A" w:rsidRPr="0031745A" w:rsidRDefault="0031745A" w:rsidP="0031745A">
            <w:pPr>
              <w:rPr>
                <w:rFonts w:ascii="Times New Roman" w:hAnsi="Times New Roman" w:cs="Times New Roman"/>
                <w:b/>
                <w:bCs/>
                <w:i/>
                <w:iCs/>
                <w:sz w:val="24"/>
                <w:szCs w:val="24"/>
              </w:rPr>
            </w:pPr>
            <w:r>
              <w:rPr>
                <w:rFonts w:ascii="Times New Roman" w:hAnsi="Times New Roman" w:cs="Times New Roman"/>
                <w:sz w:val="24"/>
                <w:szCs w:val="24"/>
              </w:rPr>
              <w:t xml:space="preserve">Lacy purchased a lot in Sherrell Ott’s subdivision.  Dennis mentioned that Sherrell Ott has not deeded the water and sewer over to the town and this needs to be done before she can be approved for a building permit.  Lacy will follow up with Sherrell Ott and then come to the town board. </w:t>
            </w:r>
            <w:r w:rsidRPr="0031745A">
              <w:rPr>
                <w:rFonts w:ascii="Times New Roman" w:hAnsi="Times New Roman" w:cs="Times New Roman"/>
                <w:b/>
                <w:bCs/>
                <w:i/>
                <w:iCs/>
                <w:sz w:val="24"/>
                <w:szCs w:val="24"/>
              </w:rPr>
              <w:t xml:space="preserve">Tracy made a motion to table the approval. Dennis seconded the motion and the motion carried. </w:t>
            </w:r>
          </w:p>
          <w:p w14:paraId="1BCD63FC" w14:textId="670747CE" w:rsidR="001D0944" w:rsidRPr="005F1777" w:rsidRDefault="001D0944" w:rsidP="001D0944">
            <w:pPr>
              <w:rPr>
                <w:rFonts w:ascii="Times New Roman" w:hAnsi="Times New Roman" w:cs="Times New Roman"/>
                <w:sz w:val="24"/>
                <w:szCs w:val="24"/>
                <w:u w:val="single"/>
              </w:rPr>
            </w:pPr>
            <w:r w:rsidRPr="005F1777">
              <w:rPr>
                <w:rFonts w:ascii="Times New Roman" w:hAnsi="Times New Roman" w:cs="Times New Roman"/>
                <w:sz w:val="24"/>
                <w:szCs w:val="24"/>
                <w:u w:val="single"/>
              </w:rPr>
              <w:t>Joey &amp; Bree</w:t>
            </w:r>
            <w:r w:rsidR="005F1777" w:rsidRPr="005F1777">
              <w:rPr>
                <w:rFonts w:ascii="Times New Roman" w:hAnsi="Times New Roman" w:cs="Times New Roman"/>
                <w:sz w:val="24"/>
                <w:szCs w:val="24"/>
                <w:u w:val="single"/>
              </w:rPr>
              <w:t xml:space="preserve"> Shakespeare </w:t>
            </w:r>
          </w:p>
          <w:p w14:paraId="1D5A8D0B" w14:textId="17FDC471" w:rsidR="005F1777" w:rsidRDefault="005F1777" w:rsidP="005F1777">
            <w:pPr>
              <w:pStyle w:val="ListParagraph"/>
              <w:numPr>
                <w:ilvl w:val="0"/>
                <w:numId w:val="5"/>
              </w:numPr>
              <w:rPr>
                <w:rFonts w:ascii="Times New Roman" w:hAnsi="Times New Roman" w:cs="Times New Roman"/>
                <w:sz w:val="24"/>
                <w:szCs w:val="24"/>
              </w:rPr>
            </w:pPr>
            <w:r w:rsidRPr="005F1777">
              <w:rPr>
                <w:rFonts w:ascii="Times New Roman" w:hAnsi="Times New Roman" w:cs="Times New Roman"/>
                <w:sz w:val="24"/>
                <w:szCs w:val="24"/>
              </w:rPr>
              <w:t xml:space="preserve">Building Permit </w:t>
            </w:r>
          </w:p>
          <w:p w14:paraId="7D65D061" w14:textId="4D38E1F1" w:rsidR="0031745A" w:rsidRDefault="0031745A" w:rsidP="0031745A">
            <w:pPr>
              <w:rPr>
                <w:rFonts w:ascii="Times New Roman" w:hAnsi="Times New Roman" w:cs="Times New Roman"/>
                <w:sz w:val="24"/>
                <w:szCs w:val="24"/>
              </w:rPr>
            </w:pPr>
            <w:r>
              <w:rPr>
                <w:rFonts w:ascii="Times New Roman" w:hAnsi="Times New Roman" w:cs="Times New Roman"/>
                <w:sz w:val="24"/>
                <w:szCs w:val="24"/>
              </w:rPr>
              <w:t xml:space="preserve">Joey and Bree came in mostly to ask some questions.  They would like to eventually build on 370 w 550 N.  They wanted to know if they are able to get utilities at that location. Joey mentioned that there is a meter and a fire hydrant.  The biggest question would be sewer. Joey is wondering if the town would put a sewer main there.  Brook stated that that is a question for the city council where it is regarding the water/sewer. Joey and Bree would like to be added to the agenda for the Town Board meeting.  </w:t>
            </w:r>
          </w:p>
          <w:p w14:paraId="1A40C82C" w14:textId="424C0FDC" w:rsidR="0031745A" w:rsidRDefault="0031745A" w:rsidP="0031745A">
            <w:pPr>
              <w:rPr>
                <w:rFonts w:ascii="Times New Roman" w:hAnsi="Times New Roman" w:cs="Times New Roman"/>
                <w:sz w:val="24"/>
                <w:szCs w:val="24"/>
              </w:rPr>
            </w:pPr>
          </w:p>
          <w:p w14:paraId="7B093685" w14:textId="1CEE5C6F" w:rsidR="0031745A" w:rsidRDefault="0031745A" w:rsidP="0031745A">
            <w:pPr>
              <w:rPr>
                <w:rFonts w:ascii="Times New Roman" w:hAnsi="Times New Roman" w:cs="Times New Roman"/>
                <w:b/>
                <w:bCs/>
                <w:sz w:val="24"/>
                <w:szCs w:val="24"/>
              </w:rPr>
            </w:pPr>
            <w:r w:rsidRPr="0031745A">
              <w:rPr>
                <w:rFonts w:ascii="Times New Roman" w:hAnsi="Times New Roman" w:cs="Times New Roman"/>
                <w:b/>
                <w:bCs/>
                <w:sz w:val="24"/>
                <w:szCs w:val="24"/>
              </w:rPr>
              <w:t>Adjourn</w:t>
            </w:r>
          </w:p>
          <w:p w14:paraId="5593214E" w14:textId="672F8A95" w:rsidR="0031745A" w:rsidRPr="0031745A" w:rsidRDefault="0031745A" w:rsidP="0031745A">
            <w:pPr>
              <w:rPr>
                <w:rFonts w:ascii="Times New Roman" w:hAnsi="Times New Roman" w:cs="Times New Roman"/>
                <w:b/>
                <w:bCs/>
                <w:i/>
                <w:iCs/>
                <w:sz w:val="24"/>
                <w:szCs w:val="24"/>
              </w:rPr>
            </w:pPr>
            <w:r w:rsidRPr="0031745A">
              <w:rPr>
                <w:rFonts w:ascii="Times New Roman" w:hAnsi="Times New Roman" w:cs="Times New Roman"/>
                <w:b/>
                <w:bCs/>
                <w:i/>
                <w:iCs/>
                <w:sz w:val="24"/>
                <w:szCs w:val="24"/>
              </w:rPr>
              <w:t xml:space="preserve">Dennis made a motion to adjourn. Ginger 2nded the motion.  All were in Favor. The motion carried. </w:t>
            </w:r>
          </w:p>
          <w:p w14:paraId="4968A3AD" w14:textId="57328A5A" w:rsidR="000B6450" w:rsidRDefault="000B6450"/>
          <w:p w14:paraId="43C3E544" w14:textId="5F25929A" w:rsidR="000B6450" w:rsidRDefault="0031745A" w:rsidP="00A05ED2">
            <w:r>
              <w:rPr>
                <w:rFonts w:ascii="Times New Roman" w:eastAsia="Times New Roman" w:hAnsi="Times New Roman" w:cs="Times New Roman"/>
                <w:sz w:val="24"/>
              </w:rPr>
              <w:t>Po</w:t>
            </w:r>
            <w:r w:rsidR="007812F7">
              <w:rPr>
                <w:rFonts w:ascii="Times New Roman" w:eastAsia="Times New Roman" w:hAnsi="Times New Roman" w:cs="Times New Roman"/>
                <w:sz w:val="24"/>
              </w:rPr>
              <w:t xml:space="preserve">sted this </w:t>
            </w:r>
            <w:r w:rsidR="00B46574">
              <w:rPr>
                <w:rFonts w:ascii="Times New Roman" w:eastAsia="Times New Roman" w:hAnsi="Times New Roman" w:cs="Times New Roman"/>
                <w:sz w:val="24"/>
              </w:rPr>
              <w:t xml:space="preserve">day </w:t>
            </w:r>
            <w:r w:rsidR="005F1777">
              <w:rPr>
                <w:rFonts w:ascii="Times New Roman" w:eastAsia="Times New Roman" w:hAnsi="Times New Roman" w:cs="Times New Roman"/>
                <w:sz w:val="24"/>
              </w:rPr>
              <w:t xml:space="preserve">Oct. </w:t>
            </w:r>
            <w:r>
              <w:rPr>
                <w:rFonts w:ascii="Times New Roman" w:eastAsia="Times New Roman" w:hAnsi="Times New Roman" w:cs="Times New Roman"/>
                <w:sz w:val="24"/>
              </w:rPr>
              <w:t>11</w:t>
            </w:r>
            <w:r w:rsidR="00B46574">
              <w:rPr>
                <w:rFonts w:ascii="Times New Roman" w:eastAsia="Times New Roman" w:hAnsi="Times New Roman" w:cs="Times New Roman"/>
                <w:sz w:val="24"/>
              </w:rPr>
              <w:t>, 2022</w:t>
            </w:r>
          </w:p>
          <w:p w14:paraId="4D3F3F70" w14:textId="393525F5" w:rsidR="000B6450" w:rsidRDefault="00F42CBC">
            <w:r>
              <w:rPr>
                <w:rFonts w:ascii="Times New Roman" w:eastAsia="Times New Roman" w:hAnsi="Times New Roman" w:cs="Times New Roman"/>
                <w:sz w:val="24"/>
              </w:rPr>
              <w:t>Dani Harding</w:t>
            </w:r>
            <w:r w:rsidR="00860E97">
              <w:rPr>
                <w:rFonts w:ascii="Times New Roman" w:eastAsia="Times New Roman" w:hAnsi="Times New Roman" w:cs="Times New Roman"/>
                <w:sz w:val="24"/>
              </w:rPr>
              <w:t xml:space="preserve"> –</w:t>
            </w:r>
            <w:r w:rsidR="007812F7">
              <w:rPr>
                <w:rFonts w:ascii="Times New Roman" w:eastAsia="Times New Roman" w:hAnsi="Times New Roman" w:cs="Times New Roman"/>
                <w:sz w:val="24"/>
              </w:rPr>
              <w:t xml:space="preserve"> Tropic Town Clerk</w:t>
            </w:r>
          </w:p>
        </w:tc>
      </w:tr>
      <w:tr w:rsidR="005F1777" w14:paraId="08A9A979" w14:textId="77777777">
        <w:trPr>
          <w:trHeight w:val="14088"/>
        </w:trPr>
        <w:tc>
          <w:tcPr>
            <w:tcW w:w="10680" w:type="dxa"/>
            <w:tcBorders>
              <w:top w:val="single" w:sz="6" w:space="0" w:color="000000"/>
              <w:left w:val="single" w:sz="6" w:space="0" w:color="000000"/>
              <w:bottom w:val="single" w:sz="6" w:space="0" w:color="000000"/>
              <w:right w:val="single" w:sz="6" w:space="0" w:color="000000"/>
            </w:tcBorders>
          </w:tcPr>
          <w:p w14:paraId="3092BEAC" w14:textId="77777777" w:rsidR="005F1777" w:rsidRDefault="005F1777"/>
        </w:tc>
      </w:tr>
    </w:tbl>
    <w:p w14:paraId="35726E53" w14:textId="77777777" w:rsidR="007812F7" w:rsidRDefault="007812F7" w:rsidP="00860E97"/>
    <w:sectPr w:rsidR="007812F7">
      <w:pgSz w:w="12240" w:h="15840"/>
      <w:pgMar w:top="756" w:right="1440" w:bottom="9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13A27"/>
    <w:multiLevelType w:val="hybridMultilevel"/>
    <w:tmpl w:val="F1445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B0791"/>
    <w:multiLevelType w:val="hybridMultilevel"/>
    <w:tmpl w:val="F6E6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3700F"/>
    <w:multiLevelType w:val="hybridMultilevel"/>
    <w:tmpl w:val="77A4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B4B5D"/>
    <w:multiLevelType w:val="hybridMultilevel"/>
    <w:tmpl w:val="3AC60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E768DE"/>
    <w:multiLevelType w:val="hybridMultilevel"/>
    <w:tmpl w:val="BCBE3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A57C05"/>
    <w:multiLevelType w:val="hybridMultilevel"/>
    <w:tmpl w:val="52A0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991D4B"/>
    <w:multiLevelType w:val="hybridMultilevel"/>
    <w:tmpl w:val="1B06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4521">
    <w:abstractNumId w:val="1"/>
  </w:num>
  <w:num w:numId="2" w16cid:durableId="388722406">
    <w:abstractNumId w:val="4"/>
  </w:num>
  <w:num w:numId="3" w16cid:durableId="1177110874">
    <w:abstractNumId w:val="6"/>
  </w:num>
  <w:num w:numId="4" w16cid:durableId="1836145294">
    <w:abstractNumId w:val="5"/>
  </w:num>
  <w:num w:numId="5" w16cid:durableId="415900194">
    <w:abstractNumId w:val="3"/>
  </w:num>
  <w:num w:numId="6" w16cid:durableId="1924531423">
    <w:abstractNumId w:val="0"/>
  </w:num>
  <w:num w:numId="7" w16cid:durableId="1114322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50"/>
    <w:rsid w:val="00073BA2"/>
    <w:rsid w:val="000B6450"/>
    <w:rsid w:val="000C19A3"/>
    <w:rsid w:val="001429CA"/>
    <w:rsid w:val="00150B80"/>
    <w:rsid w:val="0017165A"/>
    <w:rsid w:val="001D0944"/>
    <w:rsid w:val="001F32BD"/>
    <w:rsid w:val="00283421"/>
    <w:rsid w:val="002926A5"/>
    <w:rsid w:val="00301126"/>
    <w:rsid w:val="003027E0"/>
    <w:rsid w:val="0031745A"/>
    <w:rsid w:val="00341F52"/>
    <w:rsid w:val="003F2567"/>
    <w:rsid w:val="004459B4"/>
    <w:rsid w:val="004570A8"/>
    <w:rsid w:val="004A3912"/>
    <w:rsid w:val="004D274A"/>
    <w:rsid w:val="00506C02"/>
    <w:rsid w:val="00507BD7"/>
    <w:rsid w:val="00512353"/>
    <w:rsid w:val="005527AA"/>
    <w:rsid w:val="00597018"/>
    <w:rsid w:val="005F1777"/>
    <w:rsid w:val="006E0AF1"/>
    <w:rsid w:val="007167BA"/>
    <w:rsid w:val="007812F7"/>
    <w:rsid w:val="00843C93"/>
    <w:rsid w:val="00860E97"/>
    <w:rsid w:val="00861432"/>
    <w:rsid w:val="008816A8"/>
    <w:rsid w:val="008F1F9E"/>
    <w:rsid w:val="009114AA"/>
    <w:rsid w:val="009C0008"/>
    <w:rsid w:val="00A05ED2"/>
    <w:rsid w:val="00A10E43"/>
    <w:rsid w:val="00AC2D5C"/>
    <w:rsid w:val="00B35F16"/>
    <w:rsid w:val="00B46574"/>
    <w:rsid w:val="00C11D8A"/>
    <w:rsid w:val="00C20139"/>
    <w:rsid w:val="00CC6C76"/>
    <w:rsid w:val="00D25691"/>
    <w:rsid w:val="00D31178"/>
    <w:rsid w:val="00D37292"/>
    <w:rsid w:val="00DC3BD9"/>
    <w:rsid w:val="00E0096F"/>
    <w:rsid w:val="00E013C3"/>
    <w:rsid w:val="00E73D74"/>
    <w:rsid w:val="00F42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975E"/>
  <w15:docId w15:val="{4B728609-90EB-41A2-867E-E27E3E93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11D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7FB68-0BC4-482B-93E3-F71D504DD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Yoga</cp:lastModifiedBy>
  <cp:revision>2</cp:revision>
  <cp:lastPrinted>2022-10-04T20:47:00Z</cp:lastPrinted>
  <dcterms:created xsi:type="dcterms:W3CDTF">2022-11-02T16:30:00Z</dcterms:created>
  <dcterms:modified xsi:type="dcterms:W3CDTF">2022-11-02T16:30:00Z</dcterms:modified>
</cp:coreProperties>
</file>