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96C2C" w14:textId="4E758EAD" w:rsidR="00171D69" w:rsidRPr="007D0D09" w:rsidRDefault="007D0D09" w:rsidP="007D0D09">
      <w:pPr>
        <w:pStyle w:val="NoSpacing"/>
        <w:jc w:val="center"/>
        <w:rPr>
          <w:rFonts w:ascii="Times New Roman" w:hAnsi="Times New Roman" w:cs="Times New Roman"/>
          <w:b/>
          <w:bCs/>
        </w:rPr>
      </w:pPr>
      <w:r w:rsidRPr="007D0D09">
        <w:rPr>
          <w:rFonts w:ascii="Times New Roman" w:hAnsi="Times New Roman" w:cs="Times New Roman"/>
          <w:b/>
          <w:bCs/>
        </w:rPr>
        <w:t>REGULAR METING OF THE GLENWOOD TOWN</w:t>
      </w:r>
    </w:p>
    <w:p w14:paraId="0EEF648F" w14:textId="0F9AED87" w:rsidR="007D0D09" w:rsidRPr="007D0D09" w:rsidRDefault="007D0D09" w:rsidP="007D0D09">
      <w:pPr>
        <w:pStyle w:val="NoSpacing"/>
        <w:jc w:val="center"/>
        <w:rPr>
          <w:rFonts w:ascii="Times New Roman" w:hAnsi="Times New Roman" w:cs="Times New Roman"/>
          <w:b/>
          <w:bCs/>
        </w:rPr>
      </w:pPr>
      <w:r w:rsidRPr="007D0D09">
        <w:rPr>
          <w:rFonts w:ascii="Times New Roman" w:hAnsi="Times New Roman" w:cs="Times New Roman"/>
          <w:b/>
          <w:bCs/>
        </w:rPr>
        <w:t>PLANNING AND ZONING COMMISSION</w:t>
      </w:r>
    </w:p>
    <w:p w14:paraId="45971D2C" w14:textId="4D533727" w:rsidR="007D0D09" w:rsidRPr="007D0D09" w:rsidRDefault="007D0D09" w:rsidP="007D0D09">
      <w:pPr>
        <w:pStyle w:val="NoSpacing"/>
        <w:jc w:val="center"/>
        <w:rPr>
          <w:rFonts w:ascii="Times New Roman" w:hAnsi="Times New Roman" w:cs="Times New Roman"/>
          <w:b/>
          <w:bCs/>
        </w:rPr>
      </w:pPr>
      <w:r w:rsidRPr="007D0D09">
        <w:rPr>
          <w:rFonts w:ascii="Times New Roman" w:hAnsi="Times New Roman" w:cs="Times New Roman"/>
          <w:b/>
          <w:bCs/>
        </w:rPr>
        <w:t>Thursday, September 22, 2022</w:t>
      </w:r>
    </w:p>
    <w:p w14:paraId="0C77BEFE" w14:textId="2844F764" w:rsidR="007D0D09" w:rsidRPr="007D0D09" w:rsidRDefault="007D0D09" w:rsidP="007D0D09">
      <w:pPr>
        <w:pStyle w:val="NoSpacing"/>
        <w:pBdr>
          <w:bottom w:val="single" w:sz="12" w:space="1" w:color="auto"/>
        </w:pBdr>
        <w:jc w:val="center"/>
        <w:rPr>
          <w:rFonts w:ascii="Times New Roman" w:hAnsi="Times New Roman" w:cs="Times New Roman"/>
          <w:b/>
          <w:bCs/>
        </w:rPr>
      </w:pPr>
      <w:r w:rsidRPr="007D0D09">
        <w:rPr>
          <w:rFonts w:ascii="Times New Roman" w:hAnsi="Times New Roman" w:cs="Times New Roman"/>
          <w:b/>
          <w:bCs/>
        </w:rPr>
        <w:t>Glenwood Town Hall – 7:00 p.m.</w:t>
      </w:r>
    </w:p>
    <w:p w14:paraId="29676668" w14:textId="7ED07C7E" w:rsidR="007D0D09" w:rsidRDefault="007D0D09" w:rsidP="007D0D09">
      <w:pPr>
        <w:pStyle w:val="NoSpacing"/>
        <w:jc w:val="center"/>
        <w:rPr>
          <w:rFonts w:ascii="Times New Roman" w:hAnsi="Times New Roman" w:cs="Times New Roman"/>
        </w:rPr>
      </w:pPr>
    </w:p>
    <w:p w14:paraId="1F44F060" w14:textId="32C65D6E" w:rsidR="007D0D09" w:rsidRDefault="007D0D09" w:rsidP="007D0D09">
      <w:pPr>
        <w:pStyle w:val="NoSpacing"/>
        <w:jc w:val="center"/>
        <w:rPr>
          <w:rFonts w:ascii="Times New Roman" w:hAnsi="Times New Roman" w:cs="Times New Roman"/>
        </w:rPr>
      </w:pPr>
    </w:p>
    <w:p w14:paraId="7EFB1488" w14:textId="014FA1DE" w:rsidR="007D0D09" w:rsidRDefault="007D0D09" w:rsidP="007D0D09">
      <w:pPr>
        <w:pStyle w:val="NoSpacing"/>
        <w:jc w:val="center"/>
        <w:rPr>
          <w:rFonts w:ascii="Times New Roman" w:hAnsi="Times New Roman" w:cs="Times New Roman"/>
        </w:rPr>
      </w:pPr>
    </w:p>
    <w:p w14:paraId="670169E2" w14:textId="3B63156E" w:rsidR="007D0D09" w:rsidRDefault="007D0D09" w:rsidP="007D0D09">
      <w:pPr>
        <w:pStyle w:val="NoSpacing"/>
        <w:rPr>
          <w:rFonts w:ascii="Times New Roman" w:hAnsi="Times New Roman" w:cs="Times New Roman"/>
        </w:rPr>
      </w:pPr>
      <w:r>
        <w:rPr>
          <w:rFonts w:ascii="Times New Roman" w:hAnsi="Times New Roman" w:cs="Times New Roman"/>
          <w:b/>
          <w:bCs/>
        </w:rPr>
        <w:t xml:space="preserve">PRESENT:  </w:t>
      </w:r>
      <w:r w:rsidR="00066E4D">
        <w:rPr>
          <w:rFonts w:ascii="Times New Roman" w:hAnsi="Times New Roman" w:cs="Times New Roman"/>
        </w:rPr>
        <w:t>Commission Members:  Chairman Brett Anderson, Nancy Curtis and Wes Shaffer.</w:t>
      </w:r>
    </w:p>
    <w:p w14:paraId="6339FEE4" w14:textId="0B3DE49B" w:rsidR="00066E4D" w:rsidRDefault="00066E4D" w:rsidP="00DB604C">
      <w:pPr>
        <w:pStyle w:val="NoSpacing"/>
        <w:ind w:left="1215"/>
        <w:rPr>
          <w:rFonts w:ascii="Times New Roman" w:hAnsi="Times New Roman" w:cs="Times New Roman"/>
        </w:rPr>
      </w:pPr>
      <w:r>
        <w:rPr>
          <w:rFonts w:ascii="Times New Roman" w:hAnsi="Times New Roman" w:cs="Times New Roman"/>
        </w:rPr>
        <w:t>Kaye S. Bybee, Clerk/Recorder.</w:t>
      </w:r>
      <w:r w:rsidR="00DB604C">
        <w:rPr>
          <w:rFonts w:ascii="Times New Roman" w:hAnsi="Times New Roman" w:cs="Times New Roman"/>
        </w:rPr>
        <w:t xml:space="preserve"> Commissioners Dusty Fjord and Alisa </w:t>
      </w:r>
      <w:proofErr w:type="spellStart"/>
      <w:r w:rsidR="00DB604C">
        <w:rPr>
          <w:rFonts w:ascii="Times New Roman" w:hAnsi="Times New Roman" w:cs="Times New Roman"/>
        </w:rPr>
        <w:t>Dastrup</w:t>
      </w:r>
      <w:proofErr w:type="spellEnd"/>
      <w:r w:rsidR="00DB604C">
        <w:rPr>
          <w:rFonts w:ascii="Times New Roman" w:hAnsi="Times New Roman" w:cs="Times New Roman"/>
        </w:rPr>
        <w:t xml:space="preserve"> were absent. </w:t>
      </w:r>
    </w:p>
    <w:p w14:paraId="7F462C64" w14:textId="4221F888" w:rsidR="00066E4D" w:rsidRDefault="00066E4D" w:rsidP="007D0D09">
      <w:pPr>
        <w:pStyle w:val="NoSpacing"/>
        <w:rPr>
          <w:rFonts w:ascii="Times New Roman" w:hAnsi="Times New Roman" w:cs="Times New Roman"/>
        </w:rPr>
      </w:pPr>
    </w:p>
    <w:p w14:paraId="2C484B28" w14:textId="6B3735DC" w:rsidR="00066E4D" w:rsidRDefault="00066E4D" w:rsidP="007D0D09">
      <w:pPr>
        <w:pStyle w:val="NoSpacing"/>
        <w:rPr>
          <w:rFonts w:ascii="Times New Roman" w:hAnsi="Times New Roman" w:cs="Times New Roman"/>
        </w:rPr>
      </w:pPr>
      <w:r>
        <w:rPr>
          <w:rFonts w:ascii="Times New Roman" w:hAnsi="Times New Roman" w:cs="Times New Roman"/>
          <w:b/>
          <w:bCs/>
        </w:rPr>
        <w:t xml:space="preserve">VISITORS:  </w:t>
      </w:r>
      <w:r>
        <w:rPr>
          <w:rFonts w:ascii="Times New Roman" w:hAnsi="Times New Roman" w:cs="Times New Roman"/>
        </w:rPr>
        <w:t>None</w:t>
      </w:r>
    </w:p>
    <w:p w14:paraId="401A2E8F" w14:textId="477904AE" w:rsidR="00066E4D" w:rsidRDefault="00066E4D" w:rsidP="007D0D09">
      <w:pPr>
        <w:pStyle w:val="NoSpacing"/>
        <w:rPr>
          <w:rFonts w:ascii="Times New Roman" w:hAnsi="Times New Roman" w:cs="Times New Roman"/>
        </w:rPr>
      </w:pPr>
    </w:p>
    <w:p w14:paraId="08B57429" w14:textId="558A4F1C" w:rsidR="00066E4D" w:rsidRDefault="00066E4D" w:rsidP="00066E4D">
      <w:pPr>
        <w:pStyle w:val="NoSpacing"/>
        <w:numPr>
          <w:ilvl w:val="0"/>
          <w:numId w:val="1"/>
        </w:numPr>
        <w:rPr>
          <w:rFonts w:ascii="Times New Roman" w:hAnsi="Times New Roman" w:cs="Times New Roman"/>
        </w:rPr>
      </w:pPr>
      <w:r>
        <w:rPr>
          <w:rFonts w:ascii="Times New Roman" w:hAnsi="Times New Roman" w:cs="Times New Roman"/>
          <w:b/>
          <w:bCs/>
        </w:rPr>
        <w:t xml:space="preserve">WELCOME:  </w:t>
      </w:r>
      <w:r>
        <w:rPr>
          <w:rFonts w:ascii="Times New Roman" w:hAnsi="Times New Roman" w:cs="Times New Roman"/>
        </w:rPr>
        <w:t>Chairman Anderson</w:t>
      </w:r>
    </w:p>
    <w:p w14:paraId="7EAADF3C" w14:textId="7C42EAD1" w:rsidR="00066E4D" w:rsidRDefault="00066E4D" w:rsidP="00066E4D">
      <w:pPr>
        <w:pStyle w:val="NoSpacing"/>
        <w:rPr>
          <w:rFonts w:ascii="Times New Roman" w:hAnsi="Times New Roman" w:cs="Times New Roman"/>
        </w:rPr>
      </w:pPr>
    </w:p>
    <w:p w14:paraId="2E375507" w14:textId="49DE3B49" w:rsidR="00066E4D" w:rsidRDefault="00066E4D" w:rsidP="00066E4D">
      <w:pPr>
        <w:pStyle w:val="NoSpacing"/>
        <w:numPr>
          <w:ilvl w:val="0"/>
          <w:numId w:val="1"/>
        </w:numPr>
        <w:rPr>
          <w:rFonts w:ascii="Times New Roman" w:hAnsi="Times New Roman" w:cs="Times New Roman"/>
          <w:b/>
          <w:bCs/>
        </w:rPr>
      </w:pPr>
      <w:r>
        <w:rPr>
          <w:rFonts w:ascii="Times New Roman" w:hAnsi="Times New Roman" w:cs="Times New Roman"/>
          <w:b/>
          <w:bCs/>
        </w:rPr>
        <w:t xml:space="preserve">APPROVAL OF MINUTES:  Motion to approve minutes from the August 25, 2022 meeting was made by Commissioner Shaffer and seconded by Commissioner Curtis.  Motion carried with unanimous votes from Commissioners Anderson, Curtis and Shaffer.  </w:t>
      </w:r>
    </w:p>
    <w:p w14:paraId="28E93F5A" w14:textId="0A49FD37" w:rsidR="00BE73A5" w:rsidRDefault="00BE73A5" w:rsidP="00BE73A5">
      <w:pPr>
        <w:ind w:left="360"/>
        <w:rPr>
          <w:rFonts w:ascii="Times New Roman" w:hAnsi="Times New Roman" w:cs="Times New Roman"/>
          <w:b/>
          <w:bCs/>
        </w:rPr>
      </w:pPr>
    </w:p>
    <w:p w14:paraId="5383F01C" w14:textId="72320691" w:rsidR="00BE73A5" w:rsidRPr="00101912" w:rsidRDefault="00BE73A5" w:rsidP="00BE73A5">
      <w:pPr>
        <w:pStyle w:val="ListParagraph"/>
        <w:numPr>
          <w:ilvl w:val="0"/>
          <w:numId w:val="1"/>
        </w:numPr>
        <w:rPr>
          <w:rFonts w:ascii="Times New Roman" w:hAnsi="Times New Roman" w:cs="Times New Roman"/>
          <w:b/>
          <w:bCs/>
        </w:rPr>
      </w:pPr>
      <w:r>
        <w:rPr>
          <w:rFonts w:ascii="Times New Roman" w:hAnsi="Times New Roman" w:cs="Times New Roman"/>
          <w:b/>
          <w:bCs/>
        </w:rPr>
        <w:t xml:space="preserve">ELECT CO-CHAIRMAN:  </w:t>
      </w:r>
      <w:r>
        <w:rPr>
          <w:rFonts w:ascii="Times New Roman" w:hAnsi="Times New Roman" w:cs="Times New Roman"/>
        </w:rPr>
        <w:t xml:space="preserve">Section 4-500 of the Glenwood Town Zoning Ordinance states that the </w:t>
      </w:r>
      <w:r w:rsidR="008375D2">
        <w:rPr>
          <w:rFonts w:ascii="Times New Roman" w:hAnsi="Times New Roman" w:cs="Times New Roman"/>
        </w:rPr>
        <w:t>m</w:t>
      </w:r>
      <w:r>
        <w:rPr>
          <w:rFonts w:ascii="Times New Roman" w:hAnsi="Times New Roman" w:cs="Times New Roman"/>
        </w:rPr>
        <w:t>ayor, with the consent of the Town Council shall appoint a chairperson and a chairperson pro-</w:t>
      </w:r>
      <w:proofErr w:type="spellStart"/>
      <w:r>
        <w:rPr>
          <w:rFonts w:ascii="Times New Roman" w:hAnsi="Times New Roman" w:cs="Times New Roman"/>
        </w:rPr>
        <w:t>tem</w:t>
      </w:r>
      <w:proofErr w:type="spellEnd"/>
      <w:r>
        <w:rPr>
          <w:rFonts w:ascii="Times New Roman" w:hAnsi="Times New Roman" w:cs="Times New Roman"/>
        </w:rPr>
        <w:t xml:space="preserve"> from among zoning com</w:t>
      </w:r>
      <w:r w:rsidR="00101912">
        <w:rPr>
          <w:rFonts w:ascii="Times New Roman" w:hAnsi="Times New Roman" w:cs="Times New Roman"/>
        </w:rPr>
        <w:t>mi</w:t>
      </w:r>
      <w:r>
        <w:rPr>
          <w:rFonts w:ascii="Times New Roman" w:hAnsi="Times New Roman" w:cs="Times New Roman"/>
        </w:rPr>
        <w:t xml:space="preserve">ssion members.  </w:t>
      </w:r>
      <w:r w:rsidR="00101912">
        <w:rPr>
          <w:rFonts w:ascii="Times New Roman" w:hAnsi="Times New Roman" w:cs="Times New Roman"/>
        </w:rPr>
        <w:t xml:space="preserve">Following a short discussion on the matter, it was decided to mention the need for a co-chairman to </w:t>
      </w:r>
      <w:r w:rsidR="00D07859">
        <w:rPr>
          <w:rFonts w:ascii="Times New Roman" w:hAnsi="Times New Roman" w:cs="Times New Roman"/>
        </w:rPr>
        <w:t xml:space="preserve">Mayor </w:t>
      </w:r>
      <w:proofErr w:type="spellStart"/>
      <w:r w:rsidR="00D07859">
        <w:rPr>
          <w:rFonts w:ascii="Times New Roman" w:hAnsi="Times New Roman" w:cs="Times New Roman"/>
        </w:rPr>
        <w:t>Rickenbach</w:t>
      </w:r>
      <w:proofErr w:type="spellEnd"/>
      <w:r w:rsidR="00D07859">
        <w:rPr>
          <w:rFonts w:ascii="Times New Roman" w:hAnsi="Times New Roman" w:cs="Times New Roman"/>
        </w:rPr>
        <w:t xml:space="preserve">. </w:t>
      </w:r>
      <w:r w:rsidR="00101912">
        <w:rPr>
          <w:rFonts w:ascii="Times New Roman" w:hAnsi="Times New Roman" w:cs="Times New Roman"/>
        </w:rPr>
        <w:t xml:space="preserve">  </w:t>
      </w:r>
    </w:p>
    <w:p w14:paraId="069A7A09" w14:textId="77777777" w:rsidR="00101912" w:rsidRPr="00101912" w:rsidRDefault="00101912" w:rsidP="00101912">
      <w:pPr>
        <w:pStyle w:val="ListParagraph"/>
        <w:rPr>
          <w:rFonts w:ascii="Times New Roman" w:hAnsi="Times New Roman" w:cs="Times New Roman"/>
          <w:b/>
          <w:bCs/>
        </w:rPr>
      </w:pPr>
    </w:p>
    <w:p w14:paraId="736BB8B9" w14:textId="6628F4F4" w:rsidR="00101912" w:rsidRPr="00BF1F5B" w:rsidRDefault="00101912" w:rsidP="00BE73A5">
      <w:pPr>
        <w:pStyle w:val="ListParagraph"/>
        <w:numPr>
          <w:ilvl w:val="0"/>
          <w:numId w:val="1"/>
        </w:numPr>
        <w:rPr>
          <w:rFonts w:ascii="Times New Roman" w:hAnsi="Times New Roman" w:cs="Times New Roman"/>
          <w:b/>
          <w:bCs/>
        </w:rPr>
      </w:pPr>
      <w:r>
        <w:rPr>
          <w:rFonts w:ascii="Times New Roman" w:hAnsi="Times New Roman" w:cs="Times New Roman"/>
          <w:b/>
          <w:bCs/>
        </w:rPr>
        <w:t xml:space="preserve">APPLICATION TO AMEND ZONING ORDINANCE:  </w:t>
      </w:r>
      <w:r w:rsidR="00BF1F5B">
        <w:rPr>
          <w:rFonts w:ascii="Times New Roman" w:hAnsi="Times New Roman" w:cs="Times New Roman"/>
        </w:rPr>
        <w:t xml:space="preserve">An application submitted by Wayne </w:t>
      </w:r>
      <w:proofErr w:type="spellStart"/>
      <w:r w:rsidR="00BF1F5B">
        <w:rPr>
          <w:rFonts w:ascii="Times New Roman" w:hAnsi="Times New Roman" w:cs="Times New Roman"/>
        </w:rPr>
        <w:t>Oldroyd</w:t>
      </w:r>
      <w:proofErr w:type="spellEnd"/>
      <w:r w:rsidR="00BF1F5B">
        <w:rPr>
          <w:rFonts w:ascii="Times New Roman" w:hAnsi="Times New Roman" w:cs="Times New Roman"/>
        </w:rPr>
        <w:t xml:space="preserve"> to amend the Zoning Ordinance was reviewed.  Mr. </w:t>
      </w:r>
      <w:proofErr w:type="spellStart"/>
      <w:r w:rsidR="00BF1F5B">
        <w:rPr>
          <w:rFonts w:ascii="Times New Roman" w:hAnsi="Times New Roman" w:cs="Times New Roman"/>
        </w:rPr>
        <w:t>Oldroyd</w:t>
      </w:r>
      <w:proofErr w:type="spellEnd"/>
      <w:r w:rsidR="00BF1F5B">
        <w:rPr>
          <w:rFonts w:ascii="Times New Roman" w:hAnsi="Times New Roman" w:cs="Times New Roman"/>
        </w:rPr>
        <w:t xml:space="preserve"> requested an amendment to the Glenwood Town setback</w:t>
      </w:r>
      <w:r w:rsidR="00D07859">
        <w:rPr>
          <w:rFonts w:ascii="Times New Roman" w:hAnsi="Times New Roman" w:cs="Times New Roman"/>
        </w:rPr>
        <w:t xml:space="preserve"> distances</w:t>
      </w:r>
      <w:r w:rsidR="00BF1F5B">
        <w:rPr>
          <w:rFonts w:ascii="Times New Roman" w:hAnsi="Times New Roman" w:cs="Times New Roman"/>
        </w:rPr>
        <w:t xml:space="preserve"> so he could build a covered porch on the south side of his home, so as to protect the door and windows from harsh stormy conditions that have in the past caused serious and expensive damage.  </w:t>
      </w:r>
    </w:p>
    <w:p w14:paraId="14B93E74" w14:textId="77777777" w:rsidR="00BF1F5B" w:rsidRPr="00BF1F5B" w:rsidRDefault="00BF1F5B" w:rsidP="00BF1F5B">
      <w:pPr>
        <w:pStyle w:val="ListParagraph"/>
        <w:rPr>
          <w:rFonts w:ascii="Times New Roman" w:hAnsi="Times New Roman" w:cs="Times New Roman"/>
          <w:b/>
          <w:bCs/>
        </w:rPr>
      </w:pPr>
    </w:p>
    <w:p w14:paraId="2F135BE5" w14:textId="53BD4E34" w:rsidR="00BF1F5B" w:rsidRDefault="00AF5C7B" w:rsidP="00BF1F5B">
      <w:pPr>
        <w:pStyle w:val="ListParagraph"/>
        <w:rPr>
          <w:rFonts w:ascii="Times New Roman" w:hAnsi="Times New Roman" w:cs="Times New Roman"/>
        </w:rPr>
      </w:pPr>
      <w:r>
        <w:rPr>
          <w:rFonts w:ascii="Times New Roman" w:hAnsi="Times New Roman" w:cs="Times New Roman"/>
        </w:rPr>
        <w:t>An attached map was studied, and it was determined that more specific measurements were needed.  Chairman Anderson and Commi</w:t>
      </w:r>
      <w:r w:rsidR="00DB604C">
        <w:rPr>
          <w:rFonts w:ascii="Times New Roman" w:hAnsi="Times New Roman" w:cs="Times New Roman"/>
        </w:rPr>
        <w:t>ssioner</w:t>
      </w:r>
      <w:r>
        <w:rPr>
          <w:rFonts w:ascii="Times New Roman" w:hAnsi="Times New Roman" w:cs="Times New Roman"/>
        </w:rPr>
        <w:t xml:space="preserve"> Curtis will make an on</w:t>
      </w:r>
      <w:r w:rsidR="00182A6D">
        <w:rPr>
          <w:rFonts w:ascii="Times New Roman" w:hAnsi="Times New Roman" w:cs="Times New Roman"/>
        </w:rPr>
        <w:t>-</w:t>
      </w:r>
      <w:r>
        <w:rPr>
          <w:rFonts w:ascii="Times New Roman" w:hAnsi="Times New Roman" w:cs="Times New Roman"/>
        </w:rPr>
        <w:t>site visit to obtain</w:t>
      </w:r>
      <w:r w:rsidR="00182A6D">
        <w:rPr>
          <w:rFonts w:ascii="Times New Roman" w:hAnsi="Times New Roman" w:cs="Times New Roman"/>
        </w:rPr>
        <w:t xml:space="preserve"> additional</w:t>
      </w:r>
      <w:r>
        <w:rPr>
          <w:rFonts w:ascii="Times New Roman" w:hAnsi="Times New Roman" w:cs="Times New Roman"/>
        </w:rPr>
        <w:t xml:space="preserve"> measurements.  </w:t>
      </w:r>
    </w:p>
    <w:p w14:paraId="3B1DB736" w14:textId="7E0A71B3" w:rsidR="00182A6D" w:rsidRDefault="00182A6D" w:rsidP="00BF1F5B">
      <w:pPr>
        <w:pStyle w:val="ListParagraph"/>
        <w:rPr>
          <w:rFonts w:ascii="Times New Roman" w:hAnsi="Times New Roman" w:cs="Times New Roman"/>
        </w:rPr>
      </w:pPr>
    </w:p>
    <w:p w14:paraId="46EE46EA" w14:textId="36116182" w:rsidR="007B1C22" w:rsidRDefault="00182A6D" w:rsidP="00BF1F5B">
      <w:pPr>
        <w:pStyle w:val="ListParagraph"/>
        <w:rPr>
          <w:rFonts w:ascii="Times New Roman" w:hAnsi="Times New Roman" w:cs="Times New Roman"/>
        </w:rPr>
      </w:pPr>
      <w:r>
        <w:rPr>
          <w:rFonts w:ascii="Times New Roman" w:hAnsi="Times New Roman" w:cs="Times New Roman"/>
        </w:rPr>
        <w:t xml:space="preserve">The Zoning Ordinance was reviewed, and it was determined that if an amendment was made, several sections of the </w:t>
      </w:r>
      <w:r w:rsidR="00D07859">
        <w:rPr>
          <w:rFonts w:ascii="Times New Roman" w:hAnsi="Times New Roman" w:cs="Times New Roman"/>
        </w:rPr>
        <w:t>o</w:t>
      </w:r>
      <w:r>
        <w:rPr>
          <w:rFonts w:ascii="Times New Roman" w:hAnsi="Times New Roman" w:cs="Times New Roman"/>
        </w:rPr>
        <w:t>rdinance would need to be changed</w:t>
      </w:r>
      <w:r w:rsidR="007B1C22">
        <w:rPr>
          <w:rFonts w:ascii="Times New Roman" w:hAnsi="Times New Roman" w:cs="Times New Roman"/>
        </w:rPr>
        <w:t xml:space="preserve">, including:  </w:t>
      </w:r>
    </w:p>
    <w:p w14:paraId="6D08CF05" w14:textId="77777777" w:rsidR="007B1C22" w:rsidRDefault="007B1C22" w:rsidP="00BF1F5B">
      <w:pPr>
        <w:pStyle w:val="ListParagraph"/>
        <w:rPr>
          <w:rFonts w:ascii="Times New Roman" w:hAnsi="Times New Roman" w:cs="Times New Roman"/>
        </w:rPr>
      </w:pPr>
    </w:p>
    <w:p w14:paraId="4C21AD81" w14:textId="03BC425C" w:rsidR="007B1C22" w:rsidRDefault="007B1C22" w:rsidP="007B1C22">
      <w:pPr>
        <w:pStyle w:val="ListParagraph"/>
        <w:numPr>
          <w:ilvl w:val="0"/>
          <w:numId w:val="2"/>
        </w:numPr>
        <w:rPr>
          <w:rFonts w:ascii="Times New Roman" w:hAnsi="Times New Roman" w:cs="Times New Roman"/>
        </w:rPr>
      </w:pPr>
      <w:r>
        <w:rPr>
          <w:rFonts w:ascii="Times New Roman" w:hAnsi="Times New Roman" w:cs="Times New Roman"/>
        </w:rPr>
        <w:t>Section 2-115, which currently reads:  BUILDING:  Any structure having a roof supported by walls or columns, used or intended to be used for the shelter or enclosure of persons, animals, possessions, or property of any kind</w:t>
      </w:r>
      <w:r w:rsidR="00D07859">
        <w:rPr>
          <w:rFonts w:ascii="Times New Roman" w:hAnsi="Times New Roman" w:cs="Times New Roman"/>
        </w:rPr>
        <w:t xml:space="preserve">. </w:t>
      </w:r>
      <w:r>
        <w:rPr>
          <w:rFonts w:ascii="Times New Roman" w:hAnsi="Times New Roman" w:cs="Times New Roman"/>
        </w:rPr>
        <w:t xml:space="preserve">  </w:t>
      </w:r>
    </w:p>
    <w:p w14:paraId="71B8CD1F" w14:textId="2170AA50" w:rsidR="00182A6D" w:rsidRDefault="007B1C22" w:rsidP="007B1C22">
      <w:pPr>
        <w:pStyle w:val="ListParagraph"/>
        <w:numPr>
          <w:ilvl w:val="0"/>
          <w:numId w:val="2"/>
        </w:numPr>
        <w:rPr>
          <w:rFonts w:ascii="Times New Roman" w:hAnsi="Times New Roman" w:cs="Times New Roman"/>
        </w:rPr>
      </w:pPr>
      <w:r>
        <w:rPr>
          <w:rFonts w:ascii="Times New Roman" w:hAnsi="Times New Roman" w:cs="Times New Roman"/>
        </w:rPr>
        <w:t xml:space="preserve">Section 2-185, which currently reads:  SETBACK:  The shortest distance between the front street line and the building, including covered porches.  </w:t>
      </w:r>
      <w:r w:rsidR="001D3B84">
        <w:rPr>
          <w:rFonts w:ascii="Times New Roman" w:hAnsi="Times New Roman" w:cs="Times New Roman"/>
        </w:rPr>
        <w:t xml:space="preserve">  </w:t>
      </w:r>
      <w:r w:rsidR="00182A6D">
        <w:rPr>
          <w:rFonts w:ascii="Times New Roman" w:hAnsi="Times New Roman" w:cs="Times New Roman"/>
        </w:rPr>
        <w:t xml:space="preserve"> </w:t>
      </w:r>
    </w:p>
    <w:p w14:paraId="120CDA6A" w14:textId="1223DF4A" w:rsidR="00DB604C" w:rsidRDefault="007B1C22" w:rsidP="007B1C22">
      <w:pPr>
        <w:pStyle w:val="ListParagraph"/>
        <w:numPr>
          <w:ilvl w:val="0"/>
          <w:numId w:val="2"/>
        </w:numPr>
        <w:rPr>
          <w:rFonts w:ascii="Times New Roman" w:hAnsi="Times New Roman" w:cs="Times New Roman"/>
        </w:rPr>
      </w:pPr>
      <w:r>
        <w:rPr>
          <w:rFonts w:ascii="Times New Roman" w:hAnsi="Times New Roman" w:cs="Times New Roman"/>
        </w:rPr>
        <w:t xml:space="preserve">Section 7-100, which currently reads:  CLEAR VIEW OF INTERSECTION STREETS:  In all districts which require a front yard, no obstruction to view in excess of three (3) feet in height shall be placed on any corner lot within a triangular area formed by the street property lines and a line connecting them at forty (40) feet from the intersection of the street lines, </w:t>
      </w:r>
    </w:p>
    <w:p w14:paraId="0539D801" w14:textId="6BA44C08" w:rsidR="00DB604C" w:rsidRDefault="00DB604C" w:rsidP="00DB604C">
      <w:pPr>
        <w:rPr>
          <w:rFonts w:ascii="Times New Roman" w:hAnsi="Times New Roman" w:cs="Times New Roman"/>
        </w:rPr>
      </w:pPr>
    </w:p>
    <w:p w14:paraId="070EE53E" w14:textId="77777777" w:rsidR="00DB604C" w:rsidRPr="00C30209" w:rsidRDefault="00DB604C" w:rsidP="00DB604C">
      <w:pPr>
        <w:pStyle w:val="NoSpacing"/>
        <w:ind w:left="1080"/>
        <w:rPr>
          <w:rFonts w:ascii="Times New Roman" w:hAnsi="Times New Roman" w:cs="Times New Roman"/>
        </w:rPr>
      </w:pPr>
      <w:r>
        <w:lastRenderedPageBreak/>
        <w:t xml:space="preserve">                                                                                        </w:t>
      </w:r>
      <w:r w:rsidRPr="00C30209">
        <w:rPr>
          <w:rFonts w:ascii="Times New Roman" w:hAnsi="Times New Roman" w:cs="Times New Roman"/>
        </w:rPr>
        <w:t>Planning Commission Minutes – 9-22-2022</w:t>
      </w:r>
    </w:p>
    <w:p w14:paraId="1905BEED" w14:textId="2E1B2386" w:rsidR="00DB604C" w:rsidRDefault="00DB604C" w:rsidP="00DB604C">
      <w:pPr>
        <w:pStyle w:val="NoSpacing"/>
        <w:rPr>
          <w:rFonts w:ascii="Times New Roman" w:hAnsi="Times New Roman" w:cs="Times New Roman"/>
        </w:rPr>
      </w:pP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b/>
          <w:bCs/>
        </w:rPr>
        <w:tab/>
      </w:r>
      <w:r w:rsidRPr="00C30209">
        <w:rPr>
          <w:rFonts w:ascii="Times New Roman" w:hAnsi="Times New Roman" w:cs="Times New Roman"/>
        </w:rPr>
        <w:t xml:space="preserve">               Page 2</w:t>
      </w:r>
    </w:p>
    <w:p w14:paraId="4BC95D58" w14:textId="77777777" w:rsidR="00DB604C" w:rsidRPr="00DB604C" w:rsidRDefault="00DB604C" w:rsidP="00DB604C">
      <w:pPr>
        <w:rPr>
          <w:rFonts w:ascii="Times New Roman" w:hAnsi="Times New Roman" w:cs="Times New Roman"/>
        </w:rPr>
      </w:pPr>
    </w:p>
    <w:p w14:paraId="72FE7C02" w14:textId="6A9FDDCC" w:rsidR="007B1C22" w:rsidRDefault="007B1C22" w:rsidP="00DB604C">
      <w:pPr>
        <w:pStyle w:val="ListParagraph"/>
        <w:ind w:left="1080"/>
        <w:rPr>
          <w:rFonts w:ascii="Times New Roman" w:hAnsi="Times New Roman" w:cs="Times New Roman"/>
        </w:rPr>
      </w:pPr>
      <w:r>
        <w:rPr>
          <w:rFonts w:ascii="Times New Roman" w:hAnsi="Times New Roman" w:cs="Times New Roman"/>
        </w:rPr>
        <w:t xml:space="preserve">except a reasonable number of trees pruned six feet off the ground to permit unobstructed vision to motor vehicle drivers.  </w:t>
      </w:r>
    </w:p>
    <w:p w14:paraId="2D76E76B" w14:textId="4598BA61" w:rsidR="00182A6D" w:rsidRDefault="00182A6D" w:rsidP="00BF1F5B">
      <w:pPr>
        <w:pStyle w:val="ListParagraph"/>
        <w:rPr>
          <w:rFonts w:ascii="Times New Roman" w:hAnsi="Times New Roman" w:cs="Times New Roman"/>
        </w:rPr>
      </w:pPr>
    </w:p>
    <w:p w14:paraId="0F32F229" w14:textId="3DAC88CA" w:rsidR="00182A6D" w:rsidRDefault="00182A6D" w:rsidP="00182A6D">
      <w:pPr>
        <w:pStyle w:val="ListParagraph"/>
        <w:numPr>
          <w:ilvl w:val="0"/>
          <w:numId w:val="2"/>
        </w:numPr>
        <w:rPr>
          <w:rFonts w:ascii="Times New Roman" w:hAnsi="Times New Roman" w:cs="Times New Roman"/>
        </w:rPr>
      </w:pPr>
      <w:r>
        <w:rPr>
          <w:rFonts w:ascii="Times New Roman" w:hAnsi="Times New Roman" w:cs="Times New Roman"/>
        </w:rPr>
        <w:t>Section 9-200 (3)</w:t>
      </w:r>
      <w:r w:rsidR="001D3B84">
        <w:rPr>
          <w:rFonts w:ascii="Times New Roman" w:hAnsi="Times New Roman" w:cs="Times New Roman"/>
        </w:rPr>
        <w:t>,</w:t>
      </w:r>
      <w:r>
        <w:rPr>
          <w:rFonts w:ascii="Times New Roman" w:hAnsi="Times New Roman" w:cs="Times New Roman"/>
        </w:rPr>
        <w:t xml:space="preserve"> </w:t>
      </w:r>
      <w:r w:rsidR="001D3B84">
        <w:rPr>
          <w:rFonts w:ascii="Times New Roman" w:hAnsi="Times New Roman" w:cs="Times New Roman"/>
        </w:rPr>
        <w:t>which c</w:t>
      </w:r>
      <w:r>
        <w:rPr>
          <w:rFonts w:ascii="Times New Roman" w:hAnsi="Times New Roman" w:cs="Times New Roman"/>
        </w:rPr>
        <w:t xml:space="preserve">urrently reads:  </w:t>
      </w:r>
      <w:r w:rsidR="001D3B84">
        <w:rPr>
          <w:rFonts w:ascii="Times New Roman" w:hAnsi="Times New Roman" w:cs="Times New Roman"/>
        </w:rPr>
        <w:t>FRONT YARD</w:t>
      </w:r>
      <w:r>
        <w:rPr>
          <w:rFonts w:ascii="Times New Roman" w:hAnsi="Times New Roman" w:cs="Times New Roman"/>
        </w:rPr>
        <w:t xml:space="preserve">:  All dwellings and accessory buildings shall be set back a minimum distance of 25 (twenty-five) feet from the property line facing or adjacent to a city street. </w:t>
      </w:r>
    </w:p>
    <w:p w14:paraId="4077AD8D" w14:textId="63A230E0" w:rsidR="00DD3C52" w:rsidRDefault="00144712" w:rsidP="00144712">
      <w:pPr>
        <w:ind w:left="720"/>
        <w:rPr>
          <w:rFonts w:ascii="Times New Roman" w:hAnsi="Times New Roman" w:cs="Times New Roman"/>
        </w:rPr>
      </w:pPr>
      <w:r>
        <w:rPr>
          <w:rFonts w:ascii="Times New Roman" w:hAnsi="Times New Roman" w:cs="Times New Roman"/>
        </w:rPr>
        <w:t xml:space="preserve">Commissioner Shaffer commented that if any amendment was recommended, it would need to benefit the entire community.  </w:t>
      </w:r>
      <w:r w:rsidR="00437973">
        <w:rPr>
          <w:rFonts w:ascii="Times New Roman" w:hAnsi="Times New Roman" w:cs="Times New Roman"/>
        </w:rPr>
        <w:t>Members were in agreement</w:t>
      </w:r>
      <w:r>
        <w:rPr>
          <w:rFonts w:ascii="Times New Roman" w:hAnsi="Times New Roman" w:cs="Times New Roman"/>
        </w:rPr>
        <w:t xml:space="preserve"> that they couldn’t see a purpose</w:t>
      </w:r>
      <w:r w:rsidR="00DD3C52">
        <w:rPr>
          <w:rFonts w:ascii="Times New Roman" w:hAnsi="Times New Roman" w:cs="Times New Roman"/>
        </w:rPr>
        <w:t xml:space="preserve"> for changing the ordinance, or how it would be a benefit for the whole town.  </w:t>
      </w:r>
    </w:p>
    <w:p w14:paraId="0C426808" w14:textId="5D89E4D9" w:rsidR="00DD3C52" w:rsidRDefault="00DD3C52" w:rsidP="00144712">
      <w:pPr>
        <w:ind w:left="720"/>
        <w:rPr>
          <w:rFonts w:ascii="Times New Roman" w:hAnsi="Times New Roman" w:cs="Times New Roman"/>
        </w:rPr>
      </w:pPr>
      <w:r>
        <w:rPr>
          <w:rFonts w:ascii="Times New Roman" w:hAnsi="Times New Roman" w:cs="Times New Roman"/>
        </w:rPr>
        <w:t xml:space="preserve">Commissioner Shaffer said he thought changing the ordinance would be more detrimental than good, and that it would just trigger a chain reaction.  Commissioner Curtis said she didn’t think the ordinance could be changed, but she would like to see Mr. </w:t>
      </w:r>
      <w:proofErr w:type="spellStart"/>
      <w:r>
        <w:rPr>
          <w:rFonts w:ascii="Times New Roman" w:hAnsi="Times New Roman" w:cs="Times New Roman"/>
        </w:rPr>
        <w:t>Oldroyd</w:t>
      </w:r>
      <w:proofErr w:type="spellEnd"/>
      <w:r>
        <w:rPr>
          <w:rFonts w:ascii="Times New Roman" w:hAnsi="Times New Roman" w:cs="Times New Roman"/>
        </w:rPr>
        <w:t xml:space="preserve"> get his front porch.  </w:t>
      </w:r>
    </w:p>
    <w:p w14:paraId="0E1D4D59" w14:textId="5B75C2C3" w:rsidR="00DD3C52" w:rsidRDefault="00DD3C52" w:rsidP="00144712">
      <w:pPr>
        <w:ind w:left="720"/>
        <w:rPr>
          <w:rFonts w:ascii="Times New Roman" w:hAnsi="Times New Roman" w:cs="Times New Roman"/>
        </w:rPr>
      </w:pPr>
      <w:r>
        <w:rPr>
          <w:rFonts w:ascii="Times New Roman" w:hAnsi="Times New Roman" w:cs="Times New Roman"/>
        </w:rPr>
        <w:t xml:space="preserve">Chairman Anderson stated that he had trouble going against the </w:t>
      </w:r>
      <w:proofErr w:type="gramStart"/>
      <w:r>
        <w:rPr>
          <w:rFonts w:ascii="Times New Roman" w:hAnsi="Times New Roman" w:cs="Times New Roman"/>
        </w:rPr>
        <w:t>2</w:t>
      </w:r>
      <w:r w:rsidR="008E7230">
        <w:rPr>
          <w:rFonts w:ascii="Times New Roman" w:hAnsi="Times New Roman" w:cs="Times New Roman"/>
        </w:rPr>
        <w:t>5</w:t>
      </w:r>
      <w:r w:rsidR="00D07859">
        <w:rPr>
          <w:rFonts w:ascii="Times New Roman" w:hAnsi="Times New Roman" w:cs="Times New Roman"/>
        </w:rPr>
        <w:t xml:space="preserve"> foot</w:t>
      </w:r>
      <w:proofErr w:type="gramEnd"/>
      <w:r>
        <w:rPr>
          <w:rFonts w:ascii="Times New Roman" w:hAnsi="Times New Roman" w:cs="Times New Roman"/>
        </w:rPr>
        <w:t xml:space="preserve"> setback, and also had a hard time with the clear view of intersections.  </w:t>
      </w:r>
    </w:p>
    <w:p w14:paraId="13DE3E6F" w14:textId="7B9F4B97" w:rsidR="00486C97" w:rsidRDefault="00A02C57" w:rsidP="00144712">
      <w:pPr>
        <w:ind w:left="720"/>
        <w:rPr>
          <w:rFonts w:ascii="Times New Roman" w:hAnsi="Times New Roman" w:cs="Times New Roman"/>
        </w:rPr>
      </w:pPr>
      <w:r>
        <w:rPr>
          <w:rFonts w:ascii="Times New Roman" w:hAnsi="Times New Roman" w:cs="Times New Roman"/>
        </w:rPr>
        <w:t>The question</w:t>
      </w:r>
      <w:r w:rsidR="004C3298">
        <w:rPr>
          <w:rFonts w:ascii="Times New Roman" w:hAnsi="Times New Roman" w:cs="Times New Roman"/>
        </w:rPr>
        <w:t xml:space="preserve"> was asked regarding if a main dwelling could remain at the </w:t>
      </w:r>
      <w:proofErr w:type="gramStart"/>
      <w:r w:rsidR="004C3298">
        <w:rPr>
          <w:rFonts w:ascii="Times New Roman" w:hAnsi="Times New Roman" w:cs="Times New Roman"/>
        </w:rPr>
        <w:t>25</w:t>
      </w:r>
      <w:r w:rsidR="00D07859">
        <w:rPr>
          <w:rFonts w:ascii="Times New Roman" w:hAnsi="Times New Roman" w:cs="Times New Roman"/>
        </w:rPr>
        <w:t xml:space="preserve"> foot</w:t>
      </w:r>
      <w:proofErr w:type="gramEnd"/>
      <w:r w:rsidR="004C3298">
        <w:rPr>
          <w:rFonts w:ascii="Times New Roman" w:hAnsi="Times New Roman" w:cs="Times New Roman"/>
        </w:rPr>
        <w:t xml:space="preserve"> setback but have covered porches at a lesser measurement?  Clerk Bybee referred to a proposed amendment to the Richfield Zoning Code.  A</w:t>
      </w:r>
      <w:r w:rsidR="00021C60">
        <w:rPr>
          <w:rFonts w:ascii="Times New Roman" w:hAnsi="Times New Roman" w:cs="Times New Roman"/>
        </w:rPr>
        <w:t xml:space="preserve"> planning commission</w:t>
      </w:r>
      <w:r w:rsidR="004C3298">
        <w:rPr>
          <w:rFonts w:ascii="Times New Roman" w:hAnsi="Times New Roman" w:cs="Times New Roman"/>
        </w:rPr>
        <w:t xml:space="preserve"> public hearing</w:t>
      </w:r>
      <w:r w:rsidR="00021C60">
        <w:rPr>
          <w:rFonts w:ascii="Times New Roman" w:hAnsi="Times New Roman" w:cs="Times New Roman"/>
        </w:rPr>
        <w:t xml:space="preserve"> was</w:t>
      </w:r>
      <w:r w:rsidR="004C3298">
        <w:rPr>
          <w:rFonts w:ascii="Times New Roman" w:hAnsi="Times New Roman" w:cs="Times New Roman"/>
        </w:rPr>
        <w:t xml:space="preserve"> he</w:t>
      </w:r>
      <w:r w:rsidR="00021C60">
        <w:rPr>
          <w:rFonts w:ascii="Times New Roman" w:hAnsi="Times New Roman" w:cs="Times New Roman"/>
        </w:rPr>
        <w:t>ld on the proposal on September 13</w:t>
      </w:r>
      <w:r w:rsidR="00021C60" w:rsidRPr="00021C60">
        <w:rPr>
          <w:rFonts w:ascii="Times New Roman" w:hAnsi="Times New Roman" w:cs="Times New Roman"/>
          <w:vertAlign w:val="superscript"/>
        </w:rPr>
        <w:t>th</w:t>
      </w:r>
      <w:r w:rsidR="00021C60">
        <w:rPr>
          <w:rFonts w:ascii="Times New Roman" w:hAnsi="Times New Roman" w:cs="Times New Roman"/>
        </w:rPr>
        <w:t>.  The proposed change was to change front-yard setbacks to 20 feet, with the garage being set back a minimum of 25 feet, and a porch being allowed at 15 feet from the property line.  The second street side of a corner lot would be required to have a set</w:t>
      </w:r>
      <w:r w:rsidR="00DB604C">
        <w:rPr>
          <w:rFonts w:ascii="Times New Roman" w:hAnsi="Times New Roman" w:cs="Times New Roman"/>
        </w:rPr>
        <w:t>-</w:t>
      </w:r>
      <w:r w:rsidR="00021C60">
        <w:rPr>
          <w:rFonts w:ascii="Times New Roman" w:hAnsi="Times New Roman" w:cs="Times New Roman"/>
        </w:rPr>
        <w:t xml:space="preserve">back of 30 feet.  </w:t>
      </w:r>
    </w:p>
    <w:p w14:paraId="3E8DDAF5" w14:textId="0CF30037" w:rsidR="00486C97" w:rsidRDefault="00486C97" w:rsidP="00144712">
      <w:pPr>
        <w:ind w:left="720"/>
        <w:rPr>
          <w:rFonts w:ascii="Times New Roman" w:hAnsi="Times New Roman" w:cs="Times New Roman"/>
        </w:rPr>
      </w:pPr>
      <w:r>
        <w:rPr>
          <w:rFonts w:ascii="Times New Roman" w:hAnsi="Times New Roman" w:cs="Times New Roman"/>
        </w:rPr>
        <w:t>Commission members were i</w:t>
      </w:r>
      <w:r w:rsidR="00DC1F8B">
        <w:rPr>
          <w:rFonts w:ascii="Times New Roman" w:hAnsi="Times New Roman" w:cs="Times New Roman"/>
        </w:rPr>
        <w:t>n agreement that additional measurements were needed before f</w:t>
      </w:r>
      <w:r w:rsidR="005F3F03">
        <w:rPr>
          <w:rFonts w:ascii="Times New Roman" w:hAnsi="Times New Roman" w:cs="Times New Roman"/>
        </w:rPr>
        <w:t>u</w:t>
      </w:r>
      <w:r w:rsidR="00DC1F8B">
        <w:rPr>
          <w:rFonts w:ascii="Times New Roman" w:hAnsi="Times New Roman" w:cs="Times New Roman"/>
        </w:rPr>
        <w:t>rther discussion on the matter.</w:t>
      </w:r>
    </w:p>
    <w:p w14:paraId="07FFEEB4" w14:textId="76083652" w:rsidR="005F3F03" w:rsidRDefault="005F3F03" w:rsidP="00144712">
      <w:pPr>
        <w:ind w:left="720"/>
        <w:rPr>
          <w:rFonts w:ascii="Times New Roman" w:hAnsi="Times New Roman" w:cs="Times New Roman"/>
        </w:rPr>
      </w:pPr>
      <w:r>
        <w:rPr>
          <w:rFonts w:ascii="Times New Roman" w:hAnsi="Times New Roman" w:cs="Times New Roman"/>
        </w:rPr>
        <w:t xml:space="preserve">A public hearing will be held </w:t>
      </w:r>
      <w:r w:rsidR="00D07859">
        <w:rPr>
          <w:rFonts w:ascii="Times New Roman" w:hAnsi="Times New Roman" w:cs="Times New Roman"/>
        </w:rPr>
        <w:t>regarding the proposed amendment</w:t>
      </w:r>
      <w:r>
        <w:rPr>
          <w:rFonts w:ascii="Times New Roman" w:hAnsi="Times New Roman" w:cs="Times New Roman"/>
        </w:rPr>
        <w:t xml:space="preserve"> on October 20, 2022 at 6:30 p.m.  Planning Commission meeting will be held the same night at 7:00 p.m.  </w:t>
      </w:r>
    </w:p>
    <w:p w14:paraId="2C8748D4" w14:textId="19E7FEFC" w:rsidR="002742F8" w:rsidRDefault="005F3F03" w:rsidP="00144712">
      <w:pPr>
        <w:ind w:left="720"/>
        <w:rPr>
          <w:rFonts w:ascii="Times New Roman" w:hAnsi="Times New Roman" w:cs="Times New Roman"/>
        </w:rPr>
      </w:pPr>
      <w:r>
        <w:rPr>
          <w:rFonts w:ascii="Times New Roman" w:hAnsi="Times New Roman" w:cs="Times New Roman"/>
        </w:rPr>
        <w:t xml:space="preserve">Chairman Anderson expressed that he would like a timer used to keep public comments to a maximum time of three minutes each, and he will stress that no other comments will be taken while someone holds the floor.  </w:t>
      </w:r>
      <w:r w:rsidR="002742F8">
        <w:rPr>
          <w:rFonts w:ascii="Times New Roman" w:hAnsi="Times New Roman" w:cs="Times New Roman"/>
        </w:rPr>
        <w:t xml:space="preserve">It was agreed to have a public handout explaining the nature of the public hearing and to encourage individuals to sign in if they wish express their feelings during the meeting. </w:t>
      </w:r>
      <w:r w:rsidR="000C6A44">
        <w:rPr>
          <w:rFonts w:ascii="Times New Roman" w:hAnsi="Times New Roman" w:cs="Times New Roman"/>
        </w:rPr>
        <w:t xml:space="preserve">Those in attendance will be reminded that any amendment to the Ordinance will affect the entire town, not just the applicant.  </w:t>
      </w:r>
    </w:p>
    <w:p w14:paraId="742DD2E6" w14:textId="1DEEAC55" w:rsidR="000C6A44" w:rsidRDefault="000C6A44" w:rsidP="000C6A44">
      <w:pPr>
        <w:pStyle w:val="ListParagraph"/>
        <w:numPr>
          <w:ilvl w:val="0"/>
          <w:numId w:val="1"/>
        </w:numPr>
        <w:rPr>
          <w:rFonts w:ascii="Times New Roman" w:hAnsi="Times New Roman" w:cs="Times New Roman"/>
          <w:b/>
          <w:bCs/>
        </w:rPr>
      </w:pPr>
      <w:r>
        <w:rPr>
          <w:rFonts w:ascii="Times New Roman" w:hAnsi="Times New Roman" w:cs="Times New Roman"/>
          <w:b/>
          <w:bCs/>
        </w:rPr>
        <w:t xml:space="preserve">ZONING ORDINANCE REVIEW:  </w:t>
      </w:r>
      <w:r>
        <w:rPr>
          <w:rFonts w:ascii="Times New Roman" w:hAnsi="Times New Roman" w:cs="Times New Roman"/>
        </w:rPr>
        <w:t>The following new definitions to be added to the Zoning Ordinance were presented:</w:t>
      </w:r>
    </w:p>
    <w:p w14:paraId="685609CD" w14:textId="47C2DDE8" w:rsidR="000C6A44" w:rsidRDefault="000C6A44" w:rsidP="000C6A44">
      <w:pPr>
        <w:pStyle w:val="ListParagraph"/>
        <w:rPr>
          <w:rFonts w:ascii="Times New Roman" w:hAnsi="Times New Roman" w:cs="Times New Roman"/>
          <w:b/>
          <w:bCs/>
        </w:rPr>
      </w:pPr>
    </w:p>
    <w:p w14:paraId="19C7DE5B" w14:textId="7D25A823" w:rsidR="000C6A44" w:rsidRDefault="000C6A44" w:rsidP="000C6A44">
      <w:pPr>
        <w:pStyle w:val="ListParagraph"/>
        <w:ind w:left="1440"/>
        <w:rPr>
          <w:rFonts w:ascii="Times New Roman" w:hAnsi="Times New Roman" w:cs="Times New Roman"/>
          <w:b/>
          <w:bCs/>
        </w:rPr>
      </w:pPr>
      <w:r>
        <w:rPr>
          <w:rFonts w:ascii="Times New Roman" w:hAnsi="Times New Roman" w:cs="Times New Roman"/>
          <w:b/>
          <w:bCs/>
        </w:rPr>
        <w:t>2-131.  DRIP LINE:  Bottom line (or edge) of a roof, where stormwater would run off.</w:t>
      </w:r>
    </w:p>
    <w:p w14:paraId="28B043B2" w14:textId="0D21DC9B" w:rsidR="000C6A44" w:rsidRDefault="000C6A44" w:rsidP="000C6A44">
      <w:pPr>
        <w:pStyle w:val="ListParagraph"/>
        <w:ind w:left="1440"/>
        <w:rPr>
          <w:rFonts w:ascii="Times New Roman" w:hAnsi="Times New Roman" w:cs="Times New Roman"/>
          <w:b/>
          <w:bCs/>
        </w:rPr>
      </w:pPr>
    </w:p>
    <w:p w14:paraId="25778387" w14:textId="77777777" w:rsidR="00DB604C" w:rsidRDefault="000C6A44" w:rsidP="00C30209">
      <w:pPr>
        <w:pStyle w:val="ListParagraph"/>
        <w:ind w:left="1440"/>
        <w:rPr>
          <w:rFonts w:ascii="Times New Roman" w:hAnsi="Times New Roman" w:cs="Times New Roman"/>
          <w:b/>
          <w:bCs/>
        </w:rPr>
      </w:pPr>
      <w:r>
        <w:rPr>
          <w:rFonts w:ascii="Times New Roman" w:hAnsi="Times New Roman" w:cs="Times New Roman"/>
          <w:b/>
          <w:bCs/>
        </w:rPr>
        <w:t xml:space="preserve">2-139.  FAMILY:  A person living alone, or any of the following groups living together as a single housekeeping unit and sharing common living, sleeping, cooking </w:t>
      </w:r>
    </w:p>
    <w:p w14:paraId="3DAD28D7" w14:textId="3AC24A6F" w:rsidR="00DB604C" w:rsidRPr="00DB604C" w:rsidRDefault="00DB604C" w:rsidP="00C30209">
      <w:pPr>
        <w:pStyle w:val="ListParagraph"/>
        <w:ind w:left="1440"/>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DB604C">
        <w:rPr>
          <w:rFonts w:ascii="Times New Roman" w:hAnsi="Times New Roman" w:cs="Times New Roman"/>
          <w:b/>
          <w:bCs/>
        </w:rPr>
        <w:t xml:space="preserve">           </w:t>
      </w:r>
      <w:r w:rsidRPr="00DB604C">
        <w:rPr>
          <w:rFonts w:ascii="Times New Roman" w:hAnsi="Times New Roman" w:cs="Times New Roman"/>
          <w:b/>
          <w:bCs/>
        </w:rPr>
        <w:t xml:space="preserve"> </w:t>
      </w:r>
      <w:r w:rsidRPr="00DB604C">
        <w:rPr>
          <w:rFonts w:ascii="Times New Roman" w:hAnsi="Times New Roman" w:cs="Times New Roman"/>
        </w:rPr>
        <w:t>Planning Commission Minutes – 9-22-22</w:t>
      </w:r>
      <w:r w:rsidRPr="00DB604C">
        <w:rPr>
          <w:rFonts w:ascii="Times New Roman" w:hAnsi="Times New Roman" w:cs="Times New Roman"/>
          <w:b/>
          <w:bCs/>
        </w:rPr>
        <w:tab/>
      </w:r>
      <w:r w:rsidRPr="00DB604C">
        <w:rPr>
          <w:rFonts w:ascii="Times New Roman" w:hAnsi="Times New Roman" w:cs="Times New Roman"/>
          <w:b/>
          <w:bCs/>
        </w:rPr>
        <w:tab/>
      </w:r>
      <w:r w:rsidRPr="00DB604C">
        <w:rPr>
          <w:rFonts w:ascii="Times New Roman" w:hAnsi="Times New Roman" w:cs="Times New Roman"/>
          <w:b/>
          <w:bCs/>
        </w:rPr>
        <w:tab/>
      </w:r>
      <w:r w:rsidRPr="00DB604C">
        <w:rPr>
          <w:rFonts w:ascii="Times New Roman" w:hAnsi="Times New Roman" w:cs="Times New Roman"/>
          <w:b/>
          <w:bCs/>
        </w:rPr>
        <w:tab/>
      </w:r>
      <w:r w:rsidRPr="00DB604C">
        <w:rPr>
          <w:rFonts w:ascii="Times New Roman" w:hAnsi="Times New Roman" w:cs="Times New Roman"/>
          <w:b/>
          <w:bCs/>
        </w:rPr>
        <w:tab/>
      </w:r>
      <w:r w:rsidRPr="00DB604C">
        <w:rPr>
          <w:rFonts w:ascii="Times New Roman" w:hAnsi="Times New Roman" w:cs="Times New Roman"/>
          <w:b/>
          <w:bCs/>
        </w:rPr>
        <w:tab/>
      </w:r>
      <w:r w:rsidRPr="00DB604C">
        <w:rPr>
          <w:rFonts w:ascii="Times New Roman" w:hAnsi="Times New Roman" w:cs="Times New Roman"/>
          <w:b/>
          <w:bCs/>
        </w:rPr>
        <w:tab/>
      </w:r>
      <w:r w:rsidRPr="00DB604C">
        <w:rPr>
          <w:rFonts w:ascii="Times New Roman" w:hAnsi="Times New Roman" w:cs="Times New Roman"/>
          <w:b/>
          <w:bCs/>
        </w:rPr>
        <w:tab/>
      </w:r>
      <w:r w:rsidRPr="00DB604C">
        <w:rPr>
          <w:rFonts w:ascii="Times New Roman" w:hAnsi="Times New Roman" w:cs="Times New Roman"/>
          <w:b/>
          <w:bCs/>
        </w:rPr>
        <w:tab/>
      </w:r>
      <w:r w:rsidRPr="00DB604C">
        <w:rPr>
          <w:rFonts w:ascii="Times New Roman" w:hAnsi="Times New Roman" w:cs="Times New Roman"/>
          <w:b/>
          <w:bCs/>
        </w:rPr>
        <w:tab/>
      </w:r>
      <w:proofErr w:type="gramStart"/>
      <w:r w:rsidRPr="00DB604C">
        <w:rPr>
          <w:rFonts w:ascii="Times New Roman" w:hAnsi="Times New Roman" w:cs="Times New Roman"/>
          <w:b/>
          <w:bCs/>
        </w:rPr>
        <w:tab/>
      </w:r>
      <w:r w:rsidR="00D07859">
        <w:rPr>
          <w:rFonts w:ascii="Times New Roman" w:hAnsi="Times New Roman" w:cs="Times New Roman"/>
          <w:b/>
          <w:bCs/>
        </w:rPr>
        <w:t xml:space="preserve"> </w:t>
      </w:r>
      <w:r w:rsidRPr="00DB604C">
        <w:rPr>
          <w:rFonts w:ascii="Times New Roman" w:hAnsi="Times New Roman" w:cs="Times New Roman"/>
          <w:b/>
          <w:bCs/>
        </w:rPr>
        <w:t xml:space="preserve"> </w:t>
      </w:r>
      <w:r w:rsidRPr="00DB604C">
        <w:rPr>
          <w:rFonts w:ascii="Times New Roman" w:hAnsi="Times New Roman" w:cs="Times New Roman"/>
        </w:rPr>
        <w:t>Page</w:t>
      </w:r>
      <w:proofErr w:type="gramEnd"/>
      <w:r w:rsidRPr="00DB604C">
        <w:rPr>
          <w:rFonts w:ascii="Times New Roman" w:hAnsi="Times New Roman" w:cs="Times New Roman"/>
        </w:rPr>
        <w:t xml:space="preserve"> 3</w:t>
      </w:r>
      <w:r w:rsidRPr="00DB604C">
        <w:rPr>
          <w:rFonts w:ascii="Times New Roman" w:hAnsi="Times New Roman" w:cs="Times New Roman"/>
        </w:rPr>
        <w:tab/>
      </w:r>
    </w:p>
    <w:p w14:paraId="47DA5BD8" w14:textId="36269B08" w:rsidR="00DB604C" w:rsidRDefault="00DB604C" w:rsidP="00C30209">
      <w:pPr>
        <w:pStyle w:val="ListParagraph"/>
        <w:ind w:left="1440"/>
        <w:rPr>
          <w:rFonts w:ascii="Times New Roman" w:hAnsi="Times New Roman" w:cs="Times New Roman"/>
          <w:b/>
          <w:bCs/>
        </w:rPr>
      </w:pPr>
    </w:p>
    <w:p w14:paraId="02165861" w14:textId="77777777" w:rsidR="00D07859" w:rsidRDefault="00D07859" w:rsidP="00C30209">
      <w:pPr>
        <w:pStyle w:val="ListParagraph"/>
        <w:ind w:left="1440"/>
        <w:rPr>
          <w:rFonts w:ascii="Times New Roman" w:hAnsi="Times New Roman" w:cs="Times New Roman"/>
          <w:b/>
          <w:bCs/>
        </w:rPr>
      </w:pPr>
    </w:p>
    <w:p w14:paraId="33FB0471" w14:textId="77777777" w:rsidR="00DB604C" w:rsidRDefault="00DB604C" w:rsidP="00C30209">
      <w:pPr>
        <w:pStyle w:val="ListParagraph"/>
        <w:ind w:left="1440"/>
        <w:rPr>
          <w:rFonts w:ascii="Times New Roman" w:hAnsi="Times New Roman" w:cs="Times New Roman"/>
          <w:b/>
          <w:bCs/>
        </w:rPr>
      </w:pPr>
    </w:p>
    <w:p w14:paraId="5FCA49FF" w14:textId="1F023D6B" w:rsidR="00C30209" w:rsidRPr="00C30209" w:rsidRDefault="000C6A44" w:rsidP="00C30209">
      <w:pPr>
        <w:pStyle w:val="ListParagraph"/>
        <w:ind w:left="1440"/>
        <w:rPr>
          <w:rFonts w:ascii="Times New Roman" w:hAnsi="Times New Roman" w:cs="Times New Roman"/>
          <w:b/>
          <w:bCs/>
        </w:rPr>
      </w:pPr>
      <w:r>
        <w:rPr>
          <w:rFonts w:ascii="Times New Roman" w:hAnsi="Times New Roman" w:cs="Times New Roman"/>
          <w:b/>
          <w:bCs/>
        </w:rPr>
        <w:t xml:space="preserve">and eating facilities: </w:t>
      </w:r>
      <w:r w:rsidR="00A36EF7">
        <w:rPr>
          <w:rFonts w:ascii="Times New Roman" w:hAnsi="Times New Roman" w:cs="Times New Roman"/>
          <w:b/>
          <w:bCs/>
        </w:rPr>
        <w:t>(a) Any number of people who are related by blood, marriage, adoption, or court sanctioned guardianship together with any incidental domestic or</w:t>
      </w:r>
      <w:r w:rsidR="00C30209" w:rsidRPr="00C30209">
        <w:rPr>
          <w:rFonts w:ascii="Times New Roman" w:hAnsi="Times New Roman" w:cs="Times New Roman"/>
          <w:b/>
          <w:bCs/>
        </w:rPr>
        <w:tab/>
      </w:r>
    </w:p>
    <w:p w14:paraId="6718F116" w14:textId="2C7A8E4B" w:rsidR="000C6A44" w:rsidRPr="008E7230" w:rsidRDefault="00A36EF7" w:rsidP="008E7230">
      <w:pPr>
        <w:pStyle w:val="ListParagraph"/>
        <w:ind w:left="1440"/>
        <w:rPr>
          <w:rFonts w:ascii="Times New Roman" w:hAnsi="Times New Roman" w:cs="Times New Roman"/>
          <w:b/>
          <w:bCs/>
          <w:sz w:val="20"/>
          <w:szCs w:val="20"/>
        </w:rPr>
      </w:pPr>
      <w:r w:rsidRPr="008E7230">
        <w:rPr>
          <w:rFonts w:ascii="Times New Roman" w:hAnsi="Times New Roman" w:cs="Times New Roman"/>
          <w:b/>
          <w:bCs/>
        </w:rPr>
        <w:t xml:space="preserve">support staff who may or may not reside on the premises; or (b) four (4) unrelated people; or (c) two (2) unrelated people and any children related to either of them. “Family” does not include any group of individuals whose association is temporary or seasonal in nature or who are in a group living arrangement because of criminal offenses.  </w:t>
      </w:r>
    </w:p>
    <w:p w14:paraId="3036CABB" w14:textId="410C32F0" w:rsidR="00A36EF7" w:rsidRDefault="00A36EF7" w:rsidP="000C6A44">
      <w:pPr>
        <w:pStyle w:val="ListParagraph"/>
        <w:ind w:left="1440"/>
        <w:rPr>
          <w:rFonts w:ascii="Times New Roman" w:hAnsi="Times New Roman" w:cs="Times New Roman"/>
          <w:b/>
          <w:bCs/>
        </w:rPr>
      </w:pPr>
    </w:p>
    <w:p w14:paraId="0C0AF436" w14:textId="1D7E0171" w:rsidR="00A36EF7" w:rsidRDefault="00A36EF7" w:rsidP="000C6A44">
      <w:pPr>
        <w:pStyle w:val="ListParagraph"/>
        <w:ind w:left="1440"/>
        <w:rPr>
          <w:rFonts w:ascii="Times New Roman" w:hAnsi="Times New Roman" w:cs="Times New Roman"/>
          <w:b/>
          <w:bCs/>
        </w:rPr>
      </w:pPr>
      <w:r>
        <w:rPr>
          <w:rFonts w:ascii="Times New Roman" w:hAnsi="Times New Roman" w:cs="Times New Roman"/>
          <w:b/>
          <w:bCs/>
        </w:rPr>
        <w:t xml:space="preserve">Motion to approve the proposed definitions for the Zoning Ordinance was made by Commissioner Curtis and seconded by Chairman Anderson.  Voting was unanimous with </w:t>
      </w:r>
      <w:r w:rsidR="00D07859">
        <w:rPr>
          <w:rFonts w:ascii="Times New Roman" w:hAnsi="Times New Roman" w:cs="Times New Roman"/>
          <w:b/>
          <w:bCs/>
        </w:rPr>
        <w:t>affirmative</w:t>
      </w:r>
      <w:r>
        <w:rPr>
          <w:rFonts w:ascii="Times New Roman" w:hAnsi="Times New Roman" w:cs="Times New Roman"/>
          <w:b/>
          <w:bCs/>
        </w:rPr>
        <w:t xml:space="preserve"> votes from Chairman Anderson, Commissioner Curtis and Commissioner Shaffer.  Motion carried.</w:t>
      </w:r>
    </w:p>
    <w:p w14:paraId="7AC22ED1" w14:textId="068B03A3" w:rsidR="00A36EF7" w:rsidRDefault="00A36EF7" w:rsidP="000C6A44">
      <w:pPr>
        <w:pStyle w:val="ListParagraph"/>
        <w:ind w:left="1440"/>
        <w:rPr>
          <w:rFonts w:ascii="Times New Roman" w:hAnsi="Times New Roman" w:cs="Times New Roman"/>
          <w:b/>
          <w:bCs/>
        </w:rPr>
      </w:pPr>
    </w:p>
    <w:p w14:paraId="1E17337F" w14:textId="0E054A9B" w:rsidR="00A36EF7" w:rsidRPr="000637DF" w:rsidRDefault="000637DF" w:rsidP="000637DF">
      <w:pPr>
        <w:pStyle w:val="ListParagraph"/>
        <w:numPr>
          <w:ilvl w:val="0"/>
          <w:numId w:val="1"/>
        </w:numPr>
        <w:rPr>
          <w:rFonts w:ascii="Times New Roman" w:hAnsi="Times New Roman" w:cs="Times New Roman"/>
          <w:b/>
          <w:bCs/>
        </w:rPr>
      </w:pPr>
      <w:r>
        <w:rPr>
          <w:rFonts w:ascii="Times New Roman" w:hAnsi="Times New Roman" w:cs="Times New Roman"/>
          <w:b/>
          <w:bCs/>
        </w:rPr>
        <w:t xml:space="preserve">ADJOURNMENT:  Motion to adjourn the meeting was made by Commissioner Shaffer and seconded by Commissioner Curtis.  Motion carried with unanimous voting by Chairman Anderson, Commissioner Curtis and Commissioner Shaffer. </w:t>
      </w:r>
    </w:p>
    <w:p w14:paraId="6593EDF2" w14:textId="77777777" w:rsidR="000637DF" w:rsidRPr="000637DF" w:rsidRDefault="000637DF" w:rsidP="000C6A44">
      <w:pPr>
        <w:pStyle w:val="ListParagraph"/>
        <w:ind w:left="1440"/>
        <w:rPr>
          <w:rFonts w:ascii="Times New Roman" w:hAnsi="Times New Roman" w:cs="Times New Roman"/>
        </w:rPr>
      </w:pPr>
    </w:p>
    <w:p w14:paraId="16CF7BEA" w14:textId="71B8B117" w:rsidR="000C6A44" w:rsidRDefault="000C6A44" w:rsidP="000C6A44">
      <w:pPr>
        <w:pStyle w:val="ListParagraph"/>
        <w:rPr>
          <w:rFonts w:ascii="Times New Roman" w:hAnsi="Times New Roman" w:cs="Times New Roman"/>
        </w:rPr>
      </w:pPr>
    </w:p>
    <w:p w14:paraId="556EAF39" w14:textId="10428093" w:rsidR="00C30209" w:rsidRDefault="00C30209" w:rsidP="000C6A44">
      <w:pPr>
        <w:pStyle w:val="ListParagraph"/>
        <w:rPr>
          <w:rFonts w:ascii="Times New Roman" w:hAnsi="Times New Roman" w:cs="Times New Roman"/>
        </w:rPr>
      </w:pPr>
      <w:r>
        <w:rPr>
          <w:rFonts w:ascii="Times New Roman" w:hAnsi="Times New Roman" w:cs="Times New Roman"/>
        </w:rPr>
        <w:t>Kaye S. Bybee</w:t>
      </w:r>
    </w:p>
    <w:p w14:paraId="624B37E1" w14:textId="003478C3" w:rsidR="00C30209" w:rsidRPr="00C30209" w:rsidRDefault="00C30209" w:rsidP="000C6A44">
      <w:pPr>
        <w:pStyle w:val="ListParagraph"/>
        <w:rPr>
          <w:rFonts w:ascii="Times New Roman" w:hAnsi="Times New Roman" w:cs="Times New Roman"/>
        </w:rPr>
      </w:pPr>
      <w:r>
        <w:rPr>
          <w:rFonts w:ascii="Times New Roman" w:hAnsi="Times New Roman" w:cs="Times New Roman"/>
        </w:rPr>
        <w:t>Clerk/Recorder</w:t>
      </w:r>
    </w:p>
    <w:p w14:paraId="40162CCF" w14:textId="77777777" w:rsidR="000C6A44" w:rsidRDefault="000C6A44" w:rsidP="00144712">
      <w:pPr>
        <w:ind w:left="720"/>
        <w:rPr>
          <w:rFonts w:ascii="Times New Roman" w:hAnsi="Times New Roman" w:cs="Times New Roman"/>
        </w:rPr>
      </w:pPr>
    </w:p>
    <w:p w14:paraId="63BCF086" w14:textId="79D647A4" w:rsidR="005F3F03" w:rsidRDefault="002742F8" w:rsidP="00144712">
      <w:pPr>
        <w:ind w:left="720"/>
        <w:rPr>
          <w:rFonts w:ascii="Times New Roman" w:hAnsi="Times New Roman" w:cs="Times New Roman"/>
        </w:rPr>
      </w:pPr>
      <w:r>
        <w:rPr>
          <w:rFonts w:ascii="Times New Roman" w:hAnsi="Times New Roman" w:cs="Times New Roman"/>
        </w:rPr>
        <w:t xml:space="preserve"> </w:t>
      </w:r>
    </w:p>
    <w:p w14:paraId="7B778777" w14:textId="77777777" w:rsidR="00DC1F8B" w:rsidRDefault="00DC1F8B" w:rsidP="00144712">
      <w:pPr>
        <w:ind w:left="720"/>
        <w:rPr>
          <w:rFonts w:ascii="Times New Roman" w:hAnsi="Times New Roman" w:cs="Times New Roman"/>
        </w:rPr>
      </w:pPr>
    </w:p>
    <w:p w14:paraId="4808C70B" w14:textId="500DDAC0" w:rsidR="00A02C57" w:rsidRDefault="004C3298" w:rsidP="00144712">
      <w:pPr>
        <w:ind w:left="720"/>
        <w:rPr>
          <w:rFonts w:ascii="Times New Roman" w:hAnsi="Times New Roman" w:cs="Times New Roman"/>
        </w:rPr>
      </w:pPr>
      <w:r>
        <w:rPr>
          <w:rFonts w:ascii="Times New Roman" w:hAnsi="Times New Roman" w:cs="Times New Roman"/>
        </w:rPr>
        <w:t xml:space="preserve">  </w:t>
      </w:r>
    </w:p>
    <w:p w14:paraId="1F089131" w14:textId="4A49CCCB" w:rsidR="00144712" w:rsidRPr="00144712" w:rsidRDefault="00144712" w:rsidP="00144712">
      <w:pPr>
        <w:ind w:left="720"/>
        <w:rPr>
          <w:rFonts w:ascii="Times New Roman" w:hAnsi="Times New Roman" w:cs="Times New Roman"/>
        </w:rPr>
      </w:pPr>
      <w:r>
        <w:rPr>
          <w:rFonts w:ascii="Times New Roman" w:hAnsi="Times New Roman" w:cs="Times New Roman"/>
        </w:rPr>
        <w:t xml:space="preserve">  </w:t>
      </w:r>
    </w:p>
    <w:sectPr w:rsidR="00144712" w:rsidRPr="0014471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EFF9" w14:textId="77777777" w:rsidR="00954C34" w:rsidRDefault="00954C34" w:rsidP="008375D2">
      <w:pPr>
        <w:spacing w:after="0" w:line="240" w:lineRule="auto"/>
      </w:pPr>
      <w:r>
        <w:separator/>
      </w:r>
    </w:p>
  </w:endnote>
  <w:endnote w:type="continuationSeparator" w:id="0">
    <w:p w14:paraId="7FF9CF7A" w14:textId="77777777" w:rsidR="00954C34" w:rsidRDefault="00954C34" w:rsidP="0083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F87A" w14:textId="77777777" w:rsidR="008375D2" w:rsidRDefault="00837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A0E2" w14:textId="77777777" w:rsidR="008375D2" w:rsidRDefault="008375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C68E" w14:textId="77777777" w:rsidR="008375D2" w:rsidRDefault="00837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A5AA5" w14:textId="77777777" w:rsidR="00954C34" w:rsidRDefault="00954C34" w:rsidP="008375D2">
      <w:pPr>
        <w:spacing w:after="0" w:line="240" w:lineRule="auto"/>
      </w:pPr>
      <w:r>
        <w:separator/>
      </w:r>
    </w:p>
  </w:footnote>
  <w:footnote w:type="continuationSeparator" w:id="0">
    <w:p w14:paraId="226A0AFB" w14:textId="77777777" w:rsidR="00954C34" w:rsidRDefault="00954C34" w:rsidP="0083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63A6" w14:textId="77777777" w:rsidR="008375D2" w:rsidRDefault="00837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547944"/>
      <w:docPartObj>
        <w:docPartGallery w:val="Watermarks"/>
        <w:docPartUnique/>
      </w:docPartObj>
    </w:sdtPr>
    <w:sdtContent>
      <w:p w14:paraId="317F978C" w14:textId="161F1C2B" w:rsidR="008375D2" w:rsidRDefault="00764DFC">
        <w:pPr>
          <w:pStyle w:val="Header"/>
        </w:pPr>
        <w:r>
          <w:rPr>
            <w:noProof/>
          </w:rPr>
          <w:pict w14:anchorId="0B8CCD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8049" w14:textId="77777777" w:rsidR="008375D2" w:rsidRDefault="00837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F7A84"/>
    <w:multiLevelType w:val="hybridMultilevel"/>
    <w:tmpl w:val="4546049A"/>
    <w:lvl w:ilvl="0" w:tplc="21B2340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9E0070D"/>
    <w:multiLevelType w:val="hybridMultilevel"/>
    <w:tmpl w:val="94F4FF44"/>
    <w:lvl w:ilvl="0" w:tplc="B6545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586">
    <w:abstractNumId w:val="1"/>
  </w:num>
  <w:num w:numId="2" w16cid:durableId="1617059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32"/>
    <w:rsid w:val="00021C60"/>
    <w:rsid w:val="000637DF"/>
    <w:rsid w:val="00066E4D"/>
    <w:rsid w:val="000C6A44"/>
    <w:rsid w:val="00101912"/>
    <w:rsid w:val="00113416"/>
    <w:rsid w:val="00144712"/>
    <w:rsid w:val="00171D69"/>
    <w:rsid w:val="00182A6D"/>
    <w:rsid w:val="001D3B84"/>
    <w:rsid w:val="002742F8"/>
    <w:rsid w:val="00437973"/>
    <w:rsid w:val="00486C97"/>
    <w:rsid w:val="004C3298"/>
    <w:rsid w:val="005F3F03"/>
    <w:rsid w:val="00640D17"/>
    <w:rsid w:val="00764DFC"/>
    <w:rsid w:val="007B1C22"/>
    <w:rsid w:val="007D0D09"/>
    <w:rsid w:val="007E6BD2"/>
    <w:rsid w:val="0082067A"/>
    <w:rsid w:val="008375D2"/>
    <w:rsid w:val="00861332"/>
    <w:rsid w:val="008E7230"/>
    <w:rsid w:val="00954C34"/>
    <w:rsid w:val="00A02C57"/>
    <w:rsid w:val="00A36EF7"/>
    <w:rsid w:val="00AF5C7B"/>
    <w:rsid w:val="00BA15F0"/>
    <w:rsid w:val="00BE73A5"/>
    <w:rsid w:val="00BF1F5B"/>
    <w:rsid w:val="00C30209"/>
    <w:rsid w:val="00D07859"/>
    <w:rsid w:val="00DB604C"/>
    <w:rsid w:val="00DC1F8B"/>
    <w:rsid w:val="00DD3C52"/>
    <w:rsid w:val="00FB2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36DF6"/>
  <w15:chartTrackingRefBased/>
  <w15:docId w15:val="{EA3A5374-B5B8-4178-8D6F-42F8D76C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D09"/>
    <w:pPr>
      <w:spacing w:after="0" w:line="240" w:lineRule="auto"/>
    </w:pPr>
  </w:style>
  <w:style w:type="paragraph" w:styleId="ListParagraph">
    <w:name w:val="List Paragraph"/>
    <w:basedOn w:val="Normal"/>
    <w:uiPriority w:val="34"/>
    <w:qFormat/>
    <w:rsid w:val="00BE73A5"/>
    <w:pPr>
      <w:ind w:left="720"/>
      <w:contextualSpacing/>
    </w:pPr>
  </w:style>
  <w:style w:type="paragraph" w:styleId="Header">
    <w:name w:val="header"/>
    <w:basedOn w:val="Normal"/>
    <w:link w:val="HeaderChar"/>
    <w:uiPriority w:val="99"/>
    <w:unhideWhenUsed/>
    <w:rsid w:val="00837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5D2"/>
  </w:style>
  <w:style w:type="paragraph" w:styleId="Footer">
    <w:name w:val="footer"/>
    <w:basedOn w:val="Normal"/>
    <w:link w:val="FooterChar"/>
    <w:uiPriority w:val="99"/>
    <w:unhideWhenUsed/>
    <w:rsid w:val="00837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glenwoodtownoffice@gmail.com</dc:creator>
  <cp:keywords/>
  <dc:description/>
  <cp:lastModifiedBy>glenwoodtownoffice@gmail.com</cp:lastModifiedBy>
  <cp:revision>13</cp:revision>
  <cp:lastPrinted>2022-10-18T19:45:00Z</cp:lastPrinted>
  <dcterms:created xsi:type="dcterms:W3CDTF">2022-09-23T22:37:00Z</dcterms:created>
  <dcterms:modified xsi:type="dcterms:W3CDTF">2022-10-18T19:47:00Z</dcterms:modified>
</cp:coreProperties>
</file>