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77777777" w:rsidR="0055635B" w:rsidRDefault="003C746A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SESC Board Meeting</w:t>
      </w:r>
    </w:p>
    <w:p w14:paraId="00000002" w14:textId="77777777" w:rsidR="0055635B" w:rsidRDefault="003C746A">
      <w:pPr>
        <w:jc w:val="center"/>
      </w:pPr>
      <w:r>
        <w:t>June 14, 2022 2:00-5:00 pm</w:t>
      </w:r>
    </w:p>
    <w:p w14:paraId="00000003" w14:textId="77777777" w:rsidR="0055635B" w:rsidRDefault="003C746A">
      <w:pPr>
        <w:jc w:val="center"/>
      </w:pPr>
      <w:r>
        <w:t>NUES Service Center, Heber City</w:t>
      </w:r>
    </w:p>
    <w:p w14:paraId="00000004" w14:textId="77777777" w:rsidR="0055635B" w:rsidRDefault="0055635B"/>
    <w:p w14:paraId="00000005" w14:textId="77777777" w:rsidR="0055635B" w:rsidRDefault="003C746A">
      <w:r>
        <w:rPr>
          <w:b/>
        </w:rPr>
        <w:t>Present:</w:t>
      </w:r>
      <w:r>
        <w:tab/>
        <w:t>Taryn Kay</w:t>
      </w:r>
    </w:p>
    <w:p w14:paraId="00000006" w14:textId="77777777" w:rsidR="0055635B" w:rsidRDefault="003C746A">
      <w:r>
        <w:tab/>
      </w:r>
      <w:r>
        <w:tab/>
        <w:t>Mika Salas</w:t>
      </w:r>
    </w:p>
    <w:p w14:paraId="00000007" w14:textId="77777777" w:rsidR="0055635B" w:rsidRDefault="003C746A">
      <w:r>
        <w:tab/>
      </w:r>
      <w:r>
        <w:tab/>
        <w:t>Ron Nielson</w:t>
      </w:r>
    </w:p>
    <w:p w14:paraId="00000008" w14:textId="77777777" w:rsidR="0055635B" w:rsidRDefault="003C746A">
      <w:r>
        <w:tab/>
      </w:r>
      <w:r>
        <w:tab/>
        <w:t>Shane Erickson</w:t>
      </w:r>
    </w:p>
    <w:p w14:paraId="00000009" w14:textId="77777777" w:rsidR="0055635B" w:rsidRDefault="0055635B"/>
    <w:p w14:paraId="0000000A" w14:textId="77777777" w:rsidR="0055635B" w:rsidRDefault="003C746A">
      <w:pPr>
        <w:rPr>
          <w:b/>
        </w:rPr>
      </w:pPr>
      <w:r>
        <w:rPr>
          <w:b/>
        </w:rPr>
        <w:t>Welcome from Supt. Taryn Kay</w:t>
      </w:r>
    </w:p>
    <w:p w14:paraId="0000000B" w14:textId="77777777" w:rsidR="0055635B" w:rsidRDefault="0055635B"/>
    <w:p w14:paraId="0000000C" w14:textId="77777777" w:rsidR="0055635B" w:rsidRDefault="003C746A">
      <w:r>
        <w:rPr>
          <w:b/>
        </w:rPr>
        <w:t>Business/Action Items</w:t>
      </w:r>
      <w:r>
        <w:t>:</w:t>
      </w:r>
    </w:p>
    <w:p w14:paraId="0000000D" w14:textId="77777777" w:rsidR="0055635B" w:rsidRDefault="003C746A">
      <w:pPr>
        <w:numPr>
          <w:ilvl w:val="0"/>
          <w:numId w:val="4"/>
        </w:numPr>
      </w:pPr>
      <w:r>
        <w:t xml:space="preserve">NEW SESC Board Chair for FY’ 23.  Ron Nielson motion to accept the transfer of the chair position to Mika Salas, Carbon Superintendent for the FY’23 </w:t>
      </w:r>
      <w:proofErr w:type="gramStart"/>
      <w:r>
        <w:t>year</w:t>
      </w:r>
      <w:proofErr w:type="gramEnd"/>
      <w:r>
        <w:t>.  Taryn Kay seconded the motion.  All in favor, motion carried.</w:t>
      </w:r>
    </w:p>
    <w:p w14:paraId="0000000E" w14:textId="77777777" w:rsidR="0055635B" w:rsidRDefault="003C746A">
      <w:pPr>
        <w:numPr>
          <w:ilvl w:val="0"/>
          <w:numId w:val="4"/>
        </w:numPr>
      </w:pPr>
      <w:r>
        <w:t>FY ‘22 Amended Budget - Ron Nielson mo</w:t>
      </w:r>
      <w:r>
        <w:t>tion to approve the amended FY ‘22 budget.  Mika Salas seconded the motion.  All in favor, motion carried.</w:t>
      </w:r>
    </w:p>
    <w:p w14:paraId="0000000F" w14:textId="77777777" w:rsidR="0055635B" w:rsidRDefault="003C746A">
      <w:pPr>
        <w:numPr>
          <w:ilvl w:val="0"/>
          <w:numId w:val="4"/>
        </w:numPr>
      </w:pPr>
      <w:r>
        <w:t>FY ‘23 Adopted Budget - Ron Nielson motioned to approve the adopted FY ‘23 budget including a 5% increase in salaries.  Mika Salas seconded the motio</w:t>
      </w:r>
      <w:r>
        <w:t>n.  All in favor, motion carried.</w:t>
      </w:r>
    </w:p>
    <w:p w14:paraId="00000010" w14:textId="77777777" w:rsidR="0055635B" w:rsidRDefault="0055635B"/>
    <w:p w14:paraId="00000011" w14:textId="77777777" w:rsidR="0055635B" w:rsidRDefault="003C746A">
      <w:r>
        <w:rPr>
          <w:b/>
        </w:rPr>
        <w:t>Consent Items:</w:t>
      </w:r>
      <w:r>
        <w:t xml:space="preserve">  Mika Salas motioned to approve the warrants from 5/6/22, 5/19/22, 5/27/22, 6/9/22.  Ron Nielson seconded the motion.  All in favor, motion carried.</w:t>
      </w:r>
    </w:p>
    <w:p w14:paraId="00000012" w14:textId="77777777" w:rsidR="0055635B" w:rsidRDefault="0055635B"/>
    <w:p w14:paraId="00000013" w14:textId="77777777" w:rsidR="0055635B" w:rsidRDefault="003C746A">
      <w:pPr>
        <w:rPr>
          <w:b/>
        </w:rPr>
      </w:pPr>
      <w:r>
        <w:rPr>
          <w:b/>
        </w:rPr>
        <w:t>SESC Discussion Items:</w:t>
      </w:r>
    </w:p>
    <w:p w14:paraId="00000014" w14:textId="77777777" w:rsidR="0055635B" w:rsidRDefault="003C746A">
      <w:pPr>
        <w:numPr>
          <w:ilvl w:val="0"/>
          <w:numId w:val="5"/>
        </w:numPr>
      </w:pPr>
      <w:r>
        <w:t>FY ‘23 Budget Review - Shane revi</w:t>
      </w:r>
      <w:r>
        <w:t xml:space="preserve">ewed the suggested budget for the FY ‘23 </w:t>
      </w:r>
      <w:proofErr w:type="gramStart"/>
      <w:r>
        <w:t>year</w:t>
      </w:r>
      <w:proofErr w:type="gramEnd"/>
      <w:r>
        <w:t xml:space="preserve"> with the board members. </w:t>
      </w:r>
    </w:p>
    <w:p w14:paraId="00000015" w14:textId="77777777" w:rsidR="0055635B" w:rsidRDefault="003C746A">
      <w:pPr>
        <w:numPr>
          <w:ilvl w:val="0"/>
          <w:numId w:val="5"/>
        </w:numPr>
      </w:pPr>
      <w:r>
        <w:t>Crucial Conversation Training schedule - If you have not submitted your names and dates to Johnna for your Crucial Conversations training please forward this information. Ron Nielson wi</w:t>
      </w:r>
      <w:r>
        <w:t xml:space="preserve">ll send names next week. </w:t>
      </w:r>
    </w:p>
    <w:p w14:paraId="00000016" w14:textId="77777777" w:rsidR="0055635B" w:rsidRDefault="0055635B"/>
    <w:p w14:paraId="00000017" w14:textId="77777777" w:rsidR="0055635B" w:rsidRDefault="0055635B"/>
    <w:p w14:paraId="00000018" w14:textId="77777777" w:rsidR="0055635B" w:rsidRDefault="003C746A">
      <w:pPr>
        <w:rPr>
          <w:b/>
        </w:rPr>
      </w:pPr>
      <w:r>
        <w:rPr>
          <w:b/>
        </w:rPr>
        <w:t>Blue Ribbon Comments:</w:t>
      </w:r>
    </w:p>
    <w:p w14:paraId="00000019" w14:textId="77777777" w:rsidR="0055635B" w:rsidRDefault="003C746A">
      <w:pPr>
        <w:numPr>
          <w:ilvl w:val="0"/>
          <w:numId w:val="1"/>
        </w:numPr>
      </w:pPr>
      <w:r>
        <w:t>Carbon - The Smithsonian Museum accepts 2 history fair documentaries and the Utah ones are from Carbon High School.</w:t>
      </w:r>
    </w:p>
    <w:p w14:paraId="0000001A" w14:textId="77777777" w:rsidR="0055635B" w:rsidRDefault="003C746A">
      <w:pPr>
        <w:numPr>
          <w:ilvl w:val="0"/>
          <w:numId w:val="1"/>
        </w:numPr>
      </w:pPr>
      <w:r>
        <w:t>Grand - A Grand High School Rodeo Freshman, Sam Ellis, took 3rd courtesy of Emery SD.  Uta</w:t>
      </w:r>
      <w:r>
        <w:t>h had 15 students qualify.</w:t>
      </w:r>
    </w:p>
    <w:p w14:paraId="0000001B" w14:textId="77777777" w:rsidR="0055635B" w:rsidRDefault="003C746A">
      <w:pPr>
        <w:numPr>
          <w:ilvl w:val="0"/>
          <w:numId w:val="1"/>
        </w:numPr>
      </w:pPr>
      <w:r>
        <w:t xml:space="preserve">San Juan - Still currently trying to staff for the FY ‘23 </w:t>
      </w:r>
      <w:proofErr w:type="gramStart"/>
      <w:r>
        <w:t>year</w:t>
      </w:r>
      <w:proofErr w:type="gramEnd"/>
      <w:r>
        <w:t xml:space="preserve">.  </w:t>
      </w:r>
    </w:p>
    <w:p w14:paraId="0000001C" w14:textId="77777777" w:rsidR="0055635B" w:rsidRDefault="003C746A">
      <w:pPr>
        <w:numPr>
          <w:ilvl w:val="0"/>
          <w:numId w:val="1"/>
        </w:numPr>
      </w:pPr>
      <w:r>
        <w:t>SESC - We are in the home stretch for finalizing the URSA Conference.</w:t>
      </w:r>
    </w:p>
    <w:p w14:paraId="0000001D" w14:textId="77777777" w:rsidR="0055635B" w:rsidRDefault="0055635B"/>
    <w:p w14:paraId="0000001E" w14:textId="77777777" w:rsidR="0055635B" w:rsidRDefault="003C746A">
      <w:pPr>
        <w:rPr>
          <w:u w:val="single"/>
        </w:rPr>
      </w:pPr>
      <w:r>
        <w:rPr>
          <w:b/>
        </w:rPr>
        <w:t>SESC Strategic Plan Work Meeting:</w:t>
      </w:r>
      <w:r>
        <w:t xml:space="preserve">  The board took this opportunity to work on the Mission Statement, Vision, Needs Assessment and Strategic Plan for SESC. </w:t>
      </w:r>
      <w:r>
        <w:rPr>
          <w:u w:val="single"/>
        </w:rPr>
        <w:t>A working document can be found in the Mission Statement folder of the SESC Board drive.</w:t>
      </w:r>
    </w:p>
    <w:p w14:paraId="0000001F" w14:textId="77777777" w:rsidR="0055635B" w:rsidRDefault="0055635B"/>
    <w:p w14:paraId="00000020" w14:textId="77777777" w:rsidR="0055635B" w:rsidRDefault="003C746A">
      <w:r>
        <w:t>SESC’s mission is to provide support to memb</w:t>
      </w:r>
      <w:r>
        <w:t>er LEAs in the following areas:</w:t>
      </w:r>
    </w:p>
    <w:p w14:paraId="00000021" w14:textId="77777777" w:rsidR="0055635B" w:rsidRDefault="003C746A">
      <w:pPr>
        <w:numPr>
          <w:ilvl w:val="0"/>
          <w:numId w:val="3"/>
        </w:numPr>
      </w:pPr>
      <w:r>
        <w:t>Comply with state mandates</w:t>
      </w:r>
    </w:p>
    <w:p w14:paraId="00000022" w14:textId="77777777" w:rsidR="0055635B" w:rsidRDefault="003C746A">
      <w:pPr>
        <w:numPr>
          <w:ilvl w:val="0"/>
          <w:numId w:val="3"/>
        </w:numPr>
      </w:pPr>
      <w:r>
        <w:t>Accomplish LEAs adopted goals</w:t>
      </w:r>
    </w:p>
    <w:p w14:paraId="00000023" w14:textId="77777777" w:rsidR="0055635B" w:rsidRDefault="003C746A">
      <w:pPr>
        <w:numPr>
          <w:ilvl w:val="0"/>
          <w:numId w:val="3"/>
        </w:numPr>
      </w:pPr>
      <w:r>
        <w:t>Provide services that two or more LEAs cannot sustain</w:t>
      </w:r>
    </w:p>
    <w:p w14:paraId="00000024" w14:textId="77777777" w:rsidR="0055635B" w:rsidRDefault="0055635B"/>
    <w:p w14:paraId="00000025" w14:textId="77777777" w:rsidR="0055635B" w:rsidRDefault="0055635B"/>
    <w:p w14:paraId="00000026" w14:textId="77777777" w:rsidR="0055635B" w:rsidRDefault="003C746A">
      <w:r>
        <w:t>SESC is a key contributor in impacting student learning in Southeastern Utah.</w:t>
      </w:r>
    </w:p>
    <w:p w14:paraId="00000027" w14:textId="77777777" w:rsidR="0055635B" w:rsidRDefault="0055635B"/>
    <w:p w14:paraId="00000028" w14:textId="77777777" w:rsidR="0055635B" w:rsidRDefault="003C746A">
      <w:r>
        <w:t>Feedback from May’s meeting with</w:t>
      </w:r>
      <w:r>
        <w:t xml:space="preserve"> other directors</w:t>
      </w:r>
    </w:p>
    <w:p w14:paraId="00000029" w14:textId="77777777" w:rsidR="0055635B" w:rsidRDefault="003C746A">
      <w:pPr>
        <w:numPr>
          <w:ilvl w:val="0"/>
          <w:numId w:val="2"/>
        </w:numPr>
      </w:pPr>
      <w:r>
        <w:t>Title IX appeals</w:t>
      </w:r>
    </w:p>
    <w:p w14:paraId="0000002A" w14:textId="77777777" w:rsidR="0055635B" w:rsidRDefault="003C746A">
      <w:pPr>
        <w:numPr>
          <w:ilvl w:val="0"/>
          <w:numId w:val="2"/>
        </w:numPr>
      </w:pPr>
      <w:r>
        <w:t>Carbon (Emery?) is in need of assistance with the fingerprinting process.</w:t>
      </w:r>
    </w:p>
    <w:p w14:paraId="0000002B" w14:textId="77777777" w:rsidR="0055635B" w:rsidRDefault="003C746A">
      <w:pPr>
        <w:numPr>
          <w:ilvl w:val="0"/>
          <w:numId w:val="2"/>
        </w:numPr>
      </w:pPr>
      <w:r>
        <w:t>Cooperative purchasing</w:t>
      </w:r>
    </w:p>
    <w:p w14:paraId="0000002C" w14:textId="77777777" w:rsidR="0055635B" w:rsidRDefault="003C746A">
      <w:pPr>
        <w:numPr>
          <w:ilvl w:val="0"/>
          <w:numId w:val="2"/>
        </w:numPr>
      </w:pPr>
      <w:r>
        <w:t>Policy Manual updates</w:t>
      </w:r>
    </w:p>
    <w:p w14:paraId="0000002D" w14:textId="77777777" w:rsidR="0055635B" w:rsidRDefault="003C746A">
      <w:pPr>
        <w:numPr>
          <w:ilvl w:val="0"/>
          <w:numId w:val="2"/>
        </w:numPr>
      </w:pPr>
      <w:r>
        <w:t>Technology subscriptions group purchasing</w:t>
      </w:r>
    </w:p>
    <w:p w14:paraId="0000002E" w14:textId="77777777" w:rsidR="0055635B" w:rsidRDefault="003C746A">
      <w:pPr>
        <w:numPr>
          <w:ilvl w:val="0"/>
          <w:numId w:val="2"/>
        </w:numPr>
      </w:pPr>
      <w:r>
        <w:t>Regional trainings:  3 hours twice per year</w:t>
      </w:r>
    </w:p>
    <w:p w14:paraId="0000002F" w14:textId="77777777" w:rsidR="0055635B" w:rsidRDefault="003C746A">
      <w:pPr>
        <w:numPr>
          <w:ilvl w:val="1"/>
          <w:numId w:val="2"/>
        </w:numPr>
      </w:pPr>
      <w:r>
        <w:t>Substitute traini</w:t>
      </w:r>
      <w:r>
        <w:t>ng (San Juan currently uses SLCC)</w:t>
      </w:r>
    </w:p>
    <w:p w14:paraId="00000030" w14:textId="77777777" w:rsidR="0055635B" w:rsidRDefault="003C746A">
      <w:pPr>
        <w:numPr>
          <w:ilvl w:val="1"/>
          <w:numId w:val="2"/>
        </w:numPr>
      </w:pPr>
      <w:r>
        <w:t>Administrative trainings</w:t>
      </w:r>
    </w:p>
    <w:p w14:paraId="00000031" w14:textId="77777777" w:rsidR="0055635B" w:rsidRDefault="003C746A">
      <w:pPr>
        <w:numPr>
          <w:ilvl w:val="1"/>
          <w:numId w:val="2"/>
        </w:numPr>
      </w:pPr>
      <w:r>
        <w:t>Title IX trainings for new administrators (once yearly or every other year) no virtual option available.  All day on site.</w:t>
      </w:r>
    </w:p>
    <w:p w14:paraId="00000032" w14:textId="77777777" w:rsidR="0055635B" w:rsidRDefault="003C746A">
      <w:pPr>
        <w:numPr>
          <w:ilvl w:val="1"/>
          <w:numId w:val="2"/>
        </w:numPr>
      </w:pPr>
      <w:r>
        <w:t>Behavioral trainings</w:t>
      </w:r>
    </w:p>
    <w:p w14:paraId="00000033" w14:textId="77777777" w:rsidR="0055635B" w:rsidRDefault="0055635B"/>
    <w:p w14:paraId="00000034" w14:textId="77777777" w:rsidR="0055635B" w:rsidRDefault="0055635B"/>
    <w:p w14:paraId="00000035" w14:textId="77777777" w:rsidR="0055635B" w:rsidRDefault="003C746A">
      <w:r>
        <w:t xml:space="preserve">Next work meeting:  </w:t>
      </w:r>
    </w:p>
    <w:sectPr w:rsidR="0055635B"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38BE"/>
    <w:multiLevelType w:val="multilevel"/>
    <w:tmpl w:val="2B5848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357418"/>
    <w:multiLevelType w:val="multilevel"/>
    <w:tmpl w:val="293412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32C55B6"/>
    <w:multiLevelType w:val="multilevel"/>
    <w:tmpl w:val="EE5A79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5DB19AF"/>
    <w:multiLevelType w:val="multilevel"/>
    <w:tmpl w:val="2A1012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AA77CEC"/>
    <w:multiLevelType w:val="multilevel"/>
    <w:tmpl w:val="9AD2DD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35B"/>
    <w:rsid w:val="003C746A"/>
    <w:rsid w:val="0055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D047B4-DC46-4282-8968-689E1A936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Johnna Boyack</dc:creator>
  <cp:lastModifiedBy>Johnna Boyack</cp:lastModifiedBy>
  <cp:revision>2</cp:revision>
  <dcterms:created xsi:type="dcterms:W3CDTF">2022-10-06T20:42:00Z</dcterms:created>
  <dcterms:modified xsi:type="dcterms:W3CDTF">2022-10-06T20:42:00Z</dcterms:modified>
</cp:coreProperties>
</file>