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6DBC6" w14:textId="77777777" w:rsidR="00F76F01" w:rsidRDefault="00F76F01" w:rsidP="00F76F01">
      <w:pPr>
        <w:adjustRightInd w:val="0"/>
        <w:jc w:val="center"/>
        <w:rPr>
          <w:rFonts w:ascii="Courier New" w:hAnsi="Courier New" w:cs="Courier New"/>
          <w:b/>
          <w:bCs/>
          <w:sz w:val="24"/>
          <w:szCs w:val="24"/>
        </w:rPr>
      </w:pPr>
      <w:r>
        <w:rPr>
          <w:rFonts w:ascii="Courier New" w:hAnsi="Courier New" w:cs="Courier New"/>
          <w:b/>
          <w:bCs/>
          <w:sz w:val="24"/>
          <w:szCs w:val="24"/>
        </w:rPr>
        <w:t>SALT LAKE CITY CORPORATION</w:t>
      </w:r>
    </w:p>
    <w:p w14:paraId="48F9FEAA" w14:textId="77777777" w:rsidR="00F76F01" w:rsidRDefault="00F76F01" w:rsidP="00F76F01">
      <w:pPr>
        <w:adjustRightInd w:val="0"/>
        <w:jc w:val="center"/>
        <w:rPr>
          <w:rFonts w:ascii="Courier New" w:hAnsi="Courier New" w:cs="Courier New"/>
          <w:b/>
          <w:bCs/>
          <w:sz w:val="24"/>
          <w:szCs w:val="24"/>
        </w:rPr>
      </w:pPr>
      <w:r>
        <w:rPr>
          <w:rFonts w:ascii="Courier New" w:hAnsi="Courier New" w:cs="Courier New"/>
          <w:b/>
          <w:bCs/>
          <w:sz w:val="24"/>
          <w:szCs w:val="24"/>
        </w:rPr>
        <w:t>SALT LAKE CITY COUNCIL</w:t>
      </w:r>
    </w:p>
    <w:p w14:paraId="39ABA164" w14:textId="18B3DA91" w:rsidR="00F76F01" w:rsidRPr="00A15BA3" w:rsidRDefault="00F76F01" w:rsidP="00F76F01">
      <w:pPr>
        <w:adjustRightInd w:val="0"/>
        <w:jc w:val="center"/>
        <w:rPr>
          <w:rFonts w:ascii="Courier New" w:hAnsi="Courier New" w:cs="Courier New"/>
          <w:b/>
          <w:bCs/>
          <w:sz w:val="24"/>
          <w:szCs w:val="24"/>
        </w:rPr>
      </w:pPr>
      <w:r w:rsidRPr="00A15BA3">
        <w:rPr>
          <w:rFonts w:ascii="Courier New" w:hAnsi="Courier New" w:cs="Courier New"/>
          <w:b/>
          <w:bCs/>
          <w:sz w:val="24"/>
          <w:szCs w:val="24"/>
        </w:rPr>
        <w:t>NOTICE OF HEARING</w:t>
      </w:r>
    </w:p>
    <w:p w14:paraId="085B46CF" w14:textId="77777777" w:rsidR="00F76F01" w:rsidRDefault="00F76F01" w:rsidP="00F76F01">
      <w:pPr>
        <w:jc w:val="both"/>
        <w:rPr>
          <w:rFonts w:ascii="Courier New" w:hAnsi="Courier New" w:cs="Courier New"/>
          <w:b/>
          <w:bCs/>
          <w:sz w:val="24"/>
          <w:szCs w:val="24"/>
        </w:rPr>
      </w:pPr>
    </w:p>
    <w:p w14:paraId="7F4D0582" w14:textId="77777777" w:rsidR="003266D8" w:rsidRPr="004405D8" w:rsidRDefault="00F76F01" w:rsidP="003266D8">
      <w:pPr>
        <w:pStyle w:val="BodyText"/>
        <w:jc w:val="both"/>
        <w:rPr>
          <w:rFonts w:ascii="Courier New" w:hAnsi="Courier New" w:cs="Courier New"/>
        </w:rPr>
      </w:pPr>
      <w:r w:rsidRPr="7FE0E0A1">
        <w:rPr>
          <w:rFonts w:ascii="Courier New" w:hAnsi="Courier New" w:cs="Courier New"/>
          <w:b/>
          <w:bCs/>
        </w:rPr>
        <w:t>NOTICE IS HEREBY GIVEN THAT ON</w:t>
      </w:r>
      <w:r w:rsidRPr="7FE0E0A1">
        <w:rPr>
          <w:rFonts w:ascii="Courier New" w:hAnsi="Courier New" w:cs="Courier New"/>
        </w:rPr>
        <w:t xml:space="preserve"> </w:t>
      </w:r>
      <w:r w:rsidRPr="00666549">
        <w:rPr>
          <w:rFonts w:ascii="Courier New" w:hAnsi="Courier New" w:cs="Courier New"/>
        </w:rPr>
        <w:t>Tuesday,</w:t>
      </w:r>
      <w:r w:rsidR="0078582B" w:rsidRPr="00666549">
        <w:rPr>
          <w:rFonts w:ascii="Courier New" w:hAnsi="Courier New" w:cs="Courier New"/>
        </w:rPr>
        <w:t xml:space="preserve"> </w:t>
      </w:r>
      <w:r w:rsidR="003266D8">
        <w:rPr>
          <w:rFonts w:ascii="Courier New" w:hAnsi="Courier New" w:cs="Courier New"/>
        </w:rPr>
        <w:t>October 4</w:t>
      </w:r>
      <w:r w:rsidRPr="00666549">
        <w:rPr>
          <w:rFonts w:ascii="Courier New" w:hAnsi="Courier New" w:cs="Courier New"/>
        </w:rPr>
        <w:t>, 2022</w:t>
      </w:r>
      <w:r w:rsidRPr="00836693">
        <w:rPr>
          <w:rFonts w:ascii="Courier New" w:hAnsi="Courier New" w:cs="Courier New"/>
        </w:rPr>
        <w:t xml:space="preserve">, a public hearing will be held at 7:00 p.m. by the Salt Lake City Council to accept public comment and </w:t>
      </w:r>
      <w:r w:rsidRPr="00A56C35">
        <w:rPr>
          <w:rFonts w:ascii="Courier New" w:hAnsi="Courier New" w:cs="Courier New"/>
        </w:rPr>
        <w:t xml:space="preserve">consider adopting </w:t>
      </w:r>
      <w:r w:rsidR="003266D8" w:rsidRPr="004405D8">
        <w:rPr>
          <w:rFonts w:ascii="Courier New" w:hAnsi="Courier New" w:cs="Courier New"/>
        </w:rPr>
        <w:t>A request by Mayor Erin Mendenhall to create a station area plan in the Ballpark Neighborhood.</w:t>
      </w:r>
      <w:r w:rsidR="003266D8" w:rsidRPr="004405D8">
        <w:rPr>
          <w:rFonts w:ascii="Courier New" w:hAnsi="Courier New" w:cs="Courier New"/>
          <w:spacing w:val="-11"/>
        </w:rPr>
        <w:t xml:space="preserve"> </w:t>
      </w:r>
      <w:r w:rsidR="003266D8" w:rsidRPr="004405D8">
        <w:rPr>
          <w:rFonts w:ascii="Courier New" w:hAnsi="Courier New" w:cs="Courier New"/>
        </w:rPr>
        <w:t>The</w:t>
      </w:r>
      <w:r w:rsidR="003266D8" w:rsidRPr="004405D8">
        <w:rPr>
          <w:rFonts w:ascii="Courier New" w:hAnsi="Courier New" w:cs="Courier New"/>
          <w:spacing w:val="-12"/>
        </w:rPr>
        <w:t xml:space="preserve"> </w:t>
      </w:r>
      <w:r w:rsidR="003266D8" w:rsidRPr="004405D8">
        <w:rPr>
          <w:rFonts w:ascii="Courier New" w:hAnsi="Courier New" w:cs="Courier New"/>
        </w:rPr>
        <w:t>Ballpark’s</w:t>
      </w:r>
      <w:r w:rsidR="003266D8" w:rsidRPr="004405D8">
        <w:rPr>
          <w:rFonts w:ascii="Courier New" w:hAnsi="Courier New" w:cs="Courier New"/>
          <w:spacing w:val="-10"/>
        </w:rPr>
        <w:t xml:space="preserve"> </w:t>
      </w:r>
      <w:r w:rsidR="003266D8" w:rsidRPr="004405D8">
        <w:rPr>
          <w:rFonts w:ascii="Courier New" w:hAnsi="Courier New" w:cs="Courier New"/>
        </w:rPr>
        <w:t>Station</w:t>
      </w:r>
      <w:r w:rsidR="003266D8" w:rsidRPr="004405D8">
        <w:rPr>
          <w:rFonts w:ascii="Courier New" w:hAnsi="Courier New" w:cs="Courier New"/>
          <w:spacing w:val="-11"/>
        </w:rPr>
        <w:t xml:space="preserve"> </w:t>
      </w:r>
      <w:r w:rsidR="003266D8" w:rsidRPr="004405D8">
        <w:rPr>
          <w:rFonts w:ascii="Courier New" w:hAnsi="Courier New" w:cs="Courier New"/>
        </w:rPr>
        <w:t>Area</w:t>
      </w:r>
      <w:r w:rsidR="003266D8" w:rsidRPr="004405D8">
        <w:rPr>
          <w:rFonts w:ascii="Courier New" w:hAnsi="Courier New" w:cs="Courier New"/>
          <w:spacing w:val="-12"/>
        </w:rPr>
        <w:t xml:space="preserve"> </w:t>
      </w:r>
      <w:r w:rsidR="003266D8" w:rsidRPr="004405D8">
        <w:rPr>
          <w:rFonts w:ascii="Courier New" w:hAnsi="Courier New" w:cs="Courier New"/>
        </w:rPr>
        <w:t>Plan</w:t>
      </w:r>
      <w:r w:rsidR="003266D8" w:rsidRPr="004405D8">
        <w:rPr>
          <w:rFonts w:ascii="Courier New" w:hAnsi="Courier New" w:cs="Courier New"/>
          <w:spacing w:val="-11"/>
        </w:rPr>
        <w:t xml:space="preserve"> </w:t>
      </w:r>
      <w:r w:rsidR="003266D8" w:rsidRPr="004405D8">
        <w:rPr>
          <w:rFonts w:ascii="Courier New" w:hAnsi="Courier New" w:cs="Courier New"/>
        </w:rPr>
        <w:t>is</w:t>
      </w:r>
      <w:r w:rsidR="003266D8" w:rsidRPr="004405D8">
        <w:rPr>
          <w:rFonts w:ascii="Courier New" w:hAnsi="Courier New" w:cs="Courier New"/>
          <w:spacing w:val="-10"/>
        </w:rPr>
        <w:t xml:space="preserve"> </w:t>
      </w:r>
      <w:r w:rsidR="003266D8" w:rsidRPr="004405D8">
        <w:rPr>
          <w:rFonts w:ascii="Courier New" w:hAnsi="Courier New" w:cs="Courier New"/>
        </w:rPr>
        <w:t>intended</w:t>
      </w:r>
      <w:r w:rsidR="003266D8" w:rsidRPr="004405D8">
        <w:rPr>
          <w:rFonts w:ascii="Courier New" w:hAnsi="Courier New" w:cs="Courier New"/>
          <w:spacing w:val="-11"/>
        </w:rPr>
        <w:t xml:space="preserve"> </w:t>
      </w:r>
      <w:r w:rsidR="003266D8" w:rsidRPr="004405D8">
        <w:rPr>
          <w:rFonts w:ascii="Courier New" w:hAnsi="Courier New" w:cs="Courier New"/>
        </w:rPr>
        <w:t>to</w:t>
      </w:r>
      <w:r w:rsidR="003266D8" w:rsidRPr="004405D8">
        <w:rPr>
          <w:rFonts w:ascii="Courier New" w:hAnsi="Courier New" w:cs="Courier New"/>
          <w:spacing w:val="-11"/>
        </w:rPr>
        <w:t xml:space="preserve"> </w:t>
      </w:r>
      <w:r w:rsidR="003266D8" w:rsidRPr="004405D8">
        <w:rPr>
          <w:rFonts w:ascii="Courier New" w:hAnsi="Courier New" w:cs="Courier New"/>
        </w:rPr>
        <w:t>capitalize</w:t>
      </w:r>
      <w:r w:rsidR="003266D8" w:rsidRPr="004405D8">
        <w:rPr>
          <w:rFonts w:ascii="Courier New" w:hAnsi="Courier New" w:cs="Courier New"/>
          <w:spacing w:val="-9"/>
        </w:rPr>
        <w:t xml:space="preserve"> </w:t>
      </w:r>
      <w:r w:rsidR="003266D8" w:rsidRPr="004405D8">
        <w:rPr>
          <w:rFonts w:ascii="Courier New" w:hAnsi="Courier New" w:cs="Courier New"/>
        </w:rPr>
        <w:t>on</w:t>
      </w:r>
      <w:r w:rsidR="003266D8" w:rsidRPr="004405D8">
        <w:rPr>
          <w:rFonts w:ascii="Courier New" w:hAnsi="Courier New" w:cs="Courier New"/>
          <w:spacing w:val="-8"/>
        </w:rPr>
        <w:t xml:space="preserve"> </w:t>
      </w:r>
      <w:r w:rsidR="003266D8" w:rsidRPr="004405D8">
        <w:rPr>
          <w:rFonts w:ascii="Courier New" w:hAnsi="Courier New" w:cs="Courier New"/>
        </w:rPr>
        <w:t>the</w:t>
      </w:r>
      <w:r w:rsidR="003266D8" w:rsidRPr="004405D8">
        <w:rPr>
          <w:rFonts w:ascii="Courier New" w:hAnsi="Courier New" w:cs="Courier New"/>
          <w:spacing w:val="-12"/>
        </w:rPr>
        <w:t xml:space="preserve"> </w:t>
      </w:r>
      <w:r w:rsidR="003266D8" w:rsidRPr="004405D8">
        <w:rPr>
          <w:rFonts w:ascii="Courier New" w:hAnsi="Courier New" w:cs="Courier New"/>
        </w:rPr>
        <w:t>community</w:t>
      </w:r>
      <w:r w:rsidR="003266D8" w:rsidRPr="004405D8">
        <w:rPr>
          <w:rFonts w:ascii="Courier New" w:hAnsi="Courier New" w:cs="Courier New"/>
          <w:spacing w:val="-11"/>
        </w:rPr>
        <w:t xml:space="preserve"> </w:t>
      </w:r>
      <w:r w:rsidR="003266D8" w:rsidRPr="004405D8">
        <w:rPr>
          <w:rFonts w:ascii="Courier New" w:hAnsi="Courier New" w:cs="Courier New"/>
        </w:rPr>
        <w:t>assets and set a framework to help guide growth related issues and pressures and to keep the neighborhood as the home of baseball in Utah.</w:t>
      </w:r>
      <w:r w:rsidR="003266D8" w:rsidRPr="004405D8">
        <w:rPr>
          <w:rFonts w:ascii="Courier New" w:hAnsi="Courier New" w:cs="Courier New"/>
          <w:spacing w:val="40"/>
        </w:rPr>
        <w:t xml:space="preserve"> </w:t>
      </w:r>
      <w:r w:rsidR="003266D8" w:rsidRPr="004405D8">
        <w:rPr>
          <w:rFonts w:ascii="Courier New" w:hAnsi="Courier New" w:cs="Courier New"/>
        </w:rPr>
        <w:t xml:space="preserve">The Ballpark Station Area Plan will encompass the area that runs roughly between 900 South to 1700 South, and State Street to I-15. The small area plan's boundaries are within both the Central Community and the Downtown Master Plans. Information on the proposal can found on the City’s webpage for the proposal at the following link: </w:t>
      </w:r>
      <w:hyperlink r:id="rId5">
        <w:r w:rsidR="003266D8" w:rsidRPr="004405D8">
          <w:rPr>
            <w:rFonts w:ascii="Courier New" w:hAnsi="Courier New" w:cs="Courier New"/>
            <w:color w:val="0000FF"/>
            <w:u w:val="single" w:color="0000FF"/>
          </w:rPr>
          <w:t>https://www.slc.gov/planning/master-plans/ballparkplan/</w:t>
        </w:r>
      </w:hyperlink>
    </w:p>
    <w:p w14:paraId="48D94DED" w14:textId="77777777" w:rsidR="003266D8" w:rsidRPr="004405D8" w:rsidRDefault="003266D8" w:rsidP="003266D8">
      <w:pPr>
        <w:pStyle w:val="BodyText"/>
        <w:spacing w:before="7"/>
        <w:rPr>
          <w:rFonts w:ascii="Courier New" w:hAnsi="Courier New" w:cs="Courier New"/>
          <w:sz w:val="16"/>
        </w:rPr>
      </w:pPr>
    </w:p>
    <w:p w14:paraId="1AC4C1F7" w14:textId="538F671F" w:rsidR="0083743A" w:rsidRPr="005C7806" w:rsidRDefault="0083743A" w:rsidP="0083743A">
      <w:pPr>
        <w:rPr>
          <w:rFonts w:ascii="Courier New" w:hAnsi="Courier New" w:cs="Courier New"/>
          <w:color w:val="000000" w:themeColor="text1"/>
          <w:sz w:val="24"/>
          <w:szCs w:val="24"/>
        </w:rPr>
      </w:pPr>
    </w:p>
    <w:p w14:paraId="0E120A45" w14:textId="77777777" w:rsidR="0078582B" w:rsidRDefault="0078582B" w:rsidP="0078582B">
      <w:pPr>
        <w:rPr>
          <w:rFonts w:ascii="Courier New" w:hAnsi="Courier New" w:cs="Courier New"/>
          <w:sz w:val="24"/>
          <w:szCs w:val="24"/>
        </w:rPr>
      </w:pPr>
      <w:bookmarkStart w:id="0" w:name="_Hlk94184268"/>
      <w:r w:rsidRPr="005C7806">
        <w:rPr>
          <w:rFonts w:ascii="Courier New" w:hAnsi="Courier New" w:cs="Courier New"/>
          <w:sz w:val="24"/>
          <w:szCs w:val="24"/>
        </w:rPr>
        <w:t xml:space="preserve">All persons interested and present will be given an opportunity to be heard in this matter. </w:t>
      </w:r>
      <w:r w:rsidRPr="00C205C4">
        <w:rPr>
          <w:rFonts w:ascii="Courier New" w:hAnsi="Courier New" w:cs="Courier New"/>
          <w:sz w:val="24"/>
          <w:szCs w:val="24"/>
        </w:rPr>
        <w:t xml:space="preserve">This meeting will be held via electronic means, while also providing for an in-person opportunity to attend or participate in the hearing at the City and County Building, located at 451 South State Street, Room 326, Salt Lake City, Utah. For more information, including WebEx connection information, please visit </w:t>
      </w:r>
      <w:hyperlink r:id="rId6" w:history="1">
        <w:r w:rsidRPr="00260CB3">
          <w:rPr>
            <w:rStyle w:val="Hyperlink"/>
            <w:rFonts w:ascii="Courier New" w:hAnsi="Courier New" w:cs="Courier New"/>
            <w:sz w:val="24"/>
            <w:szCs w:val="24"/>
          </w:rPr>
          <w:t>www.slc.gov/council/virtual-meetings</w:t>
        </w:r>
      </w:hyperlink>
      <w:r>
        <w:rPr>
          <w:rFonts w:ascii="Courier New" w:hAnsi="Courier New" w:cs="Courier New"/>
          <w:sz w:val="24"/>
          <w:szCs w:val="24"/>
        </w:rPr>
        <w:t xml:space="preserve"> </w:t>
      </w:r>
      <w:r w:rsidRPr="005C7806">
        <w:rPr>
          <w:rFonts w:ascii="Courier New" w:hAnsi="Courier New" w:cs="Courier New"/>
          <w:color w:val="000000" w:themeColor="text1"/>
          <w:sz w:val="24"/>
          <w:szCs w:val="24"/>
        </w:rPr>
        <w:t>or call 801-535-7654</w:t>
      </w:r>
      <w:r>
        <w:rPr>
          <w:rFonts w:ascii="Courier New" w:hAnsi="Courier New" w:cs="Courier New"/>
          <w:color w:val="000000" w:themeColor="text1"/>
          <w:sz w:val="24"/>
          <w:szCs w:val="24"/>
        </w:rPr>
        <w:t>.</w:t>
      </w:r>
      <w:r w:rsidRPr="00C205C4">
        <w:rPr>
          <w:rFonts w:ascii="Courier New" w:hAnsi="Courier New" w:cs="Courier New"/>
          <w:sz w:val="24"/>
          <w:szCs w:val="24"/>
        </w:rPr>
        <w:t xml:space="preserve"> </w:t>
      </w:r>
    </w:p>
    <w:p w14:paraId="6520C318" w14:textId="77777777" w:rsidR="0078582B" w:rsidRDefault="0078582B" w:rsidP="0078582B">
      <w:pPr>
        <w:rPr>
          <w:rFonts w:ascii="Courier New" w:hAnsi="Courier New" w:cs="Courier New"/>
          <w:color w:val="000000" w:themeColor="text1"/>
          <w:sz w:val="24"/>
          <w:szCs w:val="24"/>
        </w:rPr>
      </w:pPr>
    </w:p>
    <w:p w14:paraId="34E95B3E" w14:textId="576F6342" w:rsidR="0078582B" w:rsidRDefault="0078582B" w:rsidP="0078582B">
      <w:pPr>
        <w:rPr>
          <w:rFonts w:ascii="Courier New" w:hAnsi="Courier New" w:cs="Courier New"/>
          <w:color w:val="000000" w:themeColor="text1"/>
          <w:sz w:val="24"/>
          <w:szCs w:val="24"/>
        </w:rPr>
      </w:pPr>
      <w:r w:rsidRPr="00A1723A">
        <w:rPr>
          <w:rFonts w:ascii="Courier New" w:hAnsi="Courier New" w:cs="Courier New"/>
          <w:color w:val="000000" w:themeColor="text1"/>
          <w:sz w:val="24"/>
          <w:szCs w:val="24"/>
        </w:rPr>
        <w:t>Comments may also be provided by calling the 24-Hour comment line at (801)535-7654 or sending an email to</w:t>
      </w:r>
      <w:r>
        <w:rPr>
          <w:rFonts w:ascii="Courier New" w:hAnsi="Courier New" w:cs="Courier New"/>
          <w:color w:val="000000" w:themeColor="text1"/>
          <w:sz w:val="24"/>
          <w:szCs w:val="24"/>
        </w:rPr>
        <w:t xml:space="preserve"> </w:t>
      </w:r>
      <w:hyperlink r:id="rId7" w:history="1">
        <w:r w:rsidRPr="00C5644C">
          <w:rPr>
            <w:rStyle w:val="Hyperlink"/>
            <w:rFonts w:ascii="Courier New" w:hAnsi="Courier New" w:cs="Courier New"/>
            <w:sz w:val="24"/>
            <w:szCs w:val="24"/>
          </w:rPr>
          <w:t>council.comments@slcgov.com</w:t>
        </w:r>
      </w:hyperlink>
      <w:r w:rsidRPr="00A1723A">
        <w:rPr>
          <w:rFonts w:ascii="Courier New" w:hAnsi="Courier New" w:cs="Courier New"/>
          <w:color w:val="000000" w:themeColor="text1"/>
          <w:sz w:val="24"/>
          <w:szCs w:val="24"/>
        </w:rPr>
        <w:t>. All comments received through any source are shared with the Council and added to the public record.</w:t>
      </w:r>
    </w:p>
    <w:p w14:paraId="775E2619" w14:textId="77777777" w:rsidR="0078582B" w:rsidRDefault="0078582B" w:rsidP="0078582B">
      <w:pPr>
        <w:rPr>
          <w:rFonts w:ascii="Courier New" w:hAnsi="Courier New" w:cs="Courier New"/>
          <w:color w:val="000000" w:themeColor="text1"/>
          <w:sz w:val="24"/>
          <w:szCs w:val="24"/>
        </w:rPr>
      </w:pPr>
    </w:p>
    <w:p w14:paraId="71E87F58" w14:textId="55DFD67B" w:rsidR="0078582B" w:rsidRDefault="0078582B" w:rsidP="0078582B">
      <w:pPr>
        <w:rPr>
          <w:rFonts w:ascii="Courier New" w:eastAsia="Courier New" w:hAnsi="Courier New" w:cs="Courier New"/>
          <w:color w:val="000000" w:themeColor="text1"/>
          <w:sz w:val="24"/>
          <w:szCs w:val="24"/>
        </w:rPr>
      </w:pPr>
      <w:r>
        <w:rPr>
          <w:rFonts w:ascii="Courier New" w:eastAsia="Courier New" w:hAnsi="Courier New" w:cs="Courier New"/>
          <w:color w:val="000000" w:themeColor="text1"/>
          <w:sz w:val="24"/>
          <w:szCs w:val="24"/>
        </w:rPr>
        <w:t>T</w:t>
      </w:r>
      <w:r w:rsidRPr="003C46A5">
        <w:rPr>
          <w:rFonts w:ascii="Courier New" w:eastAsia="Courier New" w:hAnsi="Courier New" w:cs="Courier New"/>
          <w:color w:val="000000" w:themeColor="text1"/>
          <w:sz w:val="24"/>
          <w:szCs w:val="24"/>
        </w:rPr>
        <w:t xml:space="preserve">he </w:t>
      </w:r>
      <w:r>
        <w:rPr>
          <w:rFonts w:ascii="Courier New" w:eastAsia="Courier New" w:hAnsi="Courier New" w:cs="Courier New"/>
          <w:color w:val="000000" w:themeColor="text1"/>
          <w:sz w:val="24"/>
          <w:szCs w:val="24"/>
        </w:rPr>
        <w:t>proposed legislation</w:t>
      </w:r>
      <w:r w:rsidRPr="003C46A5">
        <w:rPr>
          <w:rFonts w:ascii="Courier New" w:eastAsia="Courier New" w:hAnsi="Courier New" w:cs="Courier New"/>
          <w:color w:val="000000" w:themeColor="text1"/>
          <w:sz w:val="24"/>
          <w:szCs w:val="24"/>
        </w:rPr>
        <w:t xml:space="preserve"> is</w:t>
      </w:r>
      <w:r>
        <w:rPr>
          <w:rFonts w:ascii="Courier New" w:eastAsia="Courier New" w:hAnsi="Courier New" w:cs="Courier New"/>
          <w:color w:val="000000" w:themeColor="text1"/>
          <w:sz w:val="24"/>
          <w:szCs w:val="24"/>
        </w:rPr>
        <w:t xml:space="preserve"> </w:t>
      </w:r>
      <w:r w:rsidRPr="003C46A5">
        <w:rPr>
          <w:rFonts w:ascii="Courier New" w:eastAsia="Courier New" w:hAnsi="Courier New" w:cs="Courier New"/>
          <w:color w:val="000000" w:themeColor="text1"/>
          <w:sz w:val="24"/>
          <w:szCs w:val="24"/>
        </w:rPr>
        <w:t xml:space="preserve">available </w:t>
      </w:r>
      <w:r w:rsidRPr="009F325C">
        <w:rPr>
          <w:rFonts w:ascii="Courier New" w:eastAsia="Courier New" w:hAnsi="Courier New" w:cs="Courier New"/>
          <w:color w:val="000000" w:themeColor="text1"/>
          <w:sz w:val="24"/>
          <w:szCs w:val="24"/>
        </w:rPr>
        <w:t xml:space="preserve">for review through the following methods, using file </w:t>
      </w:r>
      <w:r w:rsidRPr="007C5A24">
        <w:rPr>
          <w:rFonts w:ascii="Courier New" w:eastAsia="Courier New" w:hAnsi="Courier New" w:cs="Courier New"/>
          <w:color w:val="000000" w:themeColor="text1"/>
          <w:sz w:val="24"/>
          <w:szCs w:val="24"/>
        </w:rPr>
        <w:t xml:space="preserve">number </w:t>
      </w:r>
      <w:r w:rsidRPr="007C5A24">
        <w:rPr>
          <w:rFonts w:ascii="Courier New" w:eastAsia="Courier New" w:hAnsi="Courier New" w:cs="Courier New"/>
          <w:b/>
          <w:bCs/>
          <w:color w:val="000000" w:themeColor="text1"/>
          <w:sz w:val="24"/>
          <w:szCs w:val="24"/>
        </w:rPr>
        <w:t>Z 2022</w:t>
      </w:r>
      <w:r w:rsidR="007C5A24" w:rsidRPr="007C5A24">
        <w:rPr>
          <w:rFonts w:ascii="Courier New" w:eastAsia="Courier New" w:hAnsi="Courier New" w:cs="Courier New"/>
          <w:b/>
          <w:bCs/>
          <w:color w:val="000000" w:themeColor="text1"/>
          <w:sz w:val="24"/>
          <w:szCs w:val="24"/>
        </w:rPr>
        <w:t>0</w:t>
      </w:r>
      <w:r w:rsidR="003266D8">
        <w:rPr>
          <w:rFonts w:ascii="Courier New" w:eastAsia="Courier New" w:hAnsi="Courier New" w:cs="Courier New"/>
          <w:b/>
          <w:bCs/>
          <w:color w:val="000000" w:themeColor="text1"/>
          <w:sz w:val="24"/>
          <w:szCs w:val="24"/>
        </w:rPr>
        <w:t>0055</w:t>
      </w:r>
      <w:r w:rsidRPr="007C5A24">
        <w:rPr>
          <w:rFonts w:ascii="Courier New" w:eastAsia="Courier New" w:hAnsi="Courier New" w:cs="Courier New"/>
          <w:color w:val="000000" w:themeColor="text1"/>
          <w:sz w:val="24"/>
          <w:szCs w:val="24"/>
        </w:rPr>
        <w:t>:</w:t>
      </w:r>
      <w:r>
        <w:rPr>
          <w:rFonts w:ascii="Courier New" w:eastAsia="Courier New" w:hAnsi="Courier New" w:cs="Courier New"/>
          <w:color w:val="000000" w:themeColor="text1"/>
          <w:sz w:val="24"/>
          <w:szCs w:val="24"/>
        </w:rPr>
        <w:t xml:space="preserve"> </w:t>
      </w:r>
    </w:p>
    <w:p w14:paraId="7F6A5351" w14:textId="77777777" w:rsidR="0078582B" w:rsidRPr="005C7806" w:rsidRDefault="0078582B" w:rsidP="0078582B">
      <w:pPr>
        <w:pStyle w:val="ListParagraph"/>
        <w:numPr>
          <w:ilvl w:val="0"/>
          <w:numId w:val="1"/>
        </w:numPr>
        <w:rPr>
          <w:rFonts w:ascii="Courier New" w:hAnsi="Courier New" w:cs="Courier New"/>
          <w:color w:val="000000" w:themeColor="text1"/>
          <w:sz w:val="24"/>
          <w:szCs w:val="24"/>
        </w:rPr>
      </w:pPr>
      <w:r>
        <w:rPr>
          <w:rFonts w:ascii="Courier New" w:eastAsia="Courier New" w:hAnsi="Courier New" w:cs="Courier New"/>
          <w:color w:val="000000" w:themeColor="text1"/>
          <w:sz w:val="24"/>
          <w:szCs w:val="24"/>
        </w:rPr>
        <w:t xml:space="preserve">Electronically: </w:t>
      </w:r>
      <w:hyperlink r:id="rId8" w:history="1">
        <w:r w:rsidRPr="005F546E">
          <w:rPr>
            <w:rStyle w:val="Hyperlink"/>
            <w:rFonts w:ascii="Courier New" w:eastAsia="Courier New" w:hAnsi="Courier New" w:cs="Courier New"/>
            <w:sz w:val="24"/>
            <w:szCs w:val="24"/>
          </w:rPr>
          <w:t>https://tinyurl.com/proposedleg</w:t>
        </w:r>
      </w:hyperlink>
      <w:r w:rsidRPr="005C7806">
        <w:rPr>
          <w:rFonts w:ascii="Courier New" w:eastAsia="Courier New" w:hAnsi="Courier New" w:cs="Courier New"/>
          <w:color w:val="000000" w:themeColor="text1"/>
          <w:sz w:val="24"/>
          <w:szCs w:val="24"/>
        </w:rPr>
        <w:t xml:space="preserve"> </w:t>
      </w:r>
    </w:p>
    <w:p w14:paraId="5E670208" w14:textId="79E9F731" w:rsidR="00F76F01" w:rsidRPr="0013213A" w:rsidRDefault="0078582B" w:rsidP="00F159D4">
      <w:pPr>
        <w:pStyle w:val="ListParagraph"/>
        <w:numPr>
          <w:ilvl w:val="0"/>
          <w:numId w:val="1"/>
        </w:numPr>
        <w:rPr>
          <w:rFonts w:ascii="Courier New" w:hAnsi="Courier New" w:cs="Courier New"/>
          <w:color w:val="000000" w:themeColor="text1"/>
          <w:sz w:val="24"/>
          <w:szCs w:val="24"/>
        </w:rPr>
      </w:pPr>
      <w:r w:rsidRPr="0013213A">
        <w:rPr>
          <w:rFonts w:ascii="Courier New" w:eastAsia="Courier New" w:hAnsi="Courier New" w:cs="Courier New"/>
          <w:color w:val="000000" w:themeColor="text1"/>
          <w:sz w:val="24"/>
          <w:szCs w:val="24"/>
        </w:rPr>
        <w:t>Physical Copy: Salt Lake City Recorder’s Office</w:t>
      </w:r>
    </w:p>
    <w:p w14:paraId="30C5CA7E" w14:textId="77777777" w:rsidR="00F76F01" w:rsidRDefault="00F76F01" w:rsidP="00F76F01">
      <w:pPr>
        <w:rPr>
          <w:rFonts w:ascii="Courier New" w:hAnsi="Courier New" w:cs="Courier New"/>
          <w:color w:val="000000" w:themeColor="text1"/>
          <w:sz w:val="24"/>
          <w:szCs w:val="24"/>
        </w:rPr>
      </w:pPr>
    </w:p>
    <w:p w14:paraId="2EF61898" w14:textId="063EB24F" w:rsidR="00F76F01" w:rsidRPr="00F05411" w:rsidRDefault="00F76F01" w:rsidP="00F76F01">
      <w:pPr>
        <w:adjustRightInd w:val="0"/>
        <w:rPr>
          <w:rFonts w:ascii="Courier New" w:hAnsi="Courier New" w:cs="Courier New"/>
          <w:sz w:val="24"/>
          <w:szCs w:val="24"/>
        </w:rPr>
      </w:pPr>
      <w:r w:rsidRPr="7FE0E0A1">
        <w:rPr>
          <w:rFonts w:ascii="Courier New" w:hAnsi="Courier New" w:cs="Courier New"/>
          <w:sz w:val="24"/>
          <w:szCs w:val="24"/>
        </w:rPr>
        <w:t>Publish</w:t>
      </w:r>
      <w:r>
        <w:rPr>
          <w:rFonts w:ascii="Courier New" w:hAnsi="Courier New" w:cs="Courier New"/>
          <w:sz w:val="24"/>
          <w:szCs w:val="24"/>
        </w:rPr>
        <w:t>ed</w:t>
      </w:r>
      <w:r w:rsidRPr="7FE0E0A1">
        <w:rPr>
          <w:rFonts w:ascii="Courier New" w:hAnsi="Courier New" w:cs="Courier New"/>
          <w:sz w:val="24"/>
          <w:szCs w:val="24"/>
        </w:rPr>
        <w:t xml:space="preserve">: </w:t>
      </w:r>
      <w:r w:rsidR="0025792F">
        <w:rPr>
          <w:rFonts w:ascii="Courier New" w:hAnsi="Courier New" w:cs="Courier New"/>
          <w:sz w:val="24"/>
          <w:szCs w:val="24"/>
        </w:rPr>
        <w:t>September 2</w:t>
      </w:r>
      <w:r w:rsidRPr="009F325C">
        <w:rPr>
          <w:rFonts w:ascii="Courier New" w:hAnsi="Courier New" w:cs="Courier New"/>
          <w:sz w:val="24"/>
          <w:szCs w:val="24"/>
        </w:rPr>
        <w:t>, 2022</w:t>
      </w:r>
      <w:r>
        <w:rPr>
          <w:rFonts w:ascii="Courier New" w:hAnsi="Courier New" w:cs="Courier New"/>
          <w:sz w:val="24"/>
          <w:szCs w:val="24"/>
        </w:rPr>
        <w:t>,</w:t>
      </w:r>
      <w:r w:rsidRPr="7FE0E0A1">
        <w:rPr>
          <w:rFonts w:ascii="Courier New" w:hAnsi="Courier New" w:cs="Courier New"/>
          <w:sz w:val="24"/>
          <w:szCs w:val="24"/>
        </w:rPr>
        <w:t xml:space="preserve"> Utah Public Notice Website</w:t>
      </w:r>
      <w:r>
        <w:rPr>
          <w:rFonts w:ascii="Courier New" w:hAnsi="Courier New" w:cs="Courier New"/>
          <w:sz w:val="24"/>
          <w:szCs w:val="24"/>
        </w:rPr>
        <w:t xml:space="preserve">. </w:t>
      </w:r>
    </w:p>
    <w:bookmarkEnd w:id="0"/>
    <w:p w14:paraId="33A6D90B" w14:textId="6566122C" w:rsidR="00733593" w:rsidRDefault="00733593"/>
    <w:p w14:paraId="17D40411" w14:textId="3BACD119" w:rsidR="006E5399" w:rsidRDefault="006E5399"/>
    <w:p w14:paraId="6FDE8C83" w14:textId="47C17507" w:rsidR="006E5399" w:rsidRDefault="006E5399"/>
    <w:p w14:paraId="298EBB32" w14:textId="5491F0CF" w:rsidR="006E5399" w:rsidRPr="006E5399" w:rsidRDefault="006E5399" w:rsidP="006E5399">
      <w:pPr>
        <w:pStyle w:val="NormalWeb"/>
        <w:jc w:val="center"/>
        <w:rPr>
          <w:b/>
          <w:bCs/>
          <w:color w:val="FF0000"/>
        </w:rPr>
      </w:pPr>
      <w:r w:rsidRPr="006E5399">
        <w:rPr>
          <w:b/>
          <w:bCs/>
          <w:color w:val="FF0000"/>
        </w:rPr>
        <w:t xml:space="preserve">PLEASE KEEP POSTED UNTIL </w:t>
      </w:r>
      <w:r w:rsidR="003266D8">
        <w:rPr>
          <w:b/>
          <w:bCs/>
          <w:color w:val="FF0000"/>
        </w:rPr>
        <w:t>OCTOBER 4</w:t>
      </w:r>
      <w:r w:rsidRPr="007C5A24">
        <w:rPr>
          <w:b/>
          <w:bCs/>
          <w:color w:val="FF0000"/>
        </w:rPr>
        <w:t>, 2022</w:t>
      </w:r>
    </w:p>
    <w:sectPr w:rsidR="006E5399" w:rsidRPr="006E53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036CF7"/>
    <w:multiLevelType w:val="hybridMultilevel"/>
    <w:tmpl w:val="1E086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7944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F01"/>
    <w:rsid w:val="0013213A"/>
    <w:rsid w:val="0025792F"/>
    <w:rsid w:val="003266D8"/>
    <w:rsid w:val="00415668"/>
    <w:rsid w:val="004B7C82"/>
    <w:rsid w:val="00666549"/>
    <w:rsid w:val="006E5399"/>
    <w:rsid w:val="00733593"/>
    <w:rsid w:val="0078582B"/>
    <w:rsid w:val="007A6CF9"/>
    <w:rsid w:val="007C5A24"/>
    <w:rsid w:val="007E2107"/>
    <w:rsid w:val="00836693"/>
    <w:rsid w:val="0083743A"/>
    <w:rsid w:val="009F325C"/>
    <w:rsid w:val="00A56C35"/>
    <w:rsid w:val="00E267C2"/>
    <w:rsid w:val="00F561DB"/>
    <w:rsid w:val="00F76F01"/>
    <w:rsid w:val="00FF4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B349B"/>
  <w15:chartTrackingRefBased/>
  <w15:docId w15:val="{2C531D19-22F9-4E81-A168-BD30F5ADF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F01"/>
    <w:pPr>
      <w:autoSpaceDE w:val="0"/>
      <w:autoSpaceDN w:val="0"/>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6F01"/>
    <w:rPr>
      <w:rFonts w:cs="Times New Roman"/>
      <w:color w:val="0563C1" w:themeColor="hyperlink"/>
      <w:u w:val="single"/>
    </w:rPr>
  </w:style>
  <w:style w:type="paragraph" w:styleId="ListParagraph">
    <w:name w:val="List Paragraph"/>
    <w:basedOn w:val="Normal"/>
    <w:uiPriority w:val="34"/>
    <w:qFormat/>
    <w:rsid w:val="00F76F01"/>
    <w:pPr>
      <w:ind w:left="720"/>
      <w:contextualSpacing/>
    </w:pPr>
  </w:style>
  <w:style w:type="character" w:customStyle="1" w:styleId="normaltextrun">
    <w:name w:val="normaltextrun"/>
    <w:basedOn w:val="DefaultParagraphFont"/>
    <w:rsid w:val="00F76F01"/>
  </w:style>
  <w:style w:type="character" w:styleId="UnresolvedMention">
    <w:name w:val="Unresolved Mention"/>
    <w:basedOn w:val="DefaultParagraphFont"/>
    <w:uiPriority w:val="99"/>
    <w:semiHidden/>
    <w:unhideWhenUsed/>
    <w:rsid w:val="0078582B"/>
    <w:rPr>
      <w:color w:val="605E5C"/>
      <w:shd w:val="clear" w:color="auto" w:fill="E1DFDD"/>
    </w:rPr>
  </w:style>
  <w:style w:type="paragraph" w:styleId="NormalWeb">
    <w:name w:val="Normal (Web)"/>
    <w:basedOn w:val="Normal"/>
    <w:uiPriority w:val="99"/>
    <w:unhideWhenUsed/>
    <w:rsid w:val="006E5399"/>
    <w:pPr>
      <w:autoSpaceDE/>
      <w:autoSpaceDN/>
      <w:spacing w:before="100" w:beforeAutospacing="1" w:after="100" w:afterAutospacing="1"/>
    </w:pPr>
    <w:rPr>
      <w:sz w:val="24"/>
      <w:szCs w:val="24"/>
    </w:rPr>
  </w:style>
  <w:style w:type="character" w:styleId="Strong">
    <w:name w:val="Strong"/>
    <w:basedOn w:val="DefaultParagraphFont"/>
    <w:uiPriority w:val="22"/>
    <w:qFormat/>
    <w:rsid w:val="006E5399"/>
    <w:rPr>
      <w:b/>
      <w:bCs/>
    </w:rPr>
  </w:style>
  <w:style w:type="character" w:styleId="FollowedHyperlink">
    <w:name w:val="FollowedHyperlink"/>
    <w:basedOn w:val="DefaultParagraphFont"/>
    <w:uiPriority w:val="99"/>
    <w:semiHidden/>
    <w:unhideWhenUsed/>
    <w:rsid w:val="0013213A"/>
    <w:rPr>
      <w:color w:val="954F72" w:themeColor="followedHyperlink"/>
      <w:u w:val="single"/>
    </w:rPr>
  </w:style>
  <w:style w:type="paragraph" w:styleId="BodyText">
    <w:name w:val="Body Text"/>
    <w:basedOn w:val="Normal"/>
    <w:link w:val="BodyTextChar"/>
    <w:uiPriority w:val="1"/>
    <w:qFormat/>
    <w:rsid w:val="003266D8"/>
    <w:pPr>
      <w:widowControl w:val="0"/>
    </w:pPr>
    <w:rPr>
      <w:sz w:val="24"/>
      <w:szCs w:val="24"/>
    </w:rPr>
  </w:style>
  <w:style w:type="character" w:customStyle="1" w:styleId="BodyTextChar">
    <w:name w:val="Body Text Char"/>
    <w:basedOn w:val="DefaultParagraphFont"/>
    <w:link w:val="BodyText"/>
    <w:uiPriority w:val="1"/>
    <w:rsid w:val="003266D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884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nyurl.com/proposedleg" TargetMode="External"/><Relationship Id="rId3" Type="http://schemas.openxmlformats.org/officeDocument/2006/relationships/settings" Target="settings.xml"/><Relationship Id="rId7" Type="http://schemas.openxmlformats.org/officeDocument/2006/relationships/hyperlink" Target="mailto:council.comments@slcgov.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lc.gov/council/virtual-meetings" TargetMode="External"/><Relationship Id="rId5" Type="http://schemas.openxmlformats.org/officeDocument/2006/relationships/hyperlink" Target="https://www.slc.gov/planning/master-plans/ballparkpla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328</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 Thais</dc:creator>
  <cp:keywords/>
  <dc:description/>
  <cp:lastModifiedBy>Barney, Michelle</cp:lastModifiedBy>
  <cp:revision>10</cp:revision>
  <dcterms:created xsi:type="dcterms:W3CDTF">2022-01-28T21:12:00Z</dcterms:created>
  <dcterms:modified xsi:type="dcterms:W3CDTF">2022-09-19T21:43:00Z</dcterms:modified>
</cp:coreProperties>
</file>