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044B7C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44B7C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B7C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044B7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044B7C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044B7C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44B7C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044B7C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044B7C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044B7C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044B7C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6417DC5E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B7C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044B7C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044B7C" w:rsidRPr="00044B7C">
        <w:rPr>
          <w:rFonts w:ascii="Times New Roman" w:eastAsia="Times New Roman" w:hAnsi="Times New Roman" w:cs="Times New Roman"/>
          <w:sz w:val="24"/>
          <w:szCs w:val="24"/>
        </w:rPr>
        <w:t>Magna</w:t>
      </w:r>
      <w:r w:rsidRPr="00044B7C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0A54BC50" w:rsidR="00166C9D" w:rsidRPr="00044B7C" w:rsidRDefault="0026276E" w:rsidP="007317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44B7C">
        <w:rPr>
          <w:rFonts w:ascii="Times New Roman" w:eastAsia="Times New Roman" w:hAnsi="Times New Roman" w:cs="Times New Roman"/>
          <w:sz w:val="24"/>
          <w:szCs w:val="24"/>
        </w:rPr>
        <w:t>Elk Run Park, located at 3712 South Elk Point Drive, Magna, Salt Lake County, State of Utah 84087 (Parcel No.</w:t>
      </w:r>
      <w:r w:rsidRPr="00044B7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044B7C">
        <w:rPr>
          <w:rFonts w:ascii="Times New Roman" w:eastAsia="Times New Roman" w:hAnsi="Times New Roman" w:cs="Times New Roman"/>
          <w:color w:val="000000"/>
          <w:sz w:val="24"/>
          <w:szCs w:val="24"/>
        </w:rPr>
        <w:t>14-32-153-001</w:t>
      </w:r>
      <w:r w:rsidR="00172526" w:rsidRPr="00044B7C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044B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044B7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044B7C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044B7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044B7C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044B7C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044B7C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044B7C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044B7C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044B7C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044B7C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044B7C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044B7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044B7C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044B7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044B7C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044B7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044B7C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044B7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044B7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044B7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044B7C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044B7C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044B7C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044B7C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044B7C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F94943" w14:textId="77777777" w:rsidR="002F43AF" w:rsidRPr="007A2519" w:rsidRDefault="002F43AF" w:rsidP="002F43AF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397C4CA2" w14:textId="77777777" w:rsidR="002F43AF" w:rsidRPr="007A2519" w:rsidRDefault="002F43AF" w:rsidP="002F43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94ACA7" w14:textId="77777777" w:rsidR="002F43AF" w:rsidRPr="007A2519" w:rsidRDefault="002F43AF" w:rsidP="002F43AF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12B07FA7" w14:textId="77777777" w:rsidR="002F43AF" w:rsidRPr="007A2519" w:rsidRDefault="002F43AF" w:rsidP="002F43AF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181DDC3F" w14:textId="77777777" w:rsidR="002F43AF" w:rsidRPr="007A2519" w:rsidRDefault="002F43AF" w:rsidP="002F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4C9727AA" w14:textId="77777777" w:rsidR="002F43AF" w:rsidRPr="007A2519" w:rsidRDefault="002F43AF" w:rsidP="002F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9893C" w14:textId="77777777" w:rsidR="002F43AF" w:rsidRPr="007A2519" w:rsidRDefault="002F43AF" w:rsidP="002F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7D72B2E3" w14:textId="77777777" w:rsidR="002F43AF" w:rsidRPr="007A2519" w:rsidRDefault="002F43AF" w:rsidP="002F43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3445A47A" w14:textId="77777777" w:rsidR="002F43AF" w:rsidRPr="007A2519" w:rsidRDefault="002F43AF" w:rsidP="002F43AF">
      <w:pPr>
        <w:pStyle w:val="Default"/>
        <w:ind w:left="2880" w:firstLine="720"/>
      </w:pPr>
    </w:p>
    <w:p w14:paraId="427949AE" w14:textId="77777777" w:rsidR="00421BC4" w:rsidRPr="00044B7C" w:rsidRDefault="00421BC4" w:rsidP="002F43AF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044B7C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44B7C"/>
    <w:rsid w:val="000E17ED"/>
    <w:rsid w:val="00154F19"/>
    <w:rsid w:val="00166C9D"/>
    <w:rsid w:val="00172526"/>
    <w:rsid w:val="001A27D2"/>
    <w:rsid w:val="001A4D78"/>
    <w:rsid w:val="001E3078"/>
    <w:rsid w:val="0026276E"/>
    <w:rsid w:val="002F43AF"/>
    <w:rsid w:val="003448E1"/>
    <w:rsid w:val="003F4BA6"/>
    <w:rsid w:val="00421BC4"/>
    <w:rsid w:val="0043418E"/>
    <w:rsid w:val="0043586C"/>
    <w:rsid w:val="005F4194"/>
    <w:rsid w:val="0073170D"/>
    <w:rsid w:val="00777A4F"/>
    <w:rsid w:val="007E1062"/>
    <w:rsid w:val="00A55137"/>
    <w:rsid w:val="00AC20E2"/>
    <w:rsid w:val="00BA79B0"/>
    <w:rsid w:val="00BF2AB5"/>
    <w:rsid w:val="00C64B48"/>
    <w:rsid w:val="00C9624B"/>
    <w:rsid w:val="00DD06C6"/>
    <w:rsid w:val="00F3139C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table" w:styleId="TableGrid">
    <w:name w:val="Table Grid"/>
    <w:basedOn w:val="TableNormal"/>
    <w:uiPriority w:val="39"/>
    <w:rsid w:val="00C6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3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2022-09-12T22:19:00Z</dcterms:created>
  <dcterms:modified xsi:type="dcterms:W3CDTF">2022-09-14T21:56:00Z</dcterms:modified>
</cp:coreProperties>
</file>