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MINUTES</w:t>
      </w:r>
    </w:p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color w:val="08050B"/>
          <w:sz w:val="24"/>
          <w:szCs w:val="24"/>
        </w:rPr>
        <w:t>Washington County Flood Control Authority</w:t>
      </w:r>
    </w:p>
    <w:p w:rsidR="00814B44" w:rsidRPr="005321B3" w:rsidRDefault="00814B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color w:val="08050B"/>
          <w:sz w:val="24"/>
          <w:szCs w:val="24"/>
        </w:rPr>
        <w:t>Executive Committee</w:t>
      </w:r>
    </w:p>
    <w:p w:rsidR="00814B44" w:rsidRDefault="009307DF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Washington County Administration Building </w:t>
      </w:r>
    </w:p>
    <w:p w:rsidR="009307DF" w:rsidRPr="005321B3" w:rsidRDefault="009307DF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197 E Tabernacle, St. George, UT 84770</w:t>
      </w:r>
    </w:p>
    <w:p w:rsidR="00814B44" w:rsidRPr="005321B3" w:rsidRDefault="008A0E44" w:rsidP="00814B44">
      <w:pPr>
        <w:spacing w:after="0" w:line="240" w:lineRule="auto"/>
        <w:jc w:val="center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August 2</w:t>
      </w:r>
      <w:r w:rsidR="00632737">
        <w:rPr>
          <w:rFonts w:ascii="Arial" w:eastAsia="Times New Roman" w:hAnsi="Arial" w:cs="Arial"/>
          <w:color w:val="08050B"/>
          <w:sz w:val="24"/>
          <w:szCs w:val="24"/>
        </w:rPr>
        <w:t>, 2022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 xml:space="preserve"> 5:</w:t>
      </w:r>
      <w:r w:rsidR="00976469">
        <w:rPr>
          <w:rFonts w:ascii="Arial" w:eastAsia="Times New Roman" w:hAnsi="Arial" w:cs="Arial"/>
          <w:color w:val="08050B"/>
          <w:sz w:val="24"/>
          <w:szCs w:val="24"/>
        </w:rPr>
        <w:t>0</w:t>
      </w:r>
      <w:r w:rsidR="000F3E7B">
        <w:rPr>
          <w:rFonts w:ascii="Arial" w:eastAsia="Times New Roman" w:hAnsi="Arial" w:cs="Arial"/>
          <w:color w:val="08050B"/>
          <w:sz w:val="24"/>
          <w:szCs w:val="24"/>
        </w:rPr>
        <w:t>0</w:t>
      </w:r>
      <w:r w:rsidR="00173ACF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P</w:t>
      </w:r>
      <w:r w:rsidR="00F442C6" w:rsidRPr="005321B3">
        <w:rPr>
          <w:rFonts w:ascii="Arial" w:eastAsia="Times New Roman" w:hAnsi="Arial" w:cs="Arial"/>
          <w:color w:val="08050B"/>
          <w:sz w:val="24"/>
          <w:szCs w:val="24"/>
        </w:rPr>
        <w:t>M</w:t>
      </w:r>
    </w:p>
    <w:p w:rsidR="00814B44" w:rsidRPr="005321B3" w:rsidRDefault="00814B44" w:rsidP="00905A86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312D6E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  <w:u w:val="single"/>
        </w:rPr>
        <w:t>PRESENT</w:t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</w:p>
    <w:p w:rsidR="00814B44" w:rsidRPr="005321B3" w:rsidRDefault="00814B4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ab/>
      </w:r>
    </w:p>
    <w:p w:rsidR="00664DAE" w:rsidRPr="000B6D04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Executive Committee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Michelle Randall, St. George City</w:t>
      </w:r>
      <w:r w:rsidR="00B31DD8">
        <w:rPr>
          <w:rFonts w:ascii="Arial" w:eastAsia="Times New Roman" w:hAnsi="Arial" w:cs="Arial"/>
          <w:color w:val="08050B"/>
          <w:sz w:val="24"/>
          <w:szCs w:val="24"/>
        </w:rPr>
        <w:t xml:space="preserve"> Mayor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 xml:space="preserve">Jimmie Hughes, St. George City </w:t>
      </w:r>
      <w:r w:rsidR="00B31DD8">
        <w:rPr>
          <w:rFonts w:ascii="Arial" w:eastAsia="Times New Roman" w:hAnsi="Arial" w:cs="Arial"/>
          <w:color w:val="08050B"/>
          <w:sz w:val="24"/>
          <w:szCs w:val="24"/>
        </w:rPr>
        <w:t>Council</w:t>
      </w:r>
    </w:p>
    <w:p w:rsidR="00763449" w:rsidRDefault="00A46011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Natalie Larsen</w:t>
      </w:r>
      <w:r w:rsidR="00763449">
        <w:rPr>
          <w:rFonts w:ascii="Arial" w:eastAsia="Times New Roman" w:hAnsi="Arial" w:cs="Arial"/>
          <w:color w:val="08050B"/>
          <w:sz w:val="24"/>
          <w:szCs w:val="24"/>
        </w:rPr>
        <w:t xml:space="preserve">, St. George City Council </w:t>
      </w:r>
    </w:p>
    <w:p w:rsidR="009D68B4" w:rsidRDefault="00422F3B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Craig Coats</w:t>
      </w:r>
      <w:r w:rsidR="009D68B4">
        <w:rPr>
          <w:rFonts w:ascii="Arial" w:eastAsia="Times New Roman" w:hAnsi="Arial" w:cs="Arial"/>
          <w:color w:val="08050B"/>
          <w:sz w:val="24"/>
          <w:szCs w:val="24"/>
        </w:rPr>
        <w:t>, Washington City</w:t>
      </w:r>
      <w:r w:rsidR="00664DAE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  <w:r w:rsidR="00B31DD8">
        <w:rPr>
          <w:rFonts w:ascii="Arial" w:eastAsia="Times New Roman" w:hAnsi="Arial" w:cs="Arial"/>
          <w:color w:val="08050B"/>
          <w:sz w:val="24"/>
          <w:szCs w:val="24"/>
        </w:rPr>
        <w:t>Council</w:t>
      </w:r>
    </w:p>
    <w:p w:rsidR="00BB35BF" w:rsidRDefault="00A46011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Ben Shakespeare, Santa Clara City Council</w:t>
      </w:r>
    </w:p>
    <w:p w:rsidR="00D417C4" w:rsidRDefault="00D417C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Jimmie Hughes, St. George City Council (via Zoom)</w:t>
      </w:r>
    </w:p>
    <w:p w:rsidR="000B6D04" w:rsidRPr="005321B3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814B44" w:rsidRDefault="00814B44" w:rsidP="00814B44">
      <w:pPr>
        <w:spacing w:after="0" w:line="240" w:lineRule="auto"/>
        <w:rPr>
          <w:rFonts w:ascii="Arial" w:eastAsia="Times New Roman" w:hAnsi="Arial" w:cs="Arial"/>
          <w:b/>
          <w:bCs/>
          <w:color w:val="08050B"/>
          <w:sz w:val="24"/>
          <w:szCs w:val="24"/>
        </w:rPr>
      </w:pPr>
      <w:r w:rsidRPr="005321B3">
        <w:rPr>
          <w:rFonts w:ascii="Arial" w:eastAsia="Times New Roman" w:hAnsi="Arial" w:cs="Arial"/>
          <w:b/>
          <w:bCs/>
          <w:color w:val="08050B"/>
          <w:sz w:val="24"/>
          <w:szCs w:val="24"/>
        </w:rPr>
        <w:t>Other</w:t>
      </w:r>
    </w:p>
    <w:p w:rsidR="00841E8F" w:rsidRDefault="00FE4AC9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Susana Arias</w:t>
      </w:r>
      <w:r w:rsidR="009E0976">
        <w:rPr>
          <w:rFonts w:ascii="Arial" w:eastAsia="Times New Roman" w:hAnsi="Arial" w:cs="Arial"/>
          <w:color w:val="08050B"/>
          <w:sz w:val="24"/>
          <w:szCs w:val="24"/>
        </w:rPr>
        <w:t>, Washington County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Jay Sandberg, St. George City Engineer</w:t>
      </w:r>
    </w:p>
    <w:p w:rsidR="000B6D04" w:rsidRDefault="000B6D0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Rick Rosenberg, Rosenberg Associates</w:t>
      </w:r>
    </w:p>
    <w:p w:rsidR="001F2B4A" w:rsidRDefault="001F2B4A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Ryan Dooley, St. George City Attorney</w:t>
      </w:r>
    </w:p>
    <w:p w:rsidR="00D844CD" w:rsidRDefault="00D844CD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6F2280" w:rsidRPr="006F2280" w:rsidRDefault="006F2280" w:rsidP="00814B44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</w:pPr>
      <w:r w:rsidRPr="006F2280"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  <w:t xml:space="preserve">Welcome: </w:t>
      </w:r>
    </w:p>
    <w:p w:rsidR="00363FC8" w:rsidRPr="005321B3" w:rsidRDefault="00363FC8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</w:p>
    <w:p w:rsidR="00814B44" w:rsidRPr="005321B3" w:rsidRDefault="00D417C4" w:rsidP="00814B44">
      <w:pPr>
        <w:spacing w:after="0" w:line="240" w:lineRule="auto"/>
        <w:rPr>
          <w:rFonts w:ascii="Arial" w:eastAsia="Times New Roman" w:hAnsi="Arial" w:cs="Arial"/>
          <w:color w:val="08050B"/>
          <w:sz w:val="24"/>
          <w:szCs w:val="24"/>
        </w:rPr>
      </w:pPr>
      <w:r>
        <w:rPr>
          <w:rFonts w:ascii="Arial" w:eastAsia="Times New Roman" w:hAnsi="Arial" w:cs="Arial"/>
          <w:color w:val="08050B"/>
          <w:sz w:val="24"/>
          <w:szCs w:val="24"/>
        </w:rPr>
        <w:t>Ben Shakespeare</w:t>
      </w:r>
      <w:r w:rsidR="00F25BFE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>called the meeting to order at 5:</w:t>
      </w:r>
      <w:r w:rsidR="00976469">
        <w:rPr>
          <w:rFonts w:ascii="Arial" w:eastAsia="Times New Roman" w:hAnsi="Arial" w:cs="Arial"/>
          <w:color w:val="08050B"/>
          <w:sz w:val="24"/>
          <w:szCs w:val="24"/>
        </w:rPr>
        <w:t>0</w:t>
      </w:r>
      <w:r w:rsidR="005F0FF2">
        <w:rPr>
          <w:rFonts w:ascii="Arial" w:eastAsia="Times New Roman" w:hAnsi="Arial" w:cs="Arial"/>
          <w:color w:val="08050B"/>
          <w:sz w:val="24"/>
          <w:szCs w:val="24"/>
        </w:rPr>
        <w:t xml:space="preserve">0 and </w:t>
      </w:r>
      <w:r w:rsidR="00A5661E" w:rsidRPr="005321B3">
        <w:rPr>
          <w:rFonts w:ascii="Arial" w:eastAsia="Times New Roman" w:hAnsi="Arial" w:cs="Arial"/>
          <w:color w:val="08050B"/>
          <w:sz w:val="24"/>
          <w:szCs w:val="24"/>
        </w:rPr>
        <w:t>welco</w:t>
      </w:r>
      <w:r w:rsidR="00661084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med everyone in attendance. 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It 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was </w:t>
      </w:r>
      <w:r w:rsidR="00EB7FE2" w:rsidRPr="005321B3">
        <w:rPr>
          <w:rFonts w:ascii="Arial" w:eastAsia="Times New Roman" w:hAnsi="Arial" w:cs="Arial"/>
          <w:color w:val="08050B"/>
          <w:sz w:val="24"/>
          <w:szCs w:val="24"/>
        </w:rPr>
        <w:t>determined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that a quorum </w:t>
      </w:r>
      <w:r w:rsidR="0080444C" w:rsidRPr="005321B3">
        <w:rPr>
          <w:rFonts w:ascii="Arial" w:eastAsia="Times New Roman" w:hAnsi="Arial" w:cs="Arial"/>
          <w:color w:val="08050B"/>
          <w:sz w:val="24"/>
          <w:szCs w:val="24"/>
        </w:rPr>
        <w:t>was present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for voting on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action </w:t>
      </w:r>
      <w:r w:rsidR="008B188E" w:rsidRPr="005321B3">
        <w:rPr>
          <w:rFonts w:ascii="Arial" w:eastAsia="Times New Roman" w:hAnsi="Arial" w:cs="Arial"/>
          <w:color w:val="08050B"/>
          <w:sz w:val="24"/>
          <w:szCs w:val="24"/>
        </w:rPr>
        <w:t>items.</w:t>
      </w:r>
      <w:r w:rsidR="00EA4F39"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</w:p>
    <w:p w:rsidR="00DF6989" w:rsidRDefault="00DF6989" w:rsidP="00F360F8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</w:rPr>
      </w:pPr>
    </w:p>
    <w:p w:rsidR="006A0C4F" w:rsidRPr="005321B3" w:rsidRDefault="006A0C4F" w:rsidP="006A0C4F">
      <w:pPr>
        <w:spacing w:after="0" w:line="240" w:lineRule="auto"/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</w:pPr>
      <w:r w:rsidRPr="005321B3">
        <w:rPr>
          <w:rFonts w:ascii="Arial" w:eastAsia="Times New Roman" w:hAnsi="Arial" w:cs="Arial"/>
          <w:b/>
          <w:color w:val="08050B"/>
          <w:sz w:val="24"/>
          <w:szCs w:val="24"/>
          <w:u w:val="single"/>
        </w:rPr>
        <w:t>ACTION ITEMS</w:t>
      </w:r>
    </w:p>
    <w:p w:rsidR="008625DB" w:rsidRDefault="00FE5B96" w:rsidP="008625DB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color w:val="060309"/>
          <w:sz w:val="24"/>
          <w:szCs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A</w:t>
      </w:r>
      <w:r w:rsidR="00814A9D">
        <w:rPr>
          <w:rFonts w:ascii="Arial" w:hAnsi="Arial" w:cs="Arial"/>
          <w:b/>
          <w:color w:val="060309"/>
          <w:sz w:val="24"/>
          <w:szCs w:val="24"/>
        </w:rPr>
        <w:t>.</w:t>
      </w:r>
      <w:r w:rsidR="00814A9D">
        <w:rPr>
          <w:rFonts w:ascii="Arial" w:hAnsi="Arial" w:cs="Arial"/>
          <w:b/>
          <w:color w:val="060309"/>
          <w:sz w:val="24"/>
          <w:szCs w:val="24"/>
        </w:rPr>
        <w:tab/>
      </w:r>
      <w:r w:rsidR="00B76090" w:rsidRPr="00611089">
        <w:rPr>
          <w:rFonts w:ascii="Arial" w:hAnsi="Arial" w:cs="Arial"/>
          <w:b/>
          <w:color w:val="060309"/>
          <w:sz w:val="24"/>
          <w:szCs w:val="24"/>
          <w:u w:val="single"/>
        </w:rPr>
        <w:t>Approval of Minutes:</w:t>
      </w:r>
      <w:r w:rsidR="00B76090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 </w:t>
      </w:r>
      <w:r w:rsidR="00AD3814">
        <w:rPr>
          <w:rFonts w:ascii="Arial" w:hAnsi="Arial" w:cs="Arial"/>
          <w:b/>
          <w:color w:val="060309"/>
          <w:sz w:val="24"/>
          <w:szCs w:val="24"/>
          <w:u w:val="single"/>
        </w:rPr>
        <w:t>February 1, 2022</w:t>
      </w:r>
    </w:p>
    <w:p w:rsidR="00D55A69" w:rsidRPr="0049757C" w:rsidRDefault="00B76090" w:rsidP="00BA39B1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D417C4">
        <w:rPr>
          <w:rFonts w:ascii="Arial" w:eastAsia="Times New Roman" w:hAnsi="Arial" w:cs="Arial"/>
          <w:b/>
          <w:color w:val="060309"/>
          <w:sz w:val="24"/>
          <w:szCs w:val="24"/>
        </w:rPr>
        <w:t>Mayor Michelle Randall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Approve the </w:t>
      </w:r>
      <w:r w:rsidR="00AD3814">
        <w:rPr>
          <w:rFonts w:ascii="Arial" w:eastAsia="Times New Roman" w:hAnsi="Arial" w:cs="Arial"/>
          <w:b/>
          <w:color w:val="060309"/>
          <w:sz w:val="24"/>
          <w:szCs w:val="24"/>
        </w:rPr>
        <w:t xml:space="preserve">February </w:t>
      </w:r>
      <w:r w:rsidR="00632737">
        <w:rPr>
          <w:rFonts w:ascii="Arial" w:eastAsia="Times New Roman" w:hAnsi="Arial" w:cs="Arial"/>
          <w:b/>
          <w:color w:val="060309"/>
          <w:sz w:val="24"/>
          <w:szCs w:val="24"/>
        </w:rPr>
        <w:t>1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>, 202</w:t>
      </w:r>
      <w:r w:rsidR="00AD3814">
        <w:rPr>
          <w:rFonts w:ascii="Arial" w:eastAsia="Times New Roman" w:hAnsi="Arial" w:cs="Arial"/>
          <w:b/>
          <w:color w:val="060309"/>
          <w:sz w:val="24"/>
          <w:szCs w:val="24"/>
        </w:rPr>
        <w:t>2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Minutes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. Motion seconded by </w:t>
      </w:r>
      <w:r w:rsidR="00D417C4">
        <w:rPr>
          <w:rFonts w:ascii="Arial" w:eastAsia="Times New Roman" w:hAnsi="Arial" w:cs="Arial"/>
          <w:b/>
          <w:color w:val="060309"/>
          <w:sz w:val="24"/>
          <w:szCs w:val="24"/>
        </w:rPr>
        <w:t>Councilman Craig Coats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by a unanimous vote. </w:t>
      </w:r>
    </w:p>
    <w:p w:rsidR="00A9216B" w:rsidRDefault="00FE5B96" w:rsidP="00AD3814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t>B</w:t>
      </w:r>
      <w:r w:rsidR="00867AE7" w:rsidRPr="00AD3814">
        <w:rPr>
          <w:rFonts w:ascii="Arial" w:hAnsi="Arial" w:cs="Arial"/>
          <w:b/>
          <w:color w:val="060309"/>
          <w:sz w:val="24"/>
          <w:szCs w:val="24"/>
        </w:rPr>
        <w:t>.</w:t>
      </w:r>
      <w:r w:rsidR="0026465C" w:rsidRPr="00AD3814">
        <w:rPr>
          <w:rFonts w:ascii="Arial" w:hAnsi="Arial" w:cs="Arial"/>
          <w:b/>
          <w:color w:val="060309"/>
          <w:sz w:val="24"/>
          <w:szCs w:val="24"/>
        </w:rPr>
        <w:t xml:space="preserve">  </w:t>
      </w:r>
      <w:r w:rsidR="00AD3814" w:rsidRPr="00AD3814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Consideration of </w:t>
      </w:r>
      <w:r w:rsidR="00AD3814" w:rsidRPr="00AD3814">
        <w:rPr>
          <w:rFonts w:ascii="Arial" w:hAnsi="Arial" w:cs="Arial"/>
          <w:b/>
          <w:sz w:val="24"/>
          <w:u w:val="single"/>
        </w:rPr>
        <w:t>the approval of the amendment to the existing Dixie Drive Bridge Reimbursement Agreement.  The TAC made a motion to recommend approval to increase the reimburse</w:t>
      </w:r>
      <w:r w:rsidR="00AD3814">
        <w:rPr>
          <w:rFonts w:ascii="Arial" w:hAnsi="Arial" w:cs="Arial"/>
          <w:b/>
          <w:sz w:val="24"/>
          <w:u w:val="single"/>
        </w:rPr>
        <w:t>ment amount on March 30, 2022.</w:t>
      </w:r>
    </w:p>
    <w:p w:rsidR="00AD3814" w:rsidRPr="00D417C4" w:rsidRDefault="00B33845" w:rsidP="00B33845">
      <w:pPr>
        <w:spacing w:before="100" w:beforeAutospacing="1" w:after="100" w:afterAutospacing="1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Jay Sandberg</w:t>
      </w:r>
      <w:r w:rsidR="00D417C4" w:rsidRPr="00D417C4">
        <w:rPr>
          <w:rFonts w:ascii="Arial" w:hAnsi="Arial" w:cs="Arial"/>
          <w:sz w:val="24"/>
        </w:rPr>
        <w:t xml:space="preserve"> explained </w:t>
      </w:r>
      <w:r w:rsidR="00D417C4">
        <w:rPr>
          <w:rFonts w:ascii="Arial" w:hAnsi="Arial" w:cs="Arial"/>
          <w:sz w:val="24"/>
        </w:rPr>
        <w:t>that the Technical Advisory Com</w:t>
      </w:r>
      <w:r>
        <w:rPr>
          <w:rFonts w:ascii="Arial" w:hAnsi="Arial" w:cs="Arial"/>
          <w:sz w:val="24"/>
        </w:rPr>
        <w:t xml:space="preserve">mittee made a recommendation to increase the reimbursement amount by an additional $16,000 for a final total of 41,000 to be reimbursed to St. George City. </w:t>
      </w:r>
    </w:p>
    <w:p w:rsidR="00B8117A" w:rsidRDefault="00B31DD8" w:rsidP="00B33845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B33845">
        <w:rPr>
          <w:rFonts w:ascii="Arial" w:eastAsia="Times New Roman" w:hAnsi="Arial" w:cs="Arial"/>
          <w:b/>
          <w:color w:val="060309"/>
          <w:sz w:val="24"/>
          <w:szCs w:val="24"/>
        </w:rPr>
        <w:t>Councilman Craig Coats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 w:rsidR="00AD3814">
        <w:rPr>
          <w:rFonts w:ascii="Arial" w:eastAsia="Times New Roman" w:hAnsi="Arial" w:cs="Arial"/>
          <w:b/>
          <w:color w:val="060309"/>
          <w:sz w:val="24"/>
          <w:szCs w:val="24"/>
        </w:rPr>
        <w:t>Approve the Amendment to the Existing Dixie Drive Bridge Reimbursement Agreement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. Motion seconded by </w:t>
      </w:r>
      <w:r w:rsidR="00B33845">
        <w:rPr>
          <w:rFonts w:ascii="Arial" w:eastAsia="Times New Roman" w:hAnsi="Arial" w:cs="Arial"/>
          <w:b/>
          <w:color w:val="060309"/>
          <w:sz w:val="24"/>
          <w:szCs w:val="24"/>
        </w:rPr>
        <w:t>Councilwoman Natalie Larsen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by a unanimous vote. </w:t>
      </w:r>
    </w:p>
    <w:p w:rsidR="0026465C" w:rsidRDefault="0026465C" w:rsidP="00632737">
      <w:pPr>
        <w:spacing w:before="100" w:beforeAutospacing="1" w:after="100" w:afterAutospacing="1" w:line="240" w:lineRule="auto"/>
        <w:ind w:left="360" w:hanging="36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color w:val="060309"/>
          <w:sz w:val="24"/>
          <w:szCs w:val="24"/>
        </w:rPr>
        <w:lastRenderedPageBreak/>
        <w:t xml:space="preserve">C.  </w:t>
      </w:r>
      <w:r w:rsidRPr="0026465C">
        <w:rPr>
          <w:rFonts w:ascii="Arial" w:hAnsi="Arial" w:cs="Arial"/>
          <w:b/>
          <w:color w:val="060309"/>
          <w:sz w:val="24"/>
          <w:szCs w:val="24"/>
          <w:u w:val="single"/>
        </w:rPr>
        <w:t xml:space="preserve">Consideration of </w:t>
      </w:r>
      <w:r w:rsidR="00850D36" w:rsidRPr="00850D36">
        <w:rPr>
          <w:rFonts w:ascii="Arial" w:hAnsi="Arial" w:cs="Arial"/>
          <w:b/>
          <w:sz w:val="24"/>
          <w:u w:val="single"/>
        </w:rPr>
        <w:t>the approval of the reimbursement Pine View Estates Erosion Control agreement</w:t>
      </w:r>
      <w:r w:rsidR="00850D36">
        <w:rPr>
          <w:rFonts w:ascii="Arial" w:hAnsi="Arial" w:cs="Arial"/>
          <w:b/>
          <w:sz w:val="24"/>
          <w:u w:val="single"/>
        </w:rPr>
        <w:t>.</w:t>
      </w:r>
    </w:p>
    <w:p w:rsidR="00B33845" w:rsidRPr="00B33845" w:rsidRDefault="00B33845" w:rsidP="00B33845">
      <w:pPr>
        <w:spacing w:before="100" w:beforeAutospacing="1" w:after="100" w:afterAutospacing="1" w:line="240" w:lineRule="auto"/>
        <w:rPr>
          <w:rFonts w:ascii="Arial" w:hAnsi="Arial" w:cs="Arial"/>
          <w:color w:val="060309"/>
          <w:sz w:val="24"/>
          <w:szCs w:val="24"/>
        </w:rPr>
      </w:pPr>
      <w:r>
        <w:rPr>
          <w:rFonts w:ascii="Arial" w:hAnsi="Arial" w:cs="Arial"/>
          <w:color w:val="060309"/>
          <w:sz w:val="24"/>
          <w:szCs w:val="24"/>
        </w:rPr>
        <w:t xml:space="preserve">Rick Rosenberg explained that this was a reimbursement agreement between the Flood Control Authority and Washington City for the Pine View Estates Erosion Protection Project. The anticipated cost of the project is $1,623,000 with the FCA reimbursing Washington City up to $405,750.00. </w:t>
      </w:r>
    </w:p>
    <w:p w:rsidR="0026465C" w:rsidRDefault="0026465C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MOTION: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ab/>
        <w:t xml:space="preserve">Motion by </w:t>
      </w:r>
      <w:r w:rsidR="0056056A">
        <w:rPr>
          <w:rFonts w:ascii="Arial" w:eastAsia="Times New Roman" w:hAnsi="Arial" w:cs="Arial"/>
          <w:b/>
          <w:color w:val="060309"/>
          <w:sz w:val="24"/>
          <w:szCs w:val="24"/>
        </w:rPr>
        <w:t>Councilman Craig Coats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to </w:t>
      </w:r>
      <w:r>
        <w:rPr>
          <w:rFonts w:ascii="Arial" w:eastAsia="Times New Roman" w:hAnsi="Arial" w:cs="Arial"/>
          <w:b/>
          <w:color w:val="060309"/>
          <w:sz w:val="24"/>
          <w:szCs w:val="24"/>
        </w:rPr>
        <w:t xml:space="preserve">Approve the </w:t>
      </w:r>
      <w:r>
        <w:rPr>
          <w:rFonts w:ascii="Arial" w:hAnsi="Arial" w:cs="Arial"/>
          <w:b/>
          <w:color w:val="060309"/>
          <w:sz w:val="24"/>
          <w:szCs w:val="24"/>
        </w:rPr>
        <w:t xml:space="preserve">Reimbursement Agreement for the </w:t>
      </w:r>
      <w:r w:rsidR="00850D36">
        <w:rPr>
          <w:rFonts w:ascii="Arial" w:hAnsi="Arial" w:cs="Arial"/>
          <w:b/>
          <w:color w:val="060309"/>
          <w:sz w:val="24"/>
          <w:szCs w:val="24"/>
        </w:rPr>
        <w:t>Pine View Estates Erosion Cont</w:t>
      </w:r>
      <w:r w:rsidR="0056056A">
        <w:rPr>
          <w:rFonts w:ascii="Arial" w:hAnsi="Arial" w:cs="Arial"/>
          <w:b/>
          <w:color w:val="060309"/>
          <w:sz w:val="24"/>
          <w:szCs w:val="24"/>
        </w:rPr>
        <w:t>rol Agreement in the amount of up to $405,705.00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. Motion seconded by </w:t>
      </w:r>
      <w:r w:rsidR="0056056A">
        <w:rPr>
          <w:rFonts w:ascii="Arial" w:eastAsia="Times New Roman" w:hAnsi="Arial" w:cs="Arial"/>
          <w:b/>
          <w:color w:val="060309"/>
          <w:sz w:val="24"/>
          <w:szCs w:val="24"/>
        </w:rPr>
        <w:t>Mayor Michelle Randall</w:t>
      </w:r>
      <w:r w:rsidR="00F6265C">
        <w:rPr>
          <w:rFonts w:ascii="Arial" w:eastAsia="Times New Roman" w:hAnsi="Arial" w:cs="Arial"/>
          <w:b/>
          <w:color w:val="060309"/>
          <w:sz w:val="24"/>
          <w:szCs w:val="24"/>
        </w:rPr>
        <w:t xml:space="preserve"> </w:t>
      </w:r>
      <w:r w:rsidRPr="00A0013F">
        <w:rPr>
          <w:rFonts w:ascii="Arial" w:eastAsia="Times New Roman" w:hAnsi="Arial" w:cs="Arial"/>
          <w:b/>
          <w:color w:val="060309"/>
          <w:sz w:val="24"/>
          <w:szCs w:val="24"/>
        </w:rPr>
        <w:t xml:space="preserve">and carried by a unanimous vote. </w:t>
      </w:r>
    </w:p>
    <w:p w:rsidR="0026465C" w:rsidRDefault="0026465C" w:rsidP="00850D36">
      <w:pPr>
        <w:spacing w:after="0" w:line="240" w:lineRule="auto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FB7BDD" w:rsidRDefault="00850D36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  <w:t xml:space="preserve">Discussion Items </w:t>
      </w:r>
    </w:p>
    <w:p w:rsidR="00850D36" w:rsidRDefault="00850D36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</w:p>
    <w:p w:rsidR="00850D36" w:rsidRDefault="00850D36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  <w:t>A. Flood Control Authority By-Laws</w:t>
      </w:r>
    </w:p>
    <w:p w:rsidR="00850D36" w:rsidRPr="0056056A" w:rsidRDefault="00850D36" w:rsidP="0026465C">
      <w:pPr>
        <w:spacing w:after="0" w:line="240" w:lineRule="auto"/>
        <w:ind w:left="1440" w:hanging="1440"/>
        <w:rPr>
          <w:rFonts w:ascii="Arial" w:eastAsia="Times New Roman" w:hAnsi="Arial" w:cs="Arial"/>
          <w:color w:val="060309"/>
          <w:sz w:val="24"/>
          <w:szCs w:val="24"/>
        </w:rPr>
      </w:pPr>
    </w:p>
    <w:p w:rsidR="00850D36" w:rsidRPr="0056056A" w:rsidRDefault="0056056A" w:rsidP="0056056A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  <w:r w:rsidRPr="0056056A">
        <w:rPr>
          <w:rFonts w:ascii="Arial" w:eastAsia="Times New Roman" w:hAnsi="Arial" w:cs="Arial"/>
          <w:color w:val="060309"/>
          <w:sz w:val="24"/>
          <w:szCs w:val="24"/>
        </w:rPr>
        <w:t xml:space="preserve">St. George City Attorney Ryan Dooley </w:t>
      </w:r>
      <w:r>
        <w:rPr>
          <w:rFonts w:ascii="Arial" w:eastAsia="Times New Roman" w:hAnsi="Arial" w:cs="Arial"/>
          <w:color w:val="060309"/>
          <w:sz w:val="24"/>
          <w:szCs w:val="24"/>
        </w:rPr>
        <w:t xml:space="preserve">reported that the Flood Control Authority has been following the original by-laws, however, there are a few updates that need to be made including authorizing alternates for voting members. </w:t>
      </w:r>
      <w:r w:rsidR="006259C3">
        <w:rPr>
          <w:rFonts w:ascii="Arial" w:eastAsia="Times New Roman" w:hAnsi="Arial" w:cs="Arial"/>
          <w:color w:val="060309"/>
          <w:sz w:val="24"/>
          <w:szCs w:val="24"/>
        </w:rPr>
        <w:t xml:space="preserve">The Flood Control Authority has the ability to purchase property, however, the practice has been for the cities to purchase any necessary property. </w:t>
      </w:r>
    </w:p>
    <w:p w:rsidR="0056056A" w:rsidRDefault="0056056A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</w:p>
    <w:p w:rsidR="00850D36" w:rsidRDefault="00850D36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  <w:t>B. Preliminary Budget and Five Year Plan Discussion</w:t>
      </w:r>
    </w:p>
    <w:p w:rsidR="00FB7BDD" w:rsidRPr="00FB7BDD" w:rsidRDefault="00FB7BDD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</w:p>
    <w:p w:rsidR="00850D36" w:rsidRDefault="00404AC7" w:rsidP="00FB7BDD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  <w:r>
        <w:rPr>
          <w:rFonts w:ascii="Arial" w:eastAsia="Times New Roman" w:hAnsi="Arial" w:cs="Arial"/>
          <w:color w:val="060309"/>
          <w:sz w:val="24"/>
          <w:szCs w:val="24"/>
        </w:rPr>
        <w:t xml:space="preserve">There was a discussion of whether or not to raise rates for the Flood Control Authority in order to build reserves for a five year plan.  </w:t>
      </w:r>
    </w:p>
    <w:p w:rsidR="00FC06D1" w:rsidRDefault="00FC06D1" w:rsidP="00FB7BDD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</w:p>
    <w:p w:rsidR="00FC06D1" w:rsidRDefault="00FC06D1" w:rsidP="00FB7BDD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  <w:r>
        <w:rPr>
          <w:rFonts w:ascii="Arial" w:eastAsia="Times New Roman" w:hAnsi="Arial" w:cs="Arial"/>
          <w:color w:val="060309"/>
          <w:sz w:val="24"/>
          <w:szCs w:val="24"/>
        </w:rPr>
        <w:t xml:space="preserve">Mr. Rosenberg </w:t>
      </w:r>
      <w:r w:rsidR="00B067DC">
        <w:rPr>
          <w:rFonts w:ascii="Arial" w:eastAsia="Times New Roman" w:hAnsi="Arial" w:cs="Arial"/>
          <w:color w:val="060309"/>
          <w:sz w:val="24"/>
          <w:szCs w:val="24"/>
        </w:rPr>
        <w:t xml:space="preserve">gave an overview of the upcoming projects which include the Seegmiller Marsh and bank protection in Sand Hollow Wash in Canyon Terrace; Pine View Estates; Sullivan Park; Mill Creek; and vegetation clearing in Santa Clara. </w:t>
      </w:r>
    </w:p>
    <w:p w:rsidR="00850D36" w:rsidRDefault="00850D36" w:rsidP="00FB7BDD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</w:p>
    <w:p w:rsidR="00850D36" w:rsidRPr="00850D36" w:rsidRDefault="00850D36" w:rsidP="00FB7BDD">
      <w:pPr>
        <w:spacing w:after="0" w:line="240" w:lineRule="auto"/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</w:pPr>
      <w:r w:rsidRPr="00850D36">
        <w:rPr>
          <w:rFonts w:ascii="Arial" w:eastAsia="Times New Roman" w:hAnsi="Arial" w:cs="Arial"/>
          <w:b/>
          <w:color w:val="060309"/>
          <w:sz w:val="24"/>
          <w:szCs w:val="24"/>
          <w:u w:val="single"/>
        </w:rPr>
        <w:t>Other Business</w:t>
      </w:r>
    </w:p>
    <w:p w:rsidR="00850D36" w:rsidRDefault="00850D36" w:rsidP="00FB7BDD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</w:p>
    <w:p w:rsidR="00FB7BDD" w:rsidRPr="00FB7BDD" w:rsidRDefault="00FB7BDD" w:rsidP="00FB7BDD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  <w:r w:rsidRPr="00FB7BDD">
        <w:rPr>
          <w:rFonts w:ascii="Arial" w:eastAsia="Times New Roman" w:hAnsi="Arial" w:cs="Arial"/>
          <w:color w:val="060309"/>
          <w:sz w:val="24"/>
          <w:szCs w:val="24"/>
        </w:rPr>
        <w:t>Susan Arias provided a</w:t>
      </w:r>
      <w:r w:rsidR="005E0D2B">
        <w:rPr>
          <w:rFonts w:ascii="Arial" w:eastAsia="Times New Roman" w:hAnsi="Arial" w:cs="Arial"/>
          <w:color w:val="060309"/>
          <w:sz w:val="24"/>
          <w:szCs w:val="24"/>
        </w:rPr>
        <w:t xml:space="preserve"> brief update of the financials and the audit. There were two (2) findings within the audit which will be corrected moving forward. </w:t>
      </w:r>
      <w:r w:rsidR="00D77B7A">
        <w:rPr>
          <w:rFonts w:ascii="Arial" w:eastAsia="Times New Roman" w:hAnsi="Arial" w:cs="Arial"/>
          <w:color w:val="060309"/>
          <w:sz w:val="24"/>
          <w:szCs w:val="24"/>
        </w:rPr>
        <w:t xml:space="preserve">The unrestricted fund balance must have less than 25% of the fund balance, and the minutes must be posted to the public notice website within three days of being approved. </w:t>
      </w:r>
    </w:p>
    <w:p w:rsidR="00FB7BDD" w:rsidRPr="0026465C" w:rsidRDefault="00FB7BDD" w:rsidP="0026465C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965646" w:rsidRPr="00493263" w:rsidRDefault="00965646" w:rsidP="00493263">
      <w:pPr>
        <w:spacing w:after="0" w:line="240" w:lineRule="auto"/>
        <w:rPr>
          <w:rFonts w:ascii="Arial" w:eastAsia="Times New Roman" w:hAnsi="Arial" w:cs="Arial"/>
          <w:color w:val="060309"/>
          <w:sz w:val="24"/>
          <w:szCs w:val="24"/>
        </w:rPr>
      </w:pPr>
      <w:r w:rsidRPr="003A6359">
        <w:rPr>
          <w:rFonts w:ascii="Arial" w:eastAsia="Times New Roman" w:hAnsi="Arial" w:cs="Arial"/>
          <w:color w:val="060309"/>
          <w:sz w:val="24"/>
          <w:szCs w:val="24"/>
          <w:highlight w:val="yellow"/>
        </w:rPr>
        <w:t xml:space="preserve">Next </w:t>
      </w:r>
      <w:r w:rsidRPr="00675BCB">
        <w:rPr>
          <w:rFonts w:ascii="Arial" w:eastAsia="Times New Roman" w:hAnsi="Arial" w:cs="Arial"/>
          <w:color w:val="060309"/>
          <w:sz w:val="24"/>
          <w:szCs w:val="24"/>
          <w:highlight w:val="yellow"/>
        </w:rPr>
        <w:t xml:space="preserve">Meeting: </w:t>
      </w:r>
      <w:r w:rsidR="0017187F">
        <w:rPr>
          <w:rFonts w:ascii="Arial" w:eastAsia="Times New Roman" w:hAnsi="Arial" w:cs="Arial"/>
          <w:color w:val="060309"/>
          <w:sz w:val="24"/>
          <w:szCs w:val="24"/>
        </w:rPr>
        <w:t xml:space="preserve"> </w:t>
      </w:r>
      <w:r w:rsidR="000B3751">
        <w:rPr>
          <w:rFonts w:ascii="Arial" w:eastAsia="Times New Roman" w:hAnsi="Arial" w:cs="Arial"/>
          <w:color w:val="060309"/>
          <w:sz w:val="24"/>
          <w:szCs w:val="24"/>
        </w:rPr>
        <w:t>September 6, 2022</w:t>
      </w:r>
    </w:p>
    <w:p w:rsidR="00493263" w:rsidRPr="00A0013F" w:rsidRDefault="00493263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60309"/>
          <w:sz w:val="24"/>
          <w:szCs w:val="24"/>
        </w:rPr>
      </w:pPr>
    </w:p>
    <w:p w:rsidR="0080479C" w:rsidRDefault="00DE7291" w:rsidP="00363FC8">
      <w:pPr>
        <w:spacing w:after="0" w:line="240" w:lineRule="auto"/>
        <w:ind w:left="1440" w:hanging="1440"/>
        <w:rPr>
          <w:rFonts w:ascii="Arial" w:eastAsia="Times New Roman" w:hAnsi="Arial" w:cs="Arial"/>
          <w:color w:val="060309"/>
          <w:sz w:val="24"/>
          <w:szCs w:val="24"/>
        </w:rPr>
      </w:pPr>
      <w:r>
        <w:rPr>
          <w:rFonts w:ascii="Arial" w:eastAsia="Times New Roman" w:hAnsi="Arial" w:cs="Arial"/>
          <w:color w:val="060309"/>
          <w:sz w:val="24"/>
          <w:szCs w:val="24"/>
        </w:rPr>
        <w:t xml:space="preserve">Adjourned: </w:t>
      </w:r>
      <w:r w:rsidR="00BB43FA">
        <w:rPr>
          <w:rFonts w:ascii="Arial" w:eastAsia="Times New Roman" w:hAnsi="Arial" w:cs="Arial"/>
          <w:color w:val="060309"/>
          <w:sz w:val="24"/>
          <w:szCs w:val="24"/>
        </w:rPr>
        <w:t>6:00</w:t>
      </w:r>
      <w:r w:rsidR="006E365B">
        <w:rPr>
          <w:rFonts w:ascii="Arial" w:eastAsia="Times New Roman" w:hAnsi="Arial" w:cs="Arial"/>
          <w:color w:val="060309"/>
          <w:sz w:val="24"/>
          <w:szCs w:val="24"/>
        </w:rPr>
        <w:t xml:space="preserve"> </w:t>
      </w:r>
      <w:r w:rsidR="000263F8" w:rsidRPr="00A0013F">
        <w:rPr>
          <w:rFonts w:ascii="Arial" w:eastAsia="Times New Roman" w:hAnsi="Arial" w:cs="Arial"/>
          <w:color w:val="060309"/>
          <w:sz w:val="24"/>
          <w:szCs w:val="24"/>
        </w:rPr>
        <w:t>PM</w:t>
      </w:r>
    </w:p>
    <w:p w:rsidR="0080479C" w:rsidRDefault="0080479C" w:rsidP="00363FC8">
      <w:pPr>
        <w:spacing w:after="0" w:line="240" w:lineRule="auto"/>
        <w:ind w:left="1440" w:hanging="1440"/>
        <w:rPr>
          <w:rFonts w:ascii="Arial" w:eastAsia="Times New Roman" w:hAnsi="Arial" w:cs="Arial"/>
          <w:color w:val="060309"/>
          <w:sz w:val="24"/>
          <w:szCs w:val="24"/>
        </w:rPr>
      </w:pPr>
    </w:p>
    <w:p w:rsidR="004B24D3" w:rsidRPr="005321B3" w:rsidRDefault="004B24D3" w:rsidP="00363FC8">
      <w:pPr>
        <w:spacing w:after="0" w:line="240" w:lineRule="auto"/>
        <w:ind w:left="1440" w:hanging="1440"/>
        <w:rPr>
          <w:rFonts w:ascii="Arial" w:eastAsia="Times New Roman" w:hAnsi="Arial" w:cs="Arial"/>
          <w:b/>
          <w:color w:val="08050B"/>
          <w:sz w:val="24"/>
          <w:szCs w:val="24"/>
        </w:rPr>
      </w:pPr>
      <w:bookmarkStart w:id="0" w:name="_GoBack"/>
      <w:bookmarkEnd w:id="0"/>
      <w:r w:rsidRPr="00A0013F">
        <w:rPr>
          <w:rFonts w:ascii="Arial" w:eastAsia="Times New Roman" w:hAnsi="Arial" w:cs="Arial"/>
          <w:color w:val="060309"/>
          <w:sz w:val="24"/>
          <w:szCs w:val="24"/>
        </w:rPr>
        <w:t xml:space="preserve">Minutes prepared by: </w:t>
      </w:r>
      <w:r w:rsidR="00BA39B1">
        <w:rPr>
          <w:rFonts w:ascii="Arial" w:eastAsia="Times New Roman" w:hAnsi="Arial" w:cs="Arial"/>
          <w:color w:val="060309"/>
          <w:sz w:val="24"/>
          <w:szCs w:val="24"/>
        </w:rPr>
        <w:t>Cheyenne Bentley</w:t>
      </w:r>
      <w:r w:rsidRPr="005321B3">
        <w:rPr>
          <w:rFonts w:ascii="Arial" w:eastAsia="Times New Roman" w:hAnsi="Arial" w:cs="Arial"/>
          <w:color w:val="08050B"/>
          <w:sz w:val="24"/>
          <w:szCs w:val="24"/>
        </w:rPr>
        <w:t xml:space="preserve"> </w:t>
      </w:r>
    </w:p>
    <w:sectPr w:rsidR="004B24D3" w:rsidRPr="005321B3" w:rsidSect="0080479C">
      <w:headerReference w:type="default" r:id="rId7"/>
      <w:pgSz w:w="12240" w:h="15840"/>
      <w:pgMar w:top="144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76E" w:rsidRDefault="0085676E" w:rsidP="004D3F0B">
      <w:pPr>
        <w:spacing w:after="0" w:line="240" w:lineRule="auto"/>
      </w:pPr>
      <w:r>
        <w:separator/>
      </w:r>
    </w:p>
  </w:endnote>
  <w:endnote w:type="continuationSeparator" w:id="0">
    <w:p w:rsidR="0085676E" w:rsidRDefault="0085676E" w:rsidP="004D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76E" w:rsidRDefault="0085676E" w:rsidP="004D3F0B">
      <w:pPr>
        <w:spacing w:after="0" w:line="240" w:lineRule="auto"/>
      </w:pPr>
      <w:r>
        <w:separator/>
      </w:r>
    </w:p>
  </w:footnote>
  <w:footnote w:type="continuationSeparator" w:id="0">
    <w:p w:rsidR="0085676E" w:rsidRDefault="0085676E" w:rsidP="004D3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4E4" w:rsidRDefault="003304E4">
    <w:pPr>
      <w:pStyle w:val="Header"/>
      <w:rPr>
        <w:color w:val="808080" w:themeColor="background1" w:themeShade="80"/>
        <w:spacing w:val="60"/>
      </w:rPr>
    </w:pPr>
    <w:r>
      <w:rPr>
        <w:color w:val="808080" w:themeColor="background1" w:themeShade="80"/>
        <w:spacing w:val="60"/>
      </w:rPr>
      <w:t>FCA Meeting</w:t>
    </w:r>
  </w:p>
  <w:p w:rsidR="003304E4" w:rsidRDefault="00BC4DF7">
    <w:pPr>
      <w:pStyle w:val="Header"/>
      <w:rPr>
        <w:color w:val="808080" w:themeColor="background1" w:themeShade="80"/>
        <w:spacing w:val="60"/>
      </w:rPr>
    </w:pPr>
    <w:r>
      <w:rPr>
        <w:color w:val="808080" w:themeColor="background1" w:themeShade="80"/>
        <w:spacing w:val="60"/>
      </w:rPr>
      <w:t>August 2</w:t>
    </w:r>
    <w:r w:rsidR="0026465C">
      <w:rPr>
        <w:color w:val="808080" w:themeColor="background1" w:themeShade="80"/>
        <w:spacing w:val="60"/>
      </w:rPr>
      <w:t>, 2022</w:t>
    </w:r>
  </w:p>
  <w:p w:rsidR="003304E4" w:rsidRDefault="003304E4">
    <w:pPr>
      <w:pStyle w:val="Header"/>
      <w:rPr>
        <w:b/>
        <w:bCs/>
        <w:noProof/>
      </w:rPr>
    </w:pPr>
    <w:r>
      <w:rPr>
        <w:color w:val="808080" w:themeColor="background1" w:themeShade="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80479C" w:rsidRPr="0080479C">
      <w:rPr>
        <w:b/>
        <w:bCs/>
        <w:noProof/>
      </w:rPr>
      <w:t>2</w:t>
    </w:r>
    <w:r>
      <w:rPr>
        <w:b/>
        <w:bCs/>
        <w:noProof/>
      </w:rPr>
      <w:fldChar w:fldCharType="end"/>
    </w:r>
  </w:p>
  <w:p w:rsidR="003304E4" w:rsidRDefault="0033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2400"/>
    <w:multiLevelType w:val="hybridMultilevel"/>
    <w:tmpl w:val="8C8EA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07DCE"/>
    <w:multiLevelType w:val="hybridMultilevel"/>
    <w:tmpl w:val="E35E2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D5202AA">
      <w:start w:val="2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73634"/>
    <w:multiLevelType w:val="hybridMultilevel"/>
    <w:tmpl w:val="461888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A0054"/>
    <w:multiLevelType w:val="hybridMultilevel"/>
    <w:tmpl w:val="CA06BC4E"/>
    <w:lvl w:ilvl="0" w:tplc="909645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711941"/>
    <w:multiLevelType w:val="multilevel"/>
    <w:tmpl w:val="04B016E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C5967"/>
    <w:multiLevelType w:val="hybridMultilevel"/>
    <w:tmpl w:val="DE1EAB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B6603"/>
    <w:multiLevelType w:val="hybridMultilevel"/>
    <w:tmpl w:val="4A7A9532"/>
    <w:lvl w:ilvl="0" w:tplc="0E345BC6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69C7372D"/>
    <w:multiLevelType w:val="hybridMultilevel"/>
    <w:tmpl w:val="C78C03F4"/>
    <w:lvl w:ilvl="0" w:tplc="089A5B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B25CCD"/>
    <w:multiLevelType w:val="multilevel"/>
    <w:tmpl w:val="F23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3055FF"/>
    <w:multiLevelType w:val="hybridMultilevel"/>
    <w:tmpl w:val="AF04D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44"/>
    <w:rsid w:val="00001219"/>
    <w:rsid w:val="000049B5"/>
    <w:rsid w:val="00012877"/>
    <w:rsid w:val="00020753"/>
    <w:rsid w:val="00021D7F"/>
    <w:rsid w:val="00022E4E"/>
    <w:rsid w:val="00025E85"/>
    <w:rsid w:val="000263F8"/>
    <w:rsid w:val="00033DFD"/>
    <w:rsid w:val="00036473"/>
    <w:rsid w:val="00040E99"/>
    <w:rsid w:val="000426F2"/>
    <w:rsid w:val="00052FC2"/>
    <w:rsid w:val="00055DE5"/>
    <w:rsid w:val="00057393"/>
    <w:rsid w:val="00060712"/>
    <w:rsid w:val="00062139"/>
    <w:rsid w:val="00077DB5"/>
    <w:rsid w:val="00081995"/>
    <w:rsid w:val="000937CC"/>
    <w:rsid w:val="00093D37"/>
    <w:rsid w:val="00095558"/>
    <w:rsid w:val="000B1840"/>
    <w:rsid w:val="000B3751"/>
    <w:rsid w:val="000B6D04"/>
    <w:rsid w:val="000C1AFB"/>
    <w:rsid w:val="000C2077"/>
    <w:rsid w:val="000C57D6"/>
    <w:rsid w:val="000D4C8B"/>
    <w:rsid w:val="000D5744"/>
    <w:rsid w:val="000E7F83"/>
    <w:rsid w:val="000F112F"/>
    <w:rsid w:val="000F3E7B"/>
    <w:rsid w:val="000F4D73"/>
    <w:rsid w:val="000F5466"/>
    <w:rsid w:val="000F6715"/>
    <w:rsid w:val="00100168"/>
    <w:rsid w:val="001004BD"/>
    <w:rsid w:val="00123B74"/>
    <w:rsid w:val="00126536"/>
    <w:rsid w:val="00126825"/>
    <w:rsid w:val="001271A0"/>
    <w:rsid w:val="00130F2A"/>
    <w:rsid w:val="00132D7B"/>
    <w:rsid w:val="00156F61"/>
    <w:rsid w:val="00160A3D"/>
    <w:rsid w:val="00160F1A"/>
    <w:rsid w:val="00170014"/>
    <w:rsid w:val="0017187F"/>
    <w:rsid w:val="00173ACF"/>
    <w:rsid w:val="001755BA"/>
    <w:rsid w:val="00181C43"/>
    <w:rsid w:val="00181EAA"/>
    <w:rsid w:val="00185B7E"/>
    <w:rsid w:val="001A07C1"/>
    <w:rsid w:val="001A52CD"/>
    <w:rsid w:val="001A62DC"/>
    <w:rsid w:val="001B1038"/>
    <w:rsid w:val="001B4669"/>
    <w:rsid w:val="001C5710"/>
    <w:rsid w:val="001D37E9"/>
    <w:rsid w:val="001D3B69"/>
    <w:rsid w:val="001E3D90"/>
    <w:rsid w:val="001E6E39"/>
    <w:rsid w:val="001F2B4A"/>
    <w:rsid w:val="001F46B1"/>
    <w:rsid w:val="001F5EC2"/>
    <w:rsid w:val="00216753"/>
    <w:rsid w:val="00222EA0"/>
    <w:rsid w:val="002351C6"/>
    <w:rsid w:val="00241B5B"/>
    <w:rsid w:val="00242D40"/>
    <w:rsid w:val="00244F34"/>
    <w:rsid w:val="002460F6"/>
    <w:rsid w:val="00252760"/>
    <w:rsid w:val="00254A90"/>
    <w:rsid w:val="002609B5"/>
    <w:rsid w:val="0026198C"/>
    <w:rsid w:val="0026465C"/>
    <w:rsid w:val="00265C9C"/>
    <w:rsid w:val="002738D4"/>
    <w:rsid w:val="0027717E"/>
    <w:rsid w:val="002771A0"/>
    <w:rsid w:val="00282B23"/>
    <w:rsid w:val="00282CFD"/>
    <w:rsid w:val="00282EDA"/>
    <w:rsid w:val="002872B4"/>
    <w:rsid w:val="002911CC"/>
    <w:rsid w:val="00295D7F"/>
    <w:rsid w:val="002A477B"/>
    <w:rsid w:val="002A6FDD"/>
    <w:rsid w:val="002A7B4C"/>
    <w:rsid w:val="002B17F1"/>
    <w:rsid w:val="002B2E0D"/>
    <w:rsid w:val="002B710B"/>
    <w:rsid w:val="002C240C"/>
    <w:rsid w:val="002D28A9"/>
    <w:rsid w:val="002E0154"/>
    <w:rsid w:val="002E4548"/>
    <w:rsid w:val="002E489F"/>
    <w:rsid w:val="0030322E"/>
    <w:rsid w:val="00307D9B"/>
    <w:rsid w:val="00312D6E"/>
    <w:rsid w:val="003147BB"/>
    <w:rsid w:val="00314B7E"/>
    <w:rsid w:val="0032384F"/>
    <w:rsid w:val="00330338"/>
    <w:rsid w:val="003304E4"/>
    <w:rsid w:val="00333C29"/>
    <w:rsid w:val="00334976"/>
    <w:rsid w:val="003349C3"/>
    <w:rsid w:val="0033688D"/>
    <w:rsid w:val="003473DF"/>
    <w:rsid w:val="00363FC8"/>
    <w:rsid w:val="00371ECB"/>
    <w:rsid w:val="0037472F"/>
    <w:rsid w:val="003847C1"/>
    <w:rsid w:val="00385D2F"/>
    <w:rsid w:val="00386B45"/>
    <w:rsid w:val="00394F1C"/>
    <w:rsid w:val="00395882"/>
    <w:rsid w:val="003A41E2"/>
    <w:rsid w:val="003A6359"/>
    <w:rsid w:val="003B6E80"/>
    <w:rsid w:val="003C3C5A"/>
    <w:rsid w:val="003C4C5A"/>
    <w:rsid w:val="003D0014"/>
    <w:rsid w:val="003D6DBD"/>
    <w:rsid w:val="003D7155"/>
    <w:rsid w:val="003F06CC"/>
    <w:rsid w:val="003F1F31"/>
    <w:rsid w:val="003F2786"/>
    <w:rsid w:val="003F4A0E"/>
    <w:rsid w:val="003F77F5"/>
    <w:rsid w:val="00400461"/>
    <w:rsid w:val="004010AA"/>
    <w:rsid w:val="004036E7"/>
    <w:rsid w:val="00404142"/>
    <w:rsid w:val="00404AC7"/>
    <w:rsid w:val="00405B82"/>
    <w:rsid w:val="00405D2B"/>
    <w:rsid w:val="00422D9C"/>
    <w:rsid w:val="00422F3B"/>
    <w:rsid w:val="004242B3"/>
    <w:rsid w:val="00424591"/>
    <w:rsid w:val="00431E9B"/>
    <w:rsid w:val="00453BEC"/>
    <w:rsid w:val="0045526E"/>
    <w:rsid w:val="0045696F"/>
    <w:rsid w:val="00460006"/>
    <w:rsid w:val="00466922"/>
    <w:rsid w:val="00472109"/>
    <w:rsid w:val="00473794"/>
    <w:rsid w:val="00475B62"/>
    <w:rsid w:val="004841A8"/>
    <w:rsid w:val="00491396"/>
    <w:rsid w:val="00493263"/>
    <w:rsid w:val="00496D1A"/>
    <w:rsid w:val="0049757C"/>
    <w:rsid w:val="004B24D3"/>
    <w:rsid w:val="004C01D5"/>
    <w:rsid w:val="004C1F05"/>
    <w:rsid w:val="004D35E5"/>
    <w:rsid w:val="004D394C"/>
    <w:rsid w:val="004D3F0B"/>
    <w:rsid w:val="004D5E78"/>
    <w:rsid w:val="004E0A4A"/>
    <w:rsid w:val="004F1C0D"/>
    <w:rsid w:val="004F4C7D"/>
    <w:rsid w:val="004F524F"/>
    <w:rsid w:val="004F62ED"/>
    <w:rsid w:val="004F6DAF"/>
    <w:rsid w:val="00502972"/>
    <w:rsid w:val="005053AB"/>
    <w:rsid w:val="0050717C"/>
    <w:rsid w:val="00507E98"/>
    <w:rsid w:val="00510780"/>
    <w:rsid w:val="005112B9"/>
    <w:rsid w:val="005118EA"/>
    <w:rsid w:val="00515A8B"/>
    <w:rsid w:val="00516AF5"/>
    <w:rsid w:val="0052482E"/>
    <w:rsid w:val="0052709F"/>
    <w:rsid w:val="00531E23"/>
    <w:rsid w:val="005321B3"/>
    <w:rsid w:val="00534CED"/>
    <w:rsid w:val="00540913"/>
    <w:rsid w:val="00545181"/>
    <w:rsid w:val="005454FC"/>
    <w:rsid w:val="00547882"/>
    <w:rsid w:val="00551C82"/>
    <w:rsid w:val="00551D17"/>
    <w:rsid w:val="00555B83"/>
    <w:rsid w:val="0056056A"/>
    <w:rsid w:val="00564EF9"/>
    <w:rsid w:val="005713AE"/>
    <w:rsid w:val="00572680"/>
    <w:rsid w:val="00573F90"/>
    <w:rsid w:val="005744E1"/>
    <w:rsid w:val="0057560D"/>
    <w:rsid w:val="00580565"/>
    <w:rsid w:val="00590967"/>
    <w:rsid w:val="00594711"/>
    <w:rsid w:val="00594864"/>
    <w:rsid w:val="005A3E44"/>
    <w:rsid w:val="005A745B"/>
    <w:rsid w:val="005B07A6"/>
    <w:rsid w:val="005B207E"/>
    <w:rsid w:val="005B477A"/>
    <w:rsid w:val="005C509E"/>
    <w:rsid w:val="005C5380"/>
    <w:rsid w:val="005C6090"/>
    <w:rsid w:val="005D5D62"/>
    <w:rsid w:val="005E08B1"/>
    <w:rsid w:val="005E0972"/>
    <w:rsid w:val="005E0D2B"/>
    <w:rsid w:val="005E1186"/>
    <w:rsid w:val="005F0FF2"/>
    <w:rsid w:val="005F4AAC"/>
    <w:rsid w:val="005F6AC2"/>
    <w:rsid w:val="00600F06"/>
    <w:rsid w:val="00606FDD"/>
    <w:rsid w:val="00611089"/>
    <w:rsid w:val="00612E8A"/>
    <w:rsid w:val="00620505"/>
    <w:rsid w:val="00623AED"/>
    <w:rsid w:val="006259C3"/>
    <w:rsid w:val="00625A84"/>
    <w:rsid w:val="00626399"/>
    <w:rsid w:val="00632737"/>
    <w:rsid w:val="00633E60"/>
    <w:rsid w:val="00645D98"/>
    <w:rsid w:val="0064774F"/>
    <w:rsid w:val="00650A48"/>
    <w:rsid w:val="0065261C"/>
    <w:rsid w:val="00653164"/>
    <w:rsid w:val="006608EB"/>
    <w:rsid w:val="00661084"/>
    <w:rsid w:val="00664DAE"/>
    <w:rsid w:val="006659BB"/>
    <w:rsid w:val="00673077"/>
    <w:rsid w:val="00673E3C"/>
    <w:rsid w:val="006756B4"/>
    <w:rsid w:val="00675BCB"/>
    <w:rsid w:val="0067605D"/>
    <w:rsid w:val="0067606E"/>
    <w:rsid w:val="006908E7"/>
    <w:rsid w:val="00692D3D"/>
    <w:rsid w:val="00697853"/>
    <w:rsid w:val="006A0C4F"/>
    <w:rsid w:val="006B2D0D"/>
    <w:rsid w:val="006B30A9"/>
    <w:rsid w:val="006B55C0"/>
    <w:rsid w:val="006C0F9A"/>
    <w:rsid w:val="006C737B"/>
    <w:rsid w:val="006D2472"/>
    <w:rsid w:val="006D4615"/>
    <w:rsid w:val="006D5E02"/>
    <w:rsid w:val="006E14C9"/>
    <w:rsid w:val="006E365B"/>
    <w:rsid w:val="006E6C65"/>
    <w:rsid w:val="006E7C5E"/>
    <w:rsid w:val="006F2137"/>
    <w:rsid w:val="006F2280"/>
    <w:rsid w:val="006F6A7D"/>
    <w:rsid w:val="0070311D"/>
    <w:rsid w:val="007115EF"/>
    <w:rsid w:val="00723966"/>
    <w:rsid w:val="00724BD3"/>
    <w:rsid w:val="00732957"/>
    <w:rsid w:val="0073483C"/>
    <w:rsid w:val="00736F4A"/>
    <w:rsid w:val="00740E70"/>
    <w:rsid w:val="00745DDD"/>
    <w:rsid w:val="007571D2"/>
    <w:rsid w:val="00763449"/>
    <w:rsid w:val="00764750"/>
    <w:rsid w:val="00770B33"/>
    <w:rsid w:val="00772F21"/>
    <w:rsid w:val="0077412D"/>
    <w:rsid w:val="007824D1"/>
    <w:rsid w:val="00783315"/>
    <w:rsid w:val="00786C35"/>
    <w:rsid w:val="007878E2"/>
    <w:rsid w:val="00794972"/>
    <w:rsid w:val="00797375"/>
    <w:rsid w:val="007A45D0"/>
    <w:rsid w:val="007B02A8"/>
    <w:rsid w:val="007B6614"/>
    <w:rsid w:val="007B6ED0"/>
    <w:rsid w:val="007D0128"/>
    <w:rsid w:val="007D1377"/>
    <w:rsid w:val="007D1531"/>
    <w:rsid w:val="007F2069"/>
    <w:rsid w:val="007F297D"/>
    <w:rsid w:val="007F5B49"/>
    <w:rsid w:val="007F77FD"/>
    <w:rsid w:val="00800F83"/>
    <w:rsid w:val="00801CBF"/>
    <w:rsid w:val="0080444C"/>
    <w:rsid w:val="0080479C"/>
    <w:rsid w:val="0081280A"/>
    <w:rsid w:val="00814A9D"/>
    <w:rsid w:val="00814B44"/>
    <w:rsid w:val="00822450"/>
    <w:rsid w:val="00833EBC"/>
    <w:rsid w:val="00840B1F"/>
    <w:rsid w:val="00841E8F"/>
    <w:rsid w:val="0084524A"/>
    <w:rsid w:val="0084589B"/>
    <w:rsid w:val="00850D36"/>
    <w:rsid w:val="0085676E"/>
    <w:rsid w:val="008625DB"/>
    <w:rsid w:val="00867AE7"/>
    <w:rsid w:val="00870533"/>
    <w:rsid w:val="008809A1"/>
    <w:rsid w:val="00881E36"/>
    <w:rsid w:val="008866A1"/>
    <w:rsid w:val="00887428"/>
    <w:rsid w:val="00890C83"/>
    <w:rsid w:val="008A0E44"/>
    <w:rsid w:val="008B0EEA"/>
    <w:rsid w:val="008B188E"/>
    <w:rsid w:val="008B2717"/>
    <w:rsid w:val="008B53F8"/>
    <w:rsid w:val="008C094B"/>
    <w:rsid w:val="008C0A17"/>
    <w:rsid w:val="008C13EE"/>
    <w:rsid w:val="008C1F7A"/>
    <w:rsid w:val="008C28A1"/>
    <w:rsid w:val="008D561E"/>
    <w:rsid w:val="008E010E"/>
    <w:rsid w:val="008E0454"/>
    <w:rsid w:val="008E31E8"/>
    <w:rsid w:val="008E7A1C"/>
    <w:rsid w:val="008F6790"/>
    <w:rsid w:val="008F6871"/>
    <w:rsid w:val="008F7C91"/>
    <w:rsid w:val="00900E57"/>
    <w:rsid w:val="00902597"/>
    <w:rsid w:val="009038E5"/>
    <w:rsid w:val="00903E41"/>
    <w:rsid w:val="0090449B"/>
    <w:rsid w:val="00905A86"/>
    <w:rsid w:val="00910099"/>
    <w:rsid w:val="00923984"/>
    <w:rsid w:val="00924BA0"/>
    <w:rsid w:val="009307DF"/>
    <w:rsid w:val="009334C7"/>
    <w:rsid w:val="009373D2"/>
    <w:rsid w:val="00941194"/>
    <w:rsid w:val="00944394"/>
    <w:rsid w:val="00945209"/>
    <w:rsid w:val="00946E20"/>
    <w:rsid w:val="009519F8"/>
    <w:rsid w:val="00953884"/>
    <w:rsid w:val="00954C06"/>
    <w:rsid w:val="0095638D"/>
    <w:rsid w:val="00956C86"/>
    <w:rsid w:val="00963570"/>
    <w:rsid w:val="009655CD"/>
    <w:rsid w:val="00965646"/>
    <w:rsid w:val="00976469"/>
    <w:rsid w:val="009777F1"/>
    <w:rsid w:val="00977D19"/>
    <w:rsid w:val="00993C83"/>
    <w:rsid w:val="009959F4"/>
    <w:rsid w:val="00995F44"/>
    <w:rsid w:val="009A37A7"/>
    <w:rsid w:val="009A3950"/>
    <w:rsid w:val="009A6160"/>
    <w:rsid w:val="009A75E9"/>
    <w:rsid w:val="009B5611"/>
    <w:rsid w:val="009B7379"/>
    <w:rsid w:val="009C0417"/>
    <w:rsid w:val="009C0507"/>
    <w:rsid w:val="009D4692"/>
    <w:rsid w:val="009D68B4"/>
    <w:rsid w:val="009D6BCD"/>
    <w:rsid w:val="009E0976"/>
    <w:rsid w:val="009F031F"/>
    <w:rsid w:val="009F249E"/>
    <w:rsid w:val="009F24F4"/>
    <w:rsid w:val="00A0013F"/>
    <w:rsid w:val="00A07DD6"/>
    <w:rsid w:val="00A148BF"/>
    <w:rsid w:val="00A1640A"/>
    <w:rsid w:val="00A20659"/>
    <w:rsid w:val="00A347F3"/>
    <w:rsid w:val="00A3629D"/>
    <w:rsid w:val="00A46011"/>
    <w:rsid w:val="00A5661E"/>
    <w:rsid w:val="00A6007B"/>
    <w:rsid w:val="00A643D1"/>
    <w:rsid w:val="00A66F0F"/>
    <w:rsid w:val="00A77AEF"/>
    <w:rsid w:val="00A90B0D"/>
    <w:rsid w:val="00A9216B"/>
    <w:rsid w:val="00A948F1"/>
    <w:rsid w:val="00A970DB"/>
    <w:rsid w:val="00A97DB0"/>
    <w:rsid w:val="00AA045E"/>
    <w:rsid w:val="00AA514D"/>
    <w:rsid w:val="00AA7352"/>
    <w:rsid w:val="00AB0412"/>
    <w:rsid w:val="00AB2EF4"/>
    <w:rsid w:val="00AB50F9"/>
    <w:rsid w:val="00AB7979"/>
    <w:rsid w:val="00AC017F"/>
    <w:rsid w:val="00AD136F"/>
    <w:rsid w:val="00AD2AD9"/>
    <w:rsid w:val="00AD31B6"/>
    <w:rsid w:val="00AD34AE"/>
    <w:rsid w:val="00AD3814"/>
    <w:rsid w:val="00AD788A"/>
    <w:rsid w:val="00AE3A92"/>
    <w:rsid w:val="00AE3C65"/>
    <w:rsid w:val="00AE4593"/>
    <w:rsid w:val="00AF2E3E"/>
    <w:rsid w:val="00AF7ADA"/>
    <w:rsid w:val="00B067DC"/>
    <w:rsid w:val="00B2216F"/>
    <w:rsid w:val="00B240CA"/>
    <w:rsid w:val="00B31DD8"/>
    <w:rsid w:val="00B33845"/>
    <w:rsid w:val="00B34586"/>
    <w:rsid w:val="00B411B5"/>
    <w:rsid w:val="00B42D73"/>
    <w:rsid w:val="00B451FE"/>
    <w:rsid w:val="00B47F59"/>
    <w:rsid w:val="00B646B5"/>
    <w:rsid w:val="00B74CAF"/>
    <w:rsid w:val="00B76090"/>
    <w:rsid w:val="00B8117A"/>
    <w:rsid w:val="00B816A9"/>
    <w:rsid w:val="00B85E41"/>
    <w:rsid w:val="00B9246A"/>
    <w:rsid w:val="00B94A66"/>
    <w:rsid w:val="00B94EBE"/>
    <w:rsid w:val="00BA0834"/>
    <w:rsid w:val="00BA1560"/>
    <w:rsid w:val="00BA1EE1"/>
    <w:rsid w:val="00BA39B1"/>
    <w:rsid w:val="00BB21F5"/>
    <w:rsid w:val="00BB35BF"/>
    <w:rsid w:val="00BB43FA"/>
    <w:rsid w:val="00BB4825"/>
    <w:rsid w:val="00BC0DFD"/>
    <w:rsid w:val="00BC4DF7"/>
    <w:rsid w:val="00BD29EA"/>
    <w:rsid w:val="00BD2BB3"/>
    <w:rsid w:val="00BD363C"/>
    <w:rsid w:val="00BD52E6"/>
    <w:rsid w:val="00BE2F2A"/>
    <w:rsid w:val="00BF56F8"/>
    <w:rsid w:val="00C021BE"/>
    <w:rsid w:val="00C20EE8"/>
    <w:rsid w:val="00C21BAC"/>
    <w:rsid w:val="00C22A1C"/>
    <w:rsid w:val="00C24985"/>
    <w:rsid w:val="00C25B23"/>
    <w:rsid w:val="00C40657"/>
    <w:rsid w:val="00C55E37"/>
    <w:rsid w:val="00C620B6"/>
    <w:rsid w:val="00C756A7"/>
    <w:rsid w:val="00C8351D"/>
    <w:rsid w:val="00C863D8"/>
    <w:rsid w:val="00C92FF3"/>
    <w:rsid w:val="00C950FD"/>
    <w:rsid w:val="00CA6EF8"/>
    <w:rsid w:val="00CB1398"/>
    <w:rsid w:val="00CB6A22"/>
    <w:rsid w:val="00CC0D11"/>
    <w:rsid w:val="00CC6206"/>
    <w:rsid w:val="00CD440E"/>
    <w:rsid w:val="00CE02D9"/>
    <w:rsid w:val="00CE0649"/>
    <w:rsid w:val="00CE7B88"/>
    <w:rsid w:val="00CF4065"/>
    <w:rsid w:val="00D15C05"/>
    <w:rsid w:val="00D16EA9"/>
    <w:rsid w:val="00D25EF6"/>
    <w:rsid w:val="00D32A2E"/>
    <w:rsid w:val="00D35BE5"/>
    <w:rsid w:val="00D36799"/>
    <w:rsid w:val="00D417C4"/>
    <w:rsid w:val="00D50F9C"/>
    <w:rsid w:val="00D533CA"/>
    <w:rsid w:val="00D55A69"/>
    <w:rsid w:val="00D56E34"/>
    <w:rsid w:val="00D72166"/>
    <w:rsid w:val="00D73B9F"/>
    <w:rsid w:val="00D7483C"/>
    <w:rsid w:val="00D77B7A"/>
    <w:rsid w:val="00D844CD"/>
    <w:rsid w:val="00D85775"/>
    <w:rsid w:val="00DA1936"/>
    <w:rsid w:val="00DA3379"/>
    <w:rsid w:val="00DA45BA"/>
    <w:rsid w:val="00DA4846"/>
    <w:rsid w:val="00DA4CA3"/>
    <w:rsid w:val="00DA5591"/>
    <w:rsid w:val="00DA6587"/>
    <w:rsid w:val="00DA6E31"/>
    <w:rsid w:val="00DA6F72"/>
    <w:rsid w:val="00DA7199"/>
    <w:rsid w:val="00DA7B1B"/>
    <w:rsid w:val="00DC5FBA"/>
    <w:rsid w:val="00DC61BB"/>
    <w:rsid w:val="00DC6302"/>
    <w:rsid w:val="00DE565C"/>
    <w:rsid w:val="00DE6419"/>
    <w:rsid w:val="00DE7291"/>
    <w:rsid w:val="00DF2CAC"/>
    <w:rsid w:val="00DF3B0D"/>
    <w:rsid w:val="00DF511A"/>
    <w:rsid w:val="00DF6989"/>
    <w:rsid w:val="00DF7492"/>
    <w:rsid w:val="00E03205"/>
    <w:rsid w:val="00E117DD"/>
    <w:rsid w:val="00E22B12"/>
    <w:rsid w:val="00E23F18"/>
    <w:rsid w:val="00E249C2"/>
    <w:rsid w:val="00E24AF3"/>
    <w:rsid w:val="00E25E4A"/>
    <w:rsid w:val="00E264AF"/>
    <w:rsid w:val="00E27738"/>
    <w:rsid w:val="00E350E0"/>
    <w:rsid w:val="00E400E1"/>
    <w:rsid w:val="00E455A9"/>
    <w:rsid w:val="00E54CE3"/>
    <w:rsid w:val="00E559F5"/>
    <w:rsid w:val="00E61C6F"/>
    <w:rsid w:val="00E7039A"/>
    <w:rsid w:val="00E83D2B"/>
    <w:rsid w:val="00E93F4A"/>
    <w:rsid w:val="00EA2DCE"/>
    <w:rsid w:val="00EA4F39"/>
    <w:rsid w:val="00EA6C22"/>
    <w:rsid w:val="00EB1969"/>
    <w:rsid w:val="00EB7FE2"/>
    <w:rsid w:val="00EC106E"/>
    <w:rsid w:val="00ED6B71"/>
    <w:rsid w:val="00ED755A"/>
    <w:rsid w:val="00EE2001"/>
    <w:rsid w:val="00EF434A"/>
    <w:rsid w:val="00F23E76"/>
    <w:rsid w:val="00F25BFE"/>
    <w:rsid w:val="00F27629"/>
    <w:rsid w:val="00F360F8"/>
    <w:rsid w:val="00F442C6"/>
    <w:rsid w:val="00F44A3A"/>
    <w:rsid w:val="00F6265C"/>
    <w:rsid w:val="00F635AB"/>
    <w:rsid w:val="00F66F0E"/>
    <w:rsid w:val="00F71548"/>
    <w:rsid w:val="00F73364"/>
    <w:rsid w:val="00F776E4"/>
    <w:rsid w:val="00F84C9F"/>
    <w:rsid w:val="00FA2383"/>
    <w:rsid w:val="00FB4D67"/>
    <w:rsid w:val="00FB7BDD"/>
    <w:rsid w:val="00FC06D1"/>
    <w:rsid w:val="00FC2657"/>
    <w:rsid w:val="00FD1325"/>
    <w:rsid w:val="00FE1880"/>
    <w:rsid w:val="00FE46ED"/>
    <w:rsid w:val="00FE4AC9"/>
    <w:rsid w:val="00FE5B96"/>
    <w:rsid w:val="00FE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  <w14:docId w14:val="48C361C2"/>
  <w15:docId w15:val="{1CA900C2-8B9A-4FC9-8CAD-25383033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14B44"/>
  </w:style>
  <w:style w:type="paragraph" w:styleId="Header">
    <w:name w:val="header"/>
    <w:basedOn w:val="Normal"/>
    <w:link w:val="HeaderChar"/>
    <w:uiPriority w:val="99"/>
    <w:unhideWhenUsed/>
    <w:rsid w:val="004D3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F0B"/>
  </w:style>
  <w:style w:type="paragraph" w:styleId="Footer">
    <w:name w:val="footer"/>
    <w:basedOn w:val="Normal"/>
    <w:link w:val="FooterChar"/>
    <w:uiPriority w:val="99"/>
    <w:unhideWhenUsed/>
    <w:rsid w:val="004D3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F0B"/>
  </w:style>
  <w:style w:type="paragraph" w:styleId="ListParagraph">
    <w:name w:val="List Paragraph"/>
    <w:basedOn w:val="Normal"/>
    <w:uiPriority w:val="34"/>
    <w:qFormat/>
    <w:rsid w:val="002738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7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5E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953884"/>
    <w:pPr>
      <w:spacing w:after="0"/>
    </w:pPr>
    <w:rPr>
      <w:rFonts w:ascii="Arial" w:eastAsia="ヒラギノ角ゴ Pro W3" w:hAnsi="Arial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6807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cheyenne01</dc:creator>
  <cp:keywords/>
  <dc:description/>
  <cp:lastModifiedBy>Cheyenne Bentley</cp:lastModifiedBy>
  <cp:revision>24</cp:revision>
  <cp:lastPrinted>2022-01-28T22:32:00Z</cp:lastPrinted>
  <dcterms:created xsi:type="dcterms:W3CDTF">2022-08-02T15:06:00Z</dcterms:created>
  <dcterms:modified xsi:type="dcterms:W3CDTF">2022-08-11T21:02:00Z</dcterms:modified>
</cp:coreProperties>
</file>