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C2527" w14:textId="77777777" w:rsidR="00AA0978" w:rsidRDefault="0087688A" w:rsidP="00CE0F60">
      <w:pPr>
        <w:spacing w:after="0" w:line="240" w:lineRule="auto"/>
        <w:rPr>
          <w:rFonts w:asciiTheme="majorHAnsi" w:eastAsia="Times New Roman" w:hAnsiTheme="majorHAnsi" w:cs="Times New Roman"/>
          <w:bCs/>
          <w:szCs w:val="24"/>
        </w:rPr>
      </w:pPr>
      <w:r>
        <w:rPr>
          <w:noProof/>
        </w:rPr>
        <w:drawing>
          <wp:inline distT="0" distB="0" distL="0" distR="0" wp14:anchorId="1EF14F3E" wp14:editId="2A79CCE0">
            <wp:extent cx="1394198" cy="771525"/>
            <wp:effectExtent l="0" t="0" r="0" b="0"/>
            <wp:docPr id="3" name="Picture 3" descr="Y:\users\MELINDA\City Logo\hydepark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users\MELINDA\City Logo\hydepark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455" cy="772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A30B8" w14:textId="77777777" w:rsidR="00CE0F60" w:rsidRPr="00BA0B95" w:rsidRDefault="00AA0978" w:rsidP="00AA0978">
      <w:pPr>
        <w:spacing w:after="0" w:line="240" w:lineRule="auto"/>
        <w:jc w:val="right"/>
        <w:rPr>
          <w:rFonts w:asciiTheme="majorHAnsi" w:eastAsia="Times New Roman" w:hAnsiTheme="majorHAnsi" w:cs="Times New Roman"/>
          <w:b/>
          <w:bCs/>
          <w:sz w:val="20"/>
          <w:szCs w:val="24"/>
        </w:rPr>
      </w:pPr>
      <w:r>
        <w:rPr>
          <w:rFonts w:asciiTheme="majorHAnsi" w:eastAsia="Times New Roman" w:hAnsiTheme="majorHAnsi" w:cs="Times New Roman"/>
          <w:bCs/>
          <w:szCs w:val="24"/>
        </w:rPr>
        <w:br w:type="column"/>
      </w:r>
      <w:r w:rsidR="00CE0F60" w:rsidRPr="00BA0B95">
        <w:rPr>
          <w:rFonts w:asciiTheme="majorHAnsi" w:eastAsia="Times New Roman" w:hAnsiTheme="majorHAnsi" w:cs="Times New Roman"/>
          <w:b/>
          <w:bCs/>
          <w:sz w:val="20"/>
          <w:szCs w:val="24"/>
        </w:rPr>
        <w:t>Mayor Bryan Cox</w:t>
      </w:r>
    </w:p>
    <w:p w14:paraId="773BDDBB" w14:textId="54A7AB4C" w:rsidR="00CE0F60" w:rsidRPr="00BA0B95" w:rsidRDefault="00CE0F60" w:rsidP="00AA0978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/>
          <w:bCs/>
          <w:sz w:val="20"/>
          <w:szCs w:val="24"/>
        </w:rPr>
        <w:t xml:space="preserve">PC Chair </w:t>
      </w:r>
      <w:r w:rsidR="004446D3">
        <w:rPr>
          <w:rFonts w:asciiTheme="majorHAnsi" w:eastAsia="Times New Roman" w:hAnsiTheme="majorHAnsi" w:cs="Times New Roman"/>
          <w:b/>
          <w:bCs/>
          <w:sz w:val="20"/>
          <w:szCs w:val="24"/>
        </w:rPr>
        <w:t>Rachel Erickson</w:t>
      </w:r>
    </w:p>
    <w:p w14:paraId="4EB6356F" w14:textId="77777777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 Mark Lynne</w:t>
      </w:r>
    </w:p>
    <w:p w14:paraId="3F2CCFBF" w14:textId="77777777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 Derek Grange</w:t>
      </w:r>
    </w:p>
    <w:p w14:paraId="352AA5DC" w14:textId="61227F28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 xml:space="preserve">Commissioner </w:t>
      </w:r>
      <w:r w:rsidR="004446D3" w:rsidRPr="00BA0B95">
        <w:rPr>
          <w:rFonts w:asciiTheme="majorHAnsi" w:eastAsia="Times New Roman" w:hAnsiTheme="majorHAnsi" w:cs="Times New Roman"/>
          <w:bCs/>
          <w:sz w:val="20"/>
          <w:szCs w:val="24"/>
        </w:rPr>
        <w:t>Trent Hagman</w:t>
      </w:r>
    </w:p>
    <w:p w14:paraId="4029A9BC" w14:textId="7C6EA186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</w:t>
      </w:r>
      <w:r w:rsidR="004446D3">
        <w:rPr>
          <w:rFonts w:asciiTheme="majorHAnsi" w:eastAsia="Times New Roman" w:hAnsiTheme="majorHAnsi" w:cs="Times New Roman"/>
          <w:bCs/>
          <w:sz w:val="20"/>
          <w:szCs w:val="24"/>
        </w:rPr>
        <w:t xml:space="preserve"> Ryan Brady</w:t>
      </w: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 xml:space="preserve"> </w:t>
      </w:r>
    </w:p>
    <w:p w14:paraId="19616FB6" w14:textId="77777777" w:rsidR="00CE0F60" w:rsidRPr="00CE0F60" w:rsidRDefault="00CE0F60" w:rsidP="00CE0F60">
      <w:pPr>
        <w:spacing w:after="0" w:line="240" w:lineRule="auto"/>
        <w:rPr>
          <w:rFonts w:asciiTheme="majorHAnsi" w:eastAsia="Times New Roman" w:hAnsiTheme="majorHAnsi" w:cs="Times New Roman"/>
          <w:bCs/>
          <w:szCs w:val="24"/>
        </w:rPr>
        <w:sectPr w:rsidR="00CE0F60" w:rsidRPr="00CE0F60" w:rsidSect="003777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152" w:right="1440" w:bottom="1152" w:left="1440" w:header="720" w:footer="0" w:gutter="0"/>
          <w:cols w:num="2" w:space="720"/>
          <w:titlePg/>
          <w:docGrid w:linePitch="360"/>
        </w:sectPr>
      </w:pPr>
    </w:p>
    <w:p w14:paraId="4A07477F" w14:textId="77777777" w:rsidR="00CE0F60" w:rsidRPr="00CE0F60" w:rsidRDefault="00CE0F60" w:rsidP="00CE0F60">
      <w:pPr>
        <w:spacing w:after="0" w:line="240" w:lineRule="auto"/>
        <w:rPr>
          <w:rFonts w:asciiTheme="majorHAnsi" w:eastAsia="Times New Roman" w:hAnsiTheme="majorHAnsi" w:cs="Times New Roman"/>
          <w:bCs/>
          <w:szCs w:val="24"/>
        </w:rPr>
      </w:pPr>
    </w:p>
    <w:p w14:paraId="144EBDB0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="Times New Roman"/>
          <w:b/>
          <w:bCs/>
          <w:sz w:val="28"/>
          <w:szCs w:val="24"/>
        </w:rPr>
        <w:t>HYDE PARK CITY</w:t>
      </w:r>
    </w:p>
    <w:p w14:paraId="2BCFC7A7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theme="minorHAnsi"/>
          <w:b/>
          <w:bCs/>
          <w:sz w:val="28"/>
          <w:szCs w:val="24"/>
        </w:rPr>
        <w:t>PLANNING COMMISSION MEETING</w:t>
      </w:r>
    </w:p>
    <w:p w14:paraId="5D2B2CC8" w14:textId="413AB901" w:rsidR="00CE0F60" w:rsidRPr="00CE0F60" w:rsidRDefault="00C029D5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>
        <w:rPr>
          <w:rFonts w:asciiTheme="majorHAnsi" w:eastAsia="Times New Roman" w:hAnsiTheme="majorHAnsi" w:cstheme="minorHAnsi"/>
          <w:b/>
          <w:bCs/>
          <w:sz w:val="28"/>
          <w:szCs w:val="24"/>
        </w:rPr>
        <w:t>June 1</w:t>
      </w:r>
      <w:r w:rsidR="00CE0F60" w:rsidRPr="00CE0F60">
        <w:rPr>
          <w:rFonts w:asciiTheme="majorHAnsi" w:eastAsia="Times New Roman" w:hAnsiTheme="majorHAnsi" w:cstheme="minorHAnsi"/>
          <w:b/>
          <w:bCs/>
          <w:sz w:val="28"/>
          <w:szCs w:val="24"/>
        </w:rPr>
        <w:t>, 2022</w:t>
      </w:r>
    </w:p>
    <w:p w14:paraId="5C61C9B3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theme="minorHAnsi"/>
          <w:b/>
          <w:bCs/>
          <w:sz w:val="28"/>
          <w:szCs w:val="24"/>
        </w:rPr>
        <w:t>Minutes</w:t>
      </w:r>
    </w:p>
    <w:p w14:paraId="2E83B816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4"/>
          <w:szCs w:val="24"/>
        </w:rPr>
      </w:pPr>
    </w:p>
    <w:p w14:paraId="0E39F897" w14:textId="2FF5DB3A" w:rsidR="008C567B" w:rsidRPr="004348A6" w:rsidRDefault="00CE0F60" w:rsidP="00FF62EF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theme="minorHAnsi"/>
        </w:rPr>
        <w:t>PC Meeting began at 7:0</w:t>
      </w:r>
      <w:r w:rsidR="005B05E3">
        <w:rPr>
          <w:rFonts w:eastAsia="Times New Roman" w:cstheme="minorHAnsi"/>
        </w:rPr>
        <w:t>0</w:t>
      </w:r>
      <w:r w:rsidRPr="004348A6">
        <w:rPr>
          <w:rFonts w:eastAsia="Times New Roman" w:cstheme="minorHAnsi"/>
        </w:rPr>
        <w:t xml:space="preserve"> pm and was conducted by Commission</w:t>
      </w:r>
      <w:r w:rsidR="00027128" w:rsidRPr="004348A6">
        <w:rPr>
          <w:rFonts w:eastAsia="Times New Roman" w:cstheme="minorHAnsi"/>
        </w:rPr>
        <w:t>er</w:t>
      </w:r>
      <w:r w:rsidRPr="004348A6">
        <w:rPr>
          <w:rFonts w:eastAsia="Times New Roman" w:cstheme="minorHAnsi"/>
        </w:rPr>
        <w:t xml:space="preserve"> </w:t>
      </w:r>
      <w:r w:rsidR="0055318B">
        <w:rPr>
          <w:rFonts w:eastAsia="Times New Roman" w:cstheme="minorHAnsi"/>
        </w:rPr>
        <w:t>Erickson.</w:t>
      </w:r>
    </w:p>
    <w:p w14:paraId="61026F1A" w14:textId="77777777" w:rsidR="008C567B" w:rsidRPr="004348A6" w:rsidRDefault="008C567B" w:rsidP="00FF62EF">
      <w:pPr>
        <w:spacing w:after="0" w:line="240" w:lineRule="auto"/>
        <w:rPr>
          <w:rFonts w:eastAsia="Times New Roman" w:cstheme="minorHAnsi"/>
        </w:rPr>
      </w:pPr>
    </w:p>
    <w:p w14:paraId="356D25C4" w14:textId="5495EEE4" w:rsidR="00CE0F60" w:rsidRPr="004348A6" w:rsidRDefault="007F617C" w:rsidP="00FF62EF">
      <w:pPr>
        <w:keepNext/>
        <w:spacing w:after="0" w:line="240" w:lineRule="auto"/>
        <w:outlineLvl w:val="0"/>
        <w:rPr>
          <w:rFonts w:eastAsia="Times New Roman" w:cstheme="minorHAnsi"/>
          <w:b/>
          <w:bCs/>
        </w:rPr>
      </w:pPr>
      <w:r w:rsidRPr="004348A6">
        <w:rPr>
          <w:rFonts w:eastAsia="Times New Roman" w:cs="Times New Roman"/>
          <w:b/>
        </w:rPr>
        <w:t xml:space="preserve">CITY REPRESENTATIVES </w:t>
      </w:r>
      <w:r w:rsidR="00CE0F60" w:rsidRPr="004348A6">
        <w:rPr>
          <w:rFonts w:eastAsia="Times New Roman" w:cstheme="minorHAnsi"/>
          <w:b/>
          <w:bCs/>
        </w:rPr>
        <w:t xml:space="preserve">PRESENT </w:t>
      </w:r>
    </w:p>
    <w:p w14:paraId="21B6573D" w14:textId="024594CB" w:rsidR="00CE0F60" w:rsidRPr="004348A6" w:rsidRDefault="007F617C" w:rsidP="00FF62EF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theme="minorHAnsi"/>
        </w:rPr>
        <w:t>Planning Commissioners:</w:t>
      </w:r>
      <w:r w:rsidR="00CE0F60" w:rsidRPr="004348A6">
        <w:rPr>
          <w:rFonts w:eastAsia="Times New Roman" w:cstheme="minorHAnsi"/>
        </w:rPr>
        <w:t xml:space="preserve"> </w:t>
      </w:r>
      <w:r w:rsidR="005E1CE5">
        <w:rPr>
          <w:rFonts w:eastAsia="Times New Roman" w:cstheme="minorHAnsi"/>
        </w:rPr>
        <w:t xml:space="preserve">Rachel Erickson, </w:t>
      </w:r>
      <w:r w:rsidR="00CE0F60" w:rsidRPr="004348A6">
        <w:rPr>
          <w:rFonts w:eastAsia="Times New Roman" w:cstheme="minorHAnsi"/>
        </w:rPr>
        <w:t xml:space="preserve">Mark Lynne, </w:t>
      </w:r>
      <w:r w:rsidR="004446D3">
        <w:rPr>
          <w:rFonts w:eastAsia="Times New Roman" w:cstheme="minorHAnsi"/>
        </w:rPr>
        <w:t>Trent Hagman,</w:t>
      </w:r>
      <w:r w:rsidR="0055318B">
        <w:rPr>
          <w:rFonts w:eastAsia="Times New Roman" w:cstheme="minorHAnsi"/>
        </w:rPr>
        <w:t xml:space="preserve"> </w:t>
      </w:r>
      <w:r w:rsidR="007678C8" w:rsidRPr="004348A6">
        <w:rPr>
          <w:rFonts w:eastAsia="Times New Roman" w:cstheme="minorHAnsi"/>
        </w:rPr>
        <w:t xml:space="preserve">Derek </w:t>
      </w:r>
      <w:proofErr w:type="gramStart"/>
      <w:r w:rsidR="007678C8" w:rsidRPr="004348A6">
        <w:rPr>
          <w:rFonts w:eastAsia="Times New Roman" w:cstheme="minorHAnsi"/>
        </w:rPr>
        <w:t>Grange</w:t>
      </w:r>
      <w:proofErr w:type="gramEnd"/>
      <w:r w:rsidR="004B7DAF">
        <w:rPr>
          <w:rFonts w:eastAsia="Times New Roman" w:cstheme="minorHAnsi"/>
        </w:rPr>
        <w:t xml:space="preserve"> and Ryan Brady (arrived 10 minutes late)</w:t>
      </w:r>
      <w:r>
        <w:rPr>
          <w:rFonts w:eastAsia="Times New Roman" w:cstheme="minorHAnsi"/>
        </w:rPr>
        <w:t>.</w:t>
      </w:r>
      <w:r w:rsidR="0055318B">
        <w:rPr>
          <w:rFonts w:eastAsia="Times New Roman" w:cstheme="minorHAnsi"/>
        </w:rPr>
        <w:t xml:space="preserve"> </w:t>
      </w:r>
      <w:r w:rsidR="005068B0">
        <w:rPr>
          <w:rFonts w:eastAsia="Times New Roman" w:cstheme="minorHAnsi"/>
        </w:rPr>
        <w:t xml:space="preserve">Mayor Cox, </w:t>
      </w:r>
      <w:r w:rsidR="0055318B">
        <w:rPr>
          <w:rFonts w:eastAsia="Times New Roman" w:cstheme="minorHAnsi"/>
        </w:rPr>
        <w:t>Marcus Allton,</w:t>
      </w:r>
      <w:r w:rsidR="005068B0">
        <w:rPr>
          <w:rFonts w:eastAsia="Times New Roman" w:cstheme="minorHAnsi"/>
        </w:rPr>
        <w:t xml:space="preserve"> and</w:t>
      </w:r>
      <w:r w:rsidR="0055318B">
        <w:rPr>
          <w:rFonts w:eastAsia="Times New Roman" w:cstheme="minorHAnsi"/>
        </w:rPr>
        <w:t xml:space="preserve"> Councilmember Flint</w:t>
      </w:r>
    </w:p>
    <w:p w14:paraId="6B3D7255" w14:textId="77777777" w:rsidR="00CE0F60" w:rsidRPr="004348A6" w:rsidRDefault="00CE0F60" w:rsidP="00FF62EF">
      <w:pPr>
        <w:spacing w:after="0" w:line="240" w:lineRule="auto"/>
        <w:rPr>
          <w:rFonts w:eastAsia="Times New Roman" w:cs="Times New Roman"/>
          <w:b/>
        </w:rPr>
      </w:pPr>
    </w:p>
    <w:p w14:paraId="2F582968" w14:textId="77777777" w:rsidR="00CE0F60" w:rsidRPr="004348A6" w:rsidRDefault="00CE0F60" w:rsidP="00FF62EF">
      <w:pPr>
        <w:spacing w:after="0" w:line="240" w:lineRule="auto"/>
        <w:rPr>
          <w:rFonts w:eastAsia="Times New Roman" w:cs="Times New Roman"/>
          <w:b/>
        </w:rPr>
      </w:pPr>
      <w:r w:rsidRPr="004348A6">
        <w:rPr>
          <w:rFonts w:eastAsia="Times New Roman" w:cs="Times New Roman"/>
          <w:b/>
        </w:rPr>
        <w:t xml:space="preserve">OTHERS PRESENT </w:t>
      </w:r>
    </w:p>
    <w:p w14:paraId="20E6E57C" w14:textId="0BDF2526" w:rsidR="005B05E3" w:rsidRDefault="002C2825" w:rsidP="00FF62EF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>None</w:t>
      </w:r>
    </w:p>
    <w:p w14:paraId="0AA0DB4E" w14:textId="77777777" w:rsidR="002C2825" w:rsidRPr="004348A6" w:rsidRDefault="002C2825" w:rsidP="00FF62EF">
      <w:pPr>
        <w:spacing w:after="0" w:line="240" w:lineRule="auto"/>
        <w:rPr>
          <w:rFonts w:eastAsia="Times New Roman" w:cs="Times New Roman"/>
        </w:rPr>
      </w:pPr>
    </w:p>
    <w:p w14:paraId="1687F115" w14:textId="3F811DFD" w:rsidR="00CE0F60" w:rsidRPr="004348A6" w:rsidRDefault="00CE0F60" w:rsidP="00FF62EF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="Calibri"/>
          <w:b/>
          <w:bCs/>
        </w:rPr>
        <w:t xml:space="preserve">THOUGHT/PRAYER &amp; PLEDGE </w:t>
      </w:r>
      <w:r w:rsidRPr="004348A6">
        <w:rPr>
          <w:rFonts w:eastAsia="Times New Roman" w:cs="Calibri"/>
          <w:bCs/>
        </w:rPr>
        <w:t xml:space="preserve">– </w:t>
      </w:r>
      <w:r w:rsidRPr="004348A6">
        <w:rPr>
          <w:rFonts w:eastAsia="Times New Roman" w:cstheme="minorHAnsi"/>
        </w:rPr>
        <w:t xml:space="preserve">Commissioner </w:t>
      </w:r>
      <w:r w:rsidR="005068B0">
        <w:rPr>
          <w:rFonts w:eastAsia="Times New Roman" w:cstheme="minorHAnsi"/>
        </w:rPr>
        <w:t>Hagman</w:t>
      </w:r>
    </w:p>
    <w:p w14:paraId="78385EB0" w14:textId="4A2F1DAB" w:rsidR="00CE2837" w:rsidRDefault="00CE2837" w:rsidP="00FF62EF">
      <w:pPr>
        <w:spacing w:after="0" w:line="240" w:lineRule="auto"/>
        <w:rPr>
          <w:rFonts w:eastAsia="Times New Roman" w:cs="Calibri"/>
          <w:b/>
          <w:bCs/>
        </w:rPr>
      </w:pPr>
    </w:p>
    <w:p w14:paraId="25956F4A" w14:textId="77777777" w:rsidR="00CE0F60" w:rsidRPr="004348A6" w:rsidRDefault="00CE0F60" w:rsidP="00FF62EF">
      <w:pPr>
        <w:spacing w:after="0" w:line="240" w:lineRule="auto"/>
        <w:rPr>
          <w:rFonts w:eastAsia="Times New Roman" w:cs="Calibri"/>
          <w:b/>
          <w:bCs/>
        </w:rPr>
      </w:pPr>
      <w:r w:rsidRPr="004348A6">
        <w:rPr>
          <w:rFonts w:eastAsia="Times New Roman" w:cs="Calibri"/>
          <w:b/>
          <w:bCs/>
        </w:rPr>
        <w:t xml:space="preserve">APPROVAL OF PC MINUTES </w:t>
      </w:r>
    </w:p>
    <w:p w14:paraId="70DB2C57" w14:textId="1EE606A3" w:rsidR="00CE0F60" w:rsidRDefault="005068B0" w:rsidP="00FF62EF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="Calibri"/>
          <w:bCs/>
          <w:u w:val="single"/>
        </w:rPr>
        <w:t>Grange</w:t>
      </w:r>
      <w:r w:rsidR="00CE0F60" w:rsidRPr="004348A6">
        <w:rPr>
          <w:rFonts w:eastAsia="Times New Roman" w:cs="Calibri"/>
          <w:bCs/>
          <w:u w:val="single"/>
        </w:rPr>
        <w:t xml:space="preserve"> made a motion</w:t>
      </w:r>
      <w:r w:rsidR="00CE0F60" w:rsidRPr="004348A6">
        <w:rPr>
          <w:rFonts w:eastAsia="Times New Roman" w:cs="Calibri"/>
          <w:bCs/>
        </w:rPr>
        <w:t xml:space="preserve"> to approve the Minutes as </w:t>
      </w:r>
      <w:r w:rsidR="00621D10">
        <w:rPr>
          <w:rFonts w:eastAsia="Times New Roman" w:cs="Calibri"/>
          <w:bCs/>
        </w:rPr>
        <w:t>present</w:t>
      </w:r>
      <w:r w:rsidR="00535F43" w:rsidRPr="004348A6">
        <w:rPr>
          <w:rFonts w:eastAsia="Times New Roman" w:cs="Calibri"/>
          <w:bCs/>
        </w:rPr>
        <w:t>ed</w:t>
      </w:r>
      <w:r w:rsidR="00197A9F" w:rsidRPr="004348A6">
        <w:rPr>
          <w:rFonts w:eastAsia="Times New Roman" w:cs="Calibri"/>
          <w:bCs/>
        </w:rPr>
        <w:t xml:space="preserve"> </w:t>
      </w:r>
      <w:r w:rsidR="00CE0F60" w:rsidRPr="004348A6">
        <w:rPr>
          <w:rFonts w:eastAsia="Times New Roman" w:cs="Calibri"/>
          <w:bCs/>
        </w:rPr>
        <w:t xml:space="preserve">from the Planning Commission Meeting held </w:t>
      </w:r>
      <w:r w:rsidR="004446D3">
        <w:rPr>
          <w:rFonts w:eastAsia="Times New Roman" w:cs="Calibri"/>
          <w:bCs/>
        </w:rPr>
        <w:t xml:space="preserve">May </w:t>
      </w:r>
      <w:r w:rsidR="00C029D5">
        <w:rPr>
          <w:rFonts w:eastAsia="Times New Roman" w:cs="Calibri"/>
          <w:bCs/>
        </w:rPr>
        <w:t>18</w:t>
      </w:r>
      <w:r w:rsidR="005E1CE5">
        <w:rPr>
          <w:rFonts w:eastAsia="Times New Roman" w:cs="Calibri"/>
          <w:bCs/>
        </w:rPr>
        <w:t>,</w:t>
      </w:r>
      <w:r w:rsidR="00CE0F60" w:rsidRPr="004348A6">
        <w:rPr>
          <w:rFonts w:eastAsia="Times New Roman" w:cs="Calibri"/>
          <w:bCs/>
        </w:rPr>
        <w:t xml:space="preserve"> 2022. </w:t>
      </w:r>
      <w:bookmarkStart w:id="0" w:name="_Hlk47547675"/>
      <w:bookmarkStart w:id="1" w:name="_Hlk71138434"/>
      <w:r w:rsidRPr="005068B0">
        <w:rPr>
          <w:rFonts w:eastAsia="Times New Roman" w:cs="Calibri"/>
          <w:bCs/>
          <w:u w:val="single"/>
        </w:rPr>
        <w:t>Hagman</w:t>
      </w:r>
      <w:r w:rsidR="00197A9F" w:rsidRPr="004348A6">
        <w:rPr>
          <w:rFonts w:eastAsia="Times New Roman" w:cs="Calibri"/>
          <w:bCs/>
          <w:u w:val="single"/>
        </w:rPr>
        <w:t xml:space="preserve"> </w:t>
      </w:r>
      <w:r w:rsidR="00CE0F60" w:rsidRPr="004348A6">
        <w:rPr>
          <w:rFonts w:eastAsia="Times New Roman" w:cs="Calibri"/>
          <w:bCs/>
          <w:u w:val="single"/>
        </w:rPr>
        <w:t>seconded the motion</w:t>
      </w:r>
      <w:r w:rsidR="00CE0F60" w:rsidRPr="004348A6">
        <w:rPr>
          <w:rFonts w:eastAsia="Times New Roman" w:cs="Calibri"/>
          <w:bCs/>
        </w:rPr>
        <w:t>.</w:t>
      </w:r>
      <w:bookmarkStart w:id="2" w:name="_Hlk44523802"/>
      <w:r w:rsidR="00CE0F60" w:rsidRPr="004348A6">
        <w:rPr>
          <w:rFonts w:eastAsia="Times New Roman" w:cstheme="minorHAnsi"/>
        </w:rPr>
        <w:t xml:space="preserve"> </w:t>
      </w:r>
      <w:bookmarkStart w:id="3" w:name="_Hlk65693368"/>
      <w:r w:rsidR="00CE0F60" w:rsidRPr="004348A6">
        <w:rPr>
          <w:rFonts w:eastAsia="Times New Roman" w:cstheme="minorHAnsi"/>
          <w:u w:val="single"/>
        </w:rPr>
        <w:t xml:space="preserve">Motion carried </w:t>
      </w:r>
      <w:r>
        <w:rPr>
          <w:rFonts w:eastAsia="Times New Roman" w:cstheme="minorHAnsi"/>
          <w:u w:val="single"/>
        </w:rPr>
        <w:t>4</w:t>
      </w:r>
      <w:r w:rsidR="00CE0F60" w:rsidRPr="004348A6">
        <w:rPr>
          <w:rFonts w:eastAsia="Times New Roman" w:cstheme="minorHAnsi"/>
          <w:u w:val="single"/>
        </w:rPr>
        <w:t>/0</w:t>
      </w:r>
      <w:r w:rsidR="00CE0F60" w:rsidRPr="004348A6">
        <w:rPr>
          <w:rFonts w:eastAsia="Times New Roman" w:cstheme="minorHAnsi"/>
        </w:rPr>
        <w:t xml:space="preserve">. </w:t>
      </w:r>
    </w:p>
    <w:p w14:paraId="5558C5F4" w14:textId="57DE032F" w:rsidR="00564F51" w:rsidRDefault="00564F51" w:rsidP="00FF62EF">
      <w:pPr>
        <w:spacing w:after="0" w:line="240" w:lineRule="auto"/>
        <w:rPr>
          <w:rFonts w:eastAsia="Times New Roman" w:cstheme="minorHAnsi"/>
        </w:rPr>
      </w:pPr>
    </w:p>
    <w:bookmarkEnd w:id="0"/>
    <w:bookmarkEnd w:id="1"/>
    <w:bookmarkEnd w:id="2"/>
    <w:bookmarkEnd w:id="3"/>
    <w:p w14:paraId="11324065" w14:textId="77777777" w:rsidR="00CE0F60" w:rsidRPr="004348A6" w:rsidRDefault="00CE0F60" w:rsidP="00FF62EF">
      <w:pPr>
        <w:keepNext/>
        <w:spacing w:after="0" w:line="240" w:lineRule="auto"/>
        <w:outlineLvl w:val="1"/>
        <w:rPr>
          <w:rFonts w:eastAsia="Times New Roman" w:cstheme="minorHAnsi"/>
          <w:bCs/>
        </w:rPr>
      </w:pPr>
      <w:r w:rsidRPr="004348A6">
        <w:rPr>
          <w:rFonts w:eastAsia="Times New Roman" w:cstheme="minorHAnsi"/>
          <w:b/>
          <w:bCs/>
        </w:rPr>
        <w:t>CITY COUNCIL REPORT</w:t>
      </w:r>
      <w:r w:rsidRPr="004348A6">
        <w:rPr>
          <w:rFonts w:eastAsia="Times New Roman" w:cstheme="minorHAnsi"/>
          <w:bCs/>
        </w:rPr>
        <w:t xml:space="preserve"> </w:t>
      </w:r>
    </w:p>
    <w:p w14:paraId="4FDD16B1" w14:textId="21353975" w:rsidR="00CE0F60" w:rsidRPr="004348A6" w:rsidRDefault="005E1CE5" w:rsidP="00FF62EF">
      <w:pPr>
        <w:spacing w:after="0" w:line="240" w:lineRule="auto"/>
        <w:contextualSpacing/>
        <w:rPr>
          <w:rFonts w:eastAsia="Times New Roman" w:cstheme="minorHAnsi"/>
          <w:bCs/>
        </w:rPr>
      </w:pPr>
      <w:r>
        <w:rPr>
          <w:rFonts w:eastAsia="Times New Roman" w:cstheme="minorHAnsi"/>
          <w:bCs/>
          <w:u w:val="single"/>
        </w:rPr>
        <w:t>Councilmember Flint</w:t>
      </w:r>
      <w:r w:rsidR="00CE0F60" w:rsidRPr="004348A6">
        <w:rPr>
          <w:rFonts w:eastAsia="Times New Roman" w:cstheme="minorHAnsi"/>
          <w:bCs/>
          <w:u w:val="single"/>
        </w:rPr>
        <w:t xml:space="preserve"> reported on City Council Meeting held </w:t>
      </w:r>
      <w:r w:rsidR="004446D3">
        <w:rPr>
          <w:rFonts w:eastAsia="Times New Roman" w:cstheme="minorHAnsi"/>
          <w:bCs/>
          <w:u w:val="single"/>
        </w:rPr>
        <w:t xml:space="preserve">May </w:t>
      </w:r>
      <w:r w:rsidR="00C029D5">
        <w:rPr>
          <w:rFonts w:eastAsia="Times New Roman" w:cstheme="minorHAnsi"/>
          <w:bCs/>
          <w:u w:val="single"/>
        </w:rPr>
        <w:t>25</w:t>
      </w:r>
      <w:r w:rsidR="00CE0F60" w:rsidRPr="004348A6">
        <w:rPr>
          <w:rFonts w:eastAsia="Times New Roman" w:cstheme="minorHAnsi"/>
          <w:bCs/>
          <w:u w:val="single"/>
        </w:rPr>
        <w:t>, 2022</w:t>
      </w:r>
      <w:r w:rsidR="00CE0F60" w:rsidRPr="004348A6">
        <w:rPr>
          <w:rFonts w:eastAsia="Times New Roman" w:cstheme="minorHAnsi"/>
          <w:bCs/>
        </w:rPr>
        <w:t>:</w:t>
      </w:r>
    </w:p>
    <w:p w14:paraId="194BBFAF" w14:textId="08673146" w:rsidR="004446D3" w:rsidRDefault="0047068E" w:rsidP="00C029D5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Approved the tentative NPPD budget, pending North Logan City’s action.</w:t>
      </w:r>
    </w:p>
    <w:p w14:paraId="79DA0399" w14:textId="69E7D3A5" w:rsidR="0047068E" w:rsidRDefault="0047068E" w:rsidP="00C029D5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Held Public Hearing for</w:t>
      </w:r>
      <w:r w:rsidR="002C2825">
        <w:rPr>
          <w:rFonts w:eastAsia="Times New Roman" w:cstheme="minorHAnsi"/>
        </w:rPr>
        <w:t>, and approved,</w:t>
      </w:r>
      <w:r>
        <w:rPr>
          <w:rFonts w:eastAsia="Times New Roman" w:cstheme="minorHAnsi"/>
        </w:rPr>
        <w:t xml:space="preserve"> our city budget.</w:t>
      </w:r>
    </w:p>
    <w:p w14:paraId="0118EF12" w14:textId="7DAF59DF" w:rsidR="0047068E" w:rsidRDefault="0047068E" w:rsidP="00C029D5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Approved ordinance about curb cuts</w:t>
      </w:r>
      <w:r w:rsidR="002C2825">
        <w:rPr>
          <w:rFonts w:eastAsia="Times New Roman" w:cstheme="minorHAnsi"/>
        </w:rPr>
        <w:t>,</w:t>
      </w:r>
      <w:r>
        <w:rPr>
          <w:rFonts w:eastAsia="Times New Roman" w:cstheme="minorHAnsi"/>
        </w:rPr>
        <w:t xml:space="preserve"> and snow easements in cul-de-sacs.</w:t>
      </w:r>
    </w:p>
    <w:p w14:paraId="53B1471D" w14:textId="137B5C2C" w:rsidR="0047068E" w:rsidRPr="0047068E" w:rsidRDefault="0047068E" w:rsidP="0047068E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Department reports (</w:t>
      </w:r>
      <w:r w:rsidRPr="0047068E">
        <w:rPr>
          <w:rFonts w:eastAsia="Times New Roman" w:cstheme="minorHAnsi"/>
        </w:rPr>
        <w:t>Mayor – grant options for water projects</w:t>
      </w:r>
      <w:r>
        <w:rPr>
          <w:rFonts w:eastAsia="Times New Roman" w:cstheme="minorHAnsi"/>
        </w:rPr>
        <w:t>)</w:t>
      </w:r>
    </w:p>
    <w:p w14:paraId="5B77C0A7" w14:textId="77777777" w:rsidR="00C029D5" w:rsidRPr="004348A6" w:rsidRDefault="00C029D5" w:rsidP="00C029D5">
      <w:pPr>
        <w:spacing w:after="0" w:line="240" w:lineRule="auto"/>
        <w:contextualSpacing/>
        <w:rPr>
          <w:rFonts w:eastAsia="Times New Roman" w:cstheme="minorHAnsi"/>
        </w:rPr>
      </w:pPr>
    </w:p>
    <w:p w14:paraId="5C168586" w14:textId="77777777" w:rsidR="002C2825" w:rsidRDefault="00C029D5" w:rsidP="002C2825">
      <w:pPr>
        <w:spacing w:after="0" w:line="240" w:lineRule="auto"/>
        <w:rPr>
          <w:rFonts w:eastAsia="Times New Roman" w:cstheme="minorHAnsi"/>
          <w:sz w:val="24"/>
          <w:szCs w:val="21"/>
        </w:rPr>
      </w:pPr>
      <w:r w:rsidRPr="00C029D5">
        <w:rPr>
          <w:rFonts w:eastAsia="Times New Roman" w:cstheme="minorHAnsi"/>
          <w:b/>
          <w:bCs/>
          <w:sz w:val="24"/>
          <w:szCs w:val="21"/>
        </w:rPr>
        <w:t>GENERAL PLAN DISCUSSION</w:t>
      </w:r>
      <w:r w:rsidRPr="00C029D5">
        <w:rPr>
          <w:rFonts w:eastAsia="Times New Roman" w:cstheme="minorHAnsi"/>
          <w:sz w:val="24"/>
          <w:szCs w:val="21"/>
        </w:rPr>
        <w:t xml:space="preserve"> (Erickson)</w:t>
      </w:r>
    </w:p>
    <w:p w14:paraId="328F0E49" w14:textId="5B8EA2B9" w:rsidR="0047068E" w:rsidRDefault="0047068E" w:rsidP="00C029D5">
      <w:pPr>
        <w:spacing w:after="240" w:line="240" w:lineRule="auto"/>
        <w:rPr>
          <w:rFonts w:eastAsia="Times New Roman" w:cstheme="minorHAnsi"/>
          <w:sz w:val="24"/>
          <w:szCs w:val="21"/>
        </w:rPr>
      </w:pPr>
      <w:r>
        <w:rPr>
          <w:rFonts w:eastAsia="Times New Roman" w:cstheme="minorHAnsi"/>
          <w:sz w:val="24"/>
          <w:szCs w:val="21"/>
        </w:rPr>
        <w:t xml:space="preserve">Erickson read from state code that General Plans are created and amended under the direction of the Planning Commission. She wants commissioners to become familiar with the current </w:t>
      </w:r>
      <w:proofErr w:type="gramStart"/>
      <w:r>
        <w:rPr>
          <w:rFonts w:eastAsia="Times New Roman" w:cstheme="minorHAnsi"/>
          <w:sz w:val="24"/>
          <w:szCs w:val="21"/>
        </w:rPr>
        <w:t>ordinance</w:t>
      </w:r>
      <w:proofErr w:type="gramEnd"/>
      <w:r>
        <w:rPr>
          <w:rFonts w:eastAsia="Times New Roman" w:cstheme="minorHAnsi"/>
          <w:sz w:val="24"/>
          <w:szCs w:val="21"/>
        </w:rPr>
        <w:t xml:space="preserve"> so they are prepared for possible changes with the </w:t>
      </w:r>
      <w:r w:rsidR="002C2825">
        <w:rPr>
          <w:rFonts w:eastAsia="Times New Roman" w:cstheme="minorHAnsi"/>
          <w:sz w:val="24"/>
          <w:szCs w:val="21"/>
        </w:rPr>
        <w:t xml:space="preserve">new </w:t>
      </w:r>
      <w:r>
        <w:rPr>
          <w:rFonts w:eastAsia="Times New Roman" w:cstheme="minorHAnsi"/>
          <w:sz w:val="24"/>
          <w:szCs w:val="21"/>
        </w:rPr>
        <w:t>General Plan. Erickson broke down the ordinance</w:t>
      </w:r>
      <w:r w:rsidR="002C6239">
        <w:rPr>
          <w:rFonts w:eastAsia="Times New Roman" w:cstheme="minorHAnsi"/>
          <w:sz w:val="24"/>
          <w:szCs w:val="21"/>
        </w:rPr>
        <w:t xml:space="preserve"> among commissioners</w:t>
      </w:r>
      <w:r w:rsidR="002C2825">
        <w:rPr>
          <w:rFonts w:eastAsia="Times New Roman" w:cstheme="minorHAnsi"/>
          <w:sz w:val="24"/>
          <w:szCs w:val="21"/>
        </w:rPr>
        <w:t xml:space="preserve"> as h</w:t>
      </w:r>
      <w:r w:rsidR="002C6239">
        <w:rPr>
          <w:rFonts w:eastAsia="Times New Roman" w:cstheme="minorHAnsi"/>
          <w:sz w:val="24"/>
          <w:szCs w:val="21"/>
        </w:rPr>
        <w:t>omework:</w:t>
      </w:r>
      <w:r w:rsidR="00270335">
        <w:rPr>
          <w:rFonts w:eastAsia="Times New Roman" w:cstheme="minorHAnsi"/>
          <w:sz w:val="24"/>
          <w:szCs w:val="21"/>
        </w:rPr>
        <w:t xml:space="preserve"> Become familiar with what it says and </w:t>
      </w:r>
      <w:r w:rsidR="002C2825">
        <w:rPr>
          <w:rFonts w:eastAsia="Times New Roman" w:cstheme="minorHAnsi"/>
          <w:sz w:val="24"/>
          <w:szCs w:val="21"/>
        </w:rPr>
        <w:t>verify t</w:t>
      </w:r>
      <w:r w:rsidR="00270335">
        <w:rPr>
          <w:rFonts w:eastAsia="Times New Roman" w:cstheme="minorHAnsi"/>
          <w:sz w:val="24"/>
          <w:szCs w:val="21"/>
        </w:rPr>
        <w:t>hat</w:t>
      </w:r>
      <w:r w:rsidR="002C2825">
        <w:rPr>
          <w:rFonts w:eastAsia="Times New Roman" w:cstheme="minorHAnsi"/>
          <w:sz w:val="24"/>
          <w:szCs w:val="21"/>
        </w:rPr>
        <w:t xml:space="preserve"> is what</w:t>
      </w:r>
      <w:r w:rsidR="00270335">
        <w:rPr>
          <w:rFonts w:eastAsia="Times New Roman" w:cstheme="minorHAnsi"/>
          <w:sz w:val="24"/>
          <w:szCs w:val="21"/>
        </w:rPr>
        <w:t xml:space="preserve"> we believe it should say.</w:t>
      </w:r>
    </w:p>
    <w:p w14:paraId="026E092F" w14:textId="45D081F1" w:rsidR="002C6239" w:rsidRPr="002C6239" w:rsidRDefault="002C6239" w:rsidP="002C6239">
      <w:pPr>
        <w:pStyle w:val="ListParagraph"/>
        <w:numPr>
          <w:ilvl w:val="0"/>
          <w:numId w:val="24"/>
        </w:numPr>
        <w:spacing w:after="240" w:line="240" w:lineRule="auto"/>
        <w:rPr>
          <w:rFonts w:eastAsia="Times New Roman" w:cstheme="minorHAnsi"/>
          <w:sz w:val="24"/>
          <w:szCs w:val="21"/>
        </w:rPr>
      </w:pPr>
      <w:r>
        <w:rPr>
          <w:rFonts w:eastAsia="Times New Roman" w:cstheme="minorHAnsi"/>
          <w:sz w:val="24"/>
          <w:szCs w:val="21"/>
        </w:rPr>
        <w:t>Hagman</w:t>
      </w:r>
      <w:r w:rsidRPr="002C6239">
        <w:rPr>
          <w:rFonts w:eastAsia="Times New Roman" w:cstheme="minorHAnsi"/>
          <w:sz w:val="24"/>
          <w:szCs w:val="21"/>
        </w:rPr>
        <w:t xml:space="preserve"> – </w:t>
      </w:r>
      <w:r>
        <w:rPr>
          <w:rFonts w:eastAsia="Times New Roman" w:cstheme="minorHAnsi"/>
          <w:sz w:val="24"/>
          <w:szCs w:val="21"/>
        </w:rPr>
        <w:t>Section 12-12.50 Land Use &amp; Development</w:t>
      </w:r>
    </w:p>
    <w:p w14:paraId="0B20CD61" w14:textId="64816EB8" w:rsidR="002C6239" w:rsidRPr="002C6239" w:rsidRDefault="002C6239" w:rsidP="002C6239">
      <w:pPr>
        <w:pStyle w:val="ListParagraph"/>
        <w:numPr>
          <w:ilvl w:val="0"/>
          <w:numId w:val="24"/>
        </w:numPr>
        <w:spacing w:after="240" w:line="240" w:lineRule="auto"/>
        <w:rPr>
          <w:rFonts w:eastAsia="Times New Roman" w:cstheme="minorHAnsi"/>
          <w:sz w:val="24"/>
          <w:szCs w:val="21"/>
        </w:rPr>
      </w:pPr>
      <w:r w:rsidRPr="002C6239">
        <w:rPr>
          <w:rFonts w:eastAsia="Times New Roman" w:cstheme="minorHAnsi"/>
          <w:sz w:val="24"/>
          <w:szCs w:val="21"/>
        </w:rPr>
        <w:t xml:space="preserve">Erickson – </w:t>
      </w:r>
      <w:r>
        <w:rPr>
          <w:rFonts w:eastAsia="Times New Roman" w:cstheme="minorHAnsi"/>
          <w:sz w:val="24"/>
          <w:szCs w:val="21"/>
        </w:rPr>
        <w:t xml:space="preserve">12.60 (to end) </w:t>
      </w:r>
      <w:r w:rsidRPr="002C6239">
        <w:rPr>
          <w:rFonts w:eastAsia="Times New Roman" w:cstheme="minorHAnsi"/>
          <w:sz w:val="24"/>
          <w:szCs w:val="21"/>
        </w:rPr>
        <w:t>Land Use &amp; Development</w:t>
      </w:r>
    </w:p>
    <w:p w14:paraId="142A9580" w14:textId="2B4BC03A" w:rsidR="002C6239" w:rsidRDefault="002C6239" w:rsidP="002C6239">
      <w:pPr>
        <w:pStyle w:val="ListParagraph"/>
        <w:numPr>
          <w:ilvl w:val="0"/>
          <w:numId w:val="24"/>
        </w:numPr>
        <w:spacing w:after="240" w:line="240" w:lineRule="auto"/>
        <w:rPr>
          <w:rFonts w:eastAsia="Times New Roman" w:cstheme="minorHAnsi"/>
          <w:sz w:val="24"/>
          <w:szCs w:val="21"/>
        </w:rPr>
      </w:pPr>
      <w:r w:rsidRPr="002C6239">
        <w:rPr>
          <w:rFonts w:eastAsia="Times New Roman" w:cstheme="minorHAnsi"/>
          <w:sz w:val="24"/>
          <w:szCs w:val="21"/>
        </w:rPr>
        <w:t xml:space="preserve">Lynne – </w:t>
      </w:r>
      <w:r>
        <w:rPr>
          <w:rFonts w:eastAsia="Times New Roman" w:cstheme="minorHAnsi"/>
          <w:sz w:val="24"/>
          <w:szCs w:val="21"/>
        </w:rPr>
        <w:t xml:space="preserve">Section 13: </w:t>
      </w:r>
      <w:r w:rsidRPr="002C6239">
        <w:rPr>
          <w:rFonts w:eastAsia="Times New Roman" w:cstheme="minorHAnsi"/>
          <w:sz w:val="24"/>
          <w:szCs w:val="21"/>
        </w:rPr>
        <w:t>Subdivisions</w:t>
      </w:r>
    </w:p>
    <w:p w14:paraId="141A2872" w14:textId="11D8F18A" w:rsidR="002C6239" w:rsidRDefault="002C6239" w:rsidP="002C6239">
      <w:pPr>
        <w:pStyle w:val="ListParagraph"/>
        <w:numPr>
          <w:ilvl w:val="0"/>
          <w:numId w:val="24"/>
        </w:numPr>
        <w:spacing w:after="240" w:line="240" w:lineRule="auto"/>
        <w:rPr>
          <w:rFonts w:eastAsia="Times New Roman" w:cstheme="minorHAnsi"/>
          <w:sz w:val="24"/>
          <w:szCs w:val="21"/>
        </w:rPr>
      </w:pPr>
      <w:r>
        <w:rPr>
          <w:rFonts w:eastAsia="Times New Roman" w:cstheme="minorHAnsi"/>
          <w:sz w:val="24"/>
          <w:szCs w:val="21"/>
        </w:rPr>
        <w:t>Brady – Section 9: Building Codes</w:t>
      </w:r>
    </w:p>
    <w:p w14:paraId="27582C3A" w14:textId="7DDFC204" w:rsidR="002C6239" w:rsidRPr="002C6239" w:rsidRDefault="002C6239" w:rsidP="002C6239">
      <w:pPr>
        <w:pStyle w:val="ListParagraph"/>
        <w:numPr>
          <w:ilvl w:val="0"/>
          <w:numId w:val="24"/>
        </w:numPr>
        <w:spacing w:after="240" w:line="240" w:lineRule="auto"/>
        <w:rPr>
          <w:rFonts w:eastAsia="Times New Roman" w:cstheme="minorHAnsi"/>
          <w:sz w:val="24"/>
          <w:szCs w:val="21"/>
        </w:rPr>
      </w:pPr>
      <w:r>
        <w:rPr>
          <w:rFonts w:eastAsia="Times New Roman" w:cstheme="minorHAnsi"/>
          <w:sz w:val="24"/>
          <w:szCs w:val="21"/>
        </w:rPr>
        <w:t>Grange – Section 11: Transportation</w:t>
      </w:r>
    </w:p>
    <w:p w14:paraId="63E05784" w14:textId="3BD726D0" w:rsidR="00C029D5" w:rsidRDefault="00C029D5" w:rsidP="00C029D5">
      <w:pPr>
        <w:spacing w:after="240" w:line="240" w:lineRule="auto"/>
        <w:rPr>
          <w:rFonts w:eastAsia="Times New Roman" w:cstheme="minorHAnsi"/>
          <w:sz w:val="24"/>
          <w:szCs w:val="21"/>
        </w:rPr>
      </w:pPr>
      <w:r w:rsidRPr="00C029D5">
        <w:rPr>
          <w:rFonts w:eastAsia="Times New Roman" w:cstheme="minorHAnsi"/>
          <w:b/>
          <w:bCs/>
          <w:sz w:val="24"/>
          <w:szCs w:val="21"/>
        </w:rPr>
        <w:lastRenderedPageBreak/>
        <w:t>13.30.025 C. MASTER PLANNED TRAIL DENSITY OPTION</w:t>
      </w:r>
      <w:r w:rsidRPr="00C029D5">
        <w:rPr>
          <w:rFonts w:eastAsia="Times New Roman" w:cstheme="minorHAnsi"/>
          <w:sz w:val="24"/>
          <w:szCs w:val="21"/>
        </w:rPr>
        <w:t xml:space="preserve"> – Recently instituted, inadvertently omitted </w:t>
      </w:r>
      <w:r w:rsidR="00756854">
        <w:rPr>
          <w:rFonts w:eastAsia="Times New Roman" w:cstheme="minorHAnsi"/>
          <w:sz w:val="24"/>
          <w:szCs w:val="21"/>
        </w:rPr>
        <w:t xml:space="preserve">chart for </w:t>
      </w:r>
      <w:r w:rsidRPr="00C029D5">
        <w:rPr>
          <w:rFonts w:eastAsia="Times New Roman" w:cstheme="minorHAnsi"/>
          <w:sz w:val="24"/>
          <w:szCs w:val="21"/>
        </w:rPr>
        <w:t xml:space="preserve">reduced frontages. </w:t>
      </w:r>
    </w:p>
    <w:p w14:paraId="40EFC0C3" w14:textId="5E4FDFC6" w:rsidR="00270335" w:rsidRDefault="00270335" w:rsidP="00C029D5">
      <w:pPr>
        <w:spacing w:after="240" w:line="240" w:lineRule="auto"/>
        <w:rPr>
          <w:rFonts w:eastAsia="Times New Roman" w:cstheme="minorHAnsi"/>
          <w:sz w:val="24"/>
          <w:szCs w:val="21"/>
        </w:rPr>
      </w:pPr>
      <w:r>
        <w:rPr>
          <w:rFonts w:eastAsia="Times New Roman" w:cstheme="minorHAnsi"/>
          <w:sz w:val="24"/>
          <w:szCs w:val="21"/>
        </w:rPr>
        <w:t xml:space="preserve">Allton explained the reduction in lot sizes allowed for Trail Density lots. Reduced frontages were </w:t>
      </w:r>
      <w:r w:rsidR="00756854">
        <w:rPr>
          <w:rFonts w:eastAsia="Times New Roman" w:cstheme="minorHAnsi"/>
          <w:sz w:val="24"/>
          <w:szCs w:val="21"/>
        </w:rPr>
        <w:t xml:space="preserve">inadvertently </w:t>
      </w:r>
      <w:r>
        <w:rPr>
          <w:rFonts w:eastAsia="Times New Roman" w:cstheme="minorHAnsi"/>
          <w:sz w:val="24"/>
          <w:szCs w:val="21"/>
        </w:rPr>
        <w:t xml:space="preserve">omitted. He presented a table for discussion. </w:t>
      </w:r>
    </w:p>
    <w:p w14:paraId="3BD4C1D2" w14:textId="174756E4" w:rsidR="00356BDF" w:rsidRDefault="00756854" w:rsidP="00C029D5">
      <w:pPr>
        <w:spacing w:after="240" w:line="240" w:lineRule="auto"/>
        <w:rPr>
          <w:rFonts w:eastAsia="Times New Roman" w:cstheme="minorHAnsi"/>
          <w:sz w:val="24"/>
          <w:szCs w:val="21"/>
        </w:rPr>
      </w:pPr>
      <w:r>
        <w:rPr>
          <w:rFonts w:eastAsia="Times New Roman" w:cstheme="minorHAnsi"/>
          <w:sz w:val="24"/>
          <w:szCs w:val="21"/>
        </w:rPr>
        <w:t>Commissioners</w:t>
      </w:r>
      <w:r w:rsidR="00356BDF">
        <w:rPr>
          <w:rFonts w:eastAsia="Times New Roman" w:cstheme="minorHAnsi"/>
          <w:sz w:val="24"/>
          <w:szCs w:val="21"/>
        </w:rPr>
        <w:t xml:space="preserve"> thought we already </w:t>
      </w:r>
      <w:r>
        <w:rPr>
          <w:rFonts w:eastAsia="Times New Roman" w:cstheme="minorHAnsi"/>
          <w:sz w:val="24"/>
          <w:szCs w:val="21"/>
        </w:rPr>
        <w:t>had this</w:t>
      </w:r>
      <w:r w:rsidR="00356BDF">
        <w:rPr>
          <w:rFonts w:eastAsia="Times New Roman" w:cstheme="minorHAnsi"/>
          <w:sz w:val="24"/>
          <w:szCs w:val="21"/>
        </w:rPr>
        <w:t xml:space="preserve"> in the ordinance.</w:t>
      </w:r>
      <w:r w:rsidR="00572E5D">
        <w:rPr>
          <w:rFonts w:eastAsia="Times New Roman" w:cstheme="minorHAnsi"/>
          <w:sz w:val="24"/>
          <w:szCs w:val="21"/>
        </w:rPr>
        <w:t xml:space="preserve"> T</w:t>
      </w:r>
      <w:r>
        <w:rPr>
          <w:rFonts w:eastAsia="Times New Roman" w:cstheme="minorHAnsi"/>
          <w:sz w:val="24"/>
          <w:szCs w:val="21"/>
        </w:rPr>
        <w:t>hus, the</w:t>
      </w:r>
      <w:r w:rsidR="00572E5D">
        <w:rPr>
          <w:rFonts w:eastAsia="Times New Roman" w:cstheme="minorHAnsi"/>
          <w:sz w:val="24"/>
          <w:szCs w:val="21"/>
        </w:rPr>
        <w:t xml:space="preserve"> </w:t>
      </w:r>
      <w:r>
        <w:rPr>
          <w:rFonts w:eastAsia="Times New Roman" w:cstheme="minorHAnsi"/>
          <w:sz w:val="24"/>
          <w:szCs w:val="21"/>
        </w:rPr>
        <w:t>agenda item</w:t>
      </w:r>
      <w:r w:rsidR="00572E5D">
        <w:rPr>
          <w:rFonts w:eastAsia="Times New Roman" w:cstheme="minorHAnsi"/>
          <w:sz w:val="24"/>
          <w:szCs w:val="21"/>
        </w:rPr>
        <w:t xml:space="preserve"> tonight. </w:t>
      </w:r>
    </w:p>
    <w:p w14:paraId="4F177A1C" w14:textId="6BE6D2BB" w:rsidR="00572E5D" w:rsidRDefault="00572E5D" w:rsidP="00C029D5">
      <w:pPr>
        <w:spacing w:after="240" w:line="240" w:lineRule="auto"/>
        <w:rPr>
          <w:rFonts w:eastAsia="Times New Roman" w:cstheme="minorHAnsi"/>
          <w:sz w:val="24"/>
          <w:szCs w:val="21"/>
        </w:rPr>
      </w:pPr>
      <w:r>
        <w:rPr>
          <w:rFonts w:eastAsia="Times New Roman" w:cstheme="minorHAnsi"/>
          <w:sz w:val="24"/>
          <w:szCs w:val="21"/>
        </w:rPr>
        <w:t>Marcus suggests adding his table. Commissioners liked it.</w:t>
      </w:r>
    </w:p>
    <w:p w14:paraId="112F3B02" w14:textId="39229FB4" w:rsidR="00572E5D" w:rsidRDefault="00572E5D" w:rsidP="00C029D5">
      <w:pPr>
        <w:spacing w:after="240" w:line="240" w:lineRule="auto"/>
        <w:rPr>
          <w:rFonts w:eastAsia="Times New Roman" w:cstheme="minorHAnsi"/>
          <w:sz w:val="24"/>
          <w:szCs w:val="21"/>
        </w:rPr>
      </w:pPr>
      <w:r>
        <w:rPr>
          <w:rFonts w:eastAsia="Times New Roman" w:cstheme="minorHAnsi"/>
          <w:sz w:val="24"/>
          <w:szCs w:val="21"/>
        </w:rPr>
        <w:t>Lynne wondered if frontages should have a minimum 75 feet – even if the trail density calculations would give them a smaller frontage.</w:t>
      </w:r>
    </w:p>
    <w:p w14:paraId="00558048" w14:textId="772CBF32" w:rsidR="004929CA" w:rsidRDefault="004B7DAF" w:rsidP="00C029D5">
      <w:pPr>
        <w:spacing w:after="240" w:line="240" w:lineRule="auto"/>
        <w:rPr>
          <w:rFonts w:eastAsia="Times New Roman" w:cstheme="minorHAnsi"/>
          <w:sz w:val="24"/>
          <w:szCs w:val="21"/>
        </w:rPr>
      </w:pPr>
      <w:r w:rsidRPr="00756854">
        <w:rPr>
          <w:rFonts w:eastAsia="Times New Roman" w:cstheme="minorHAnsi"/>
          <w:sz w:val="24"/>
          <w:szCs w:val="21"/>
          <w:u w:val="single"/>
        </w:rPr>
        <w:t>Lynne made a motion</w:t>
      </w:r>
      <w:r>
        <w:rPr>
          <w:rFonts w:eastAsia="Times New Roman" w:cstheme="minorHAnsi"/>
          <w:sz w:val="24"/>
          <w:szCs w:val="21"/>
        </w:rPr>
        <w:t xml:space="preserve"> to approve the table Marcus presented with a minimum 75-foot frontage. </w:t>
      </w:r>
      <w:r w:rsidRPr="00756854">
        <w:rPr>
          <w:rFonts w:eastAsia="Times New Roman" w:cstheme="minorHAnsi"/>
          <w:sz w:val="24"/>
          <w:szCs w:val="21"/>
          <w:u w:val="single"/>
        </w:rPr>
        <w:t>Grange seconded the motion. Motion passed 5/0</w:t>
      </w:r>
      <w:r>
        <w:rPr>
          <w:rFonts w:eastAsia="Times New Roman" w:cstheme="minorHAnsi"/>
          <w:sz w:val="24"/>
          <w:szCs w:val="21"/>
        </w:rPr>
        <w:t>.</w:t>
      </w:r>
    </w:p>
    <w:p w14:paraId="308A5DFD" w14:textId="7FBE3F1A" w:rsidR="00C029D5" w:rsidRDefault="00C029D5" w:rsidP="00C029D5">
      <w:pPr>
        <w:spacing w:after="240" w:line="240" w:lineRule="auto"/>
        <w:rPr>
          <w:rFonts w:cstheme="minorHAnsi"/>
          <w:sz w:val="24"/>
          <w:szCs w:val="21"/>
        </w:rPr>
      </w:pPr>
      <w:r w:rsidRPr="00C029D5">
        <w:rPr>
          <w:rFonts w:cstheme="minorHAnsi"/>
          <w:b/>
          <w:sz w:val="24"/>
          <w:szCs w:val="21"/>
        </w:rPr>
        <w:t xml:space="preserve">CONSIDER 13.30 SUBDIVISION AMENDMENTS </w:t>
      </w:r>
      <w:r w:rsidRPr="00C029D5">
        <w:rPr>
          <w:rFonts w:cstheme="minorHAnsi"/>
          <w:bCs/>
          <w:sz w:val="24"/>
          <w:szCs w:val="21"/>
        </w:rPr>
        <w:t xml:space="preserve">– </w:t>
      </w:r>
      <w:r w:rsidRPr="00C029D5">
        <w:rPr>
          <w:rFonts w:cstheme="minorHAnsi"/>
          <w:sz w:val="24"/>
          <w:szCs w:val="21"/>
        </w:rPr>
        <w:t>Consider amending flowchart and accompanying verbiage to simplify the subdivision process for Preliminary Plats. (Allton)</w:t>
      </w:r>
    </w:p>
    <w:p w14:paraId="4087C1E8" w14:textId="37141436" w:rsidR="0093373D" w:rsidRDefault="0093373D" w:rsidP="00C029D5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 xml:space="preserve">Allton walked commissioners through the new flowchart design. </w:t>
      </w:r>
      <w:r w:rsidR="00F270D7">
        <w:rPr>
          <w:rFonts w:cstheme="minorHAnsi"/>
          <w:sz w:val="24"/>
          <w:szCs w:val="21"/>
        </w:rPr>
        <w:t>No wording changes needed in the ordinance itself. Red color shows what developers need to submit. Shapes can also show separate kinds of steps. Commissioners agreed to co</w:t>
      </w:r>
      <w:r w:rsidR="00756854">
        <w:rPr>
          <w:rFonts w:cstheme="minorHAnsi"/>
          <w:sz w:val="24"/>
          <w:szCs w:val="21"/>
        </w:rPr>
        <w:t>mbine</w:t>
      </w:r>
      <w:r w:rsidR="00F270D7">
        <w:rPr>
          <w:rFonts w:cstheme="minorHAnsi"/>
          <w:sz w:val="24"/>
          <w:szCs w:val="21"/>
        </w:rPr>
        <w:t xml:space="preserve"> “Review” and “Approval” boxes.</w:t>
      </w:r>
    </w:p>
    <w:p w14:paraId="310082D4" w14:textId="5E69C610" w:rsidR="00D1633D" w:rsidRPr="00C029D5" w:rsidRDefault="00D1633D" w:rsidP="00C029D5">
      <w:pPr>
        <w:spacing w:after="240" w:line="240" w:lineRule="auto"/>
        <w:rPr>
          <w:rFonts w:eastAsia="Times New Roman" w:cstheme="minorHAnsi"/>
          <w:sz w:val="24"/>
          <w:szCs w:val="21"/>
        </w:rPr>
      </w:pPr>
      <w:r w:rsidRPr="00856709">
        <w:rPr>
          <w:rFonts w:cstheme="minorHAnsi"/>
          <w:sz w:val="24"/>
          <w:szCs w:val="21"/>
          <w:u w:val="single"/>
        </w:rPr>
        <w:t>Lynne made a motion</w:t>
      </w:r>
      <w:r>
        <w:rPr>
          <w:rFonts w:cstheme="minorHAnsi"/>
          <w:sz w:val="24"/>
          <w:szCs w:val="21"/>
        </w:rPr>
        <w:t xml:space="preserve"> to recommend the flowchart, as discussed, to City Council for approval. </w:t>
      </w:r>
      <w:r w:rsidRPr="00856709">
        <w:rPr>
          <w:rFonts w:cstheme="minorHAnsi"/>
          <w:sz w:val="24"/>
          <w:szCs w:val="21"/>
          <w:u w:val="single"/>
        </w:rPr>
        <w:t>Hagman seconded the motion. Motion passed 5/0</w:t>
      </w:r>
      <w:r>
        <w:rPr>
          <w:rFonts w:cstheme="minorHAnsi"/>
          <w:sz w:val="24"/>
          <w:szCs w:val="21"/>
        </w:rPr>
        <w:t>.</w:t>
      </w:r>
    </w:p>
    <w:p w14:paraId="47447020" w14:textId="77E63386" w:rsidR="00C029D5" w:rsidRDefault="00C029D5" w:rsidP="00C029D5">
      <w:pPr>
        <w:spacing w:after="240" w:line="240" w:lineRule="auto"/>
        <w:rPr>
          <w:rFonts w:cstheme="minorHAnsi"/>
          <w:bCs/>
          <w:sz w:val="24"/>
          <w:szCs w:val="21"/>
        </w:rPr>
      </w:pPr>
      <w:r w:rsidRPr="00C029D5">
        <w:rPr>
          <w:rFonts w:cstheme="minorHAnsi"/>
          <w:b/>
          <w:sz w:val="24"/>
          <w:szCs w:val="21"/>
        </w:rPr>
        <w:t xml:space="preserve">DISCUSSION: PUBLIC HEARING &amp; NOTICE REQUIREMENTS </w:t>
      </w:r>
      <w:r w:rsidRPr="00C029D5">
        <w:rPr>
          <w:rFonts w:eastAsia="Times New Roman" w:cstheme="minorHAnsi"/>
          <w:bCs/>
          <w:sz w:val="24"/>
          <w:szCs w:val="21"/>
        </w:rPr>
        <w:t>–</w:t>
      </w:r>
      <w:r w:rsidRPr="00C029D5">
        <w:rPr>
          <w:rFonts w:eastAsia="Times New Roman" w:cstheme="minorHAnsi"/>
          <w:b/>
          <w:sz w:val="24"/>
          <w:szCs w:val="21"/>
        </w:rPr>
        <w:t xml:space="preserve"> </w:t>
      </w:r>
      <w:r w:rsidRPr="00C029D5">
        <w:rPr>
          <w:rFonts w:eastAsia="Times New Roman" w:cstheme="minorHAnsi"/>
          <w:bCs/>
          <w:sz w:val="24"/>
          <w:szCs w:val="21"/>
        </w:rPr>
        <w:t>De</w:t>
      </w:r>
      <w:r w:rsidR="00856709">
        <w:rPr>
          <w:rFonts w:eastAsia="Times New Roman" w:cstheme="minorHAnsi"/>
          <w:bCs/>
          <w:sz w:val="24"/>
          <w:szCs w:val="21"/>
        </w:rPr>
        <w:t>termine</w:t>
      </w:r>
      <w:r w:rsidRPr="00C029D5">
        <w:rPr>
          <w:rFonts w:eastAsia="Times New Roman" w:cstheme="minorHAnsi"/>
          <w:bCs/>
          <w:sz w:val="24"/>
          <w:szCs w:val="21"/>
        </w:rPr>
        <w:t xml:space="preserve"> what items should require what kind of notification, and to whom.</w:t>
      </w:r>
      <w:r w:rsidRPr="00C029D5">
        <w:rPr>
          <w:rFonts w:cstheme="minorHAnsi"/>
          <w:b/>
          <w:sz w:val="24"/>
          <w:szCs w:val="21"/>
        </w:rPr>
        <w:t xml:space="preserve"> </w:t>
      </w:r>
      <w:r w:rsidRPr="00C029D5">
        <w:rPr>
          <w:rFonts w:cstheme="minorHAnsi"/>
          <w:bCs/>
          <w:sz w:val="24"/>
          <w:szCs w:val="21"/>
        </w:rPr>
        <w:t>(Grange)</w:t>
      </w:r>
    </w:p>
    <w:p w14:paraId="26DC5EFA" w14:textId="41CFD938" w:rsidR="00D1633D" w:rsidRDefault="00EE58C5" w:rsidP="00C029D5">
      <w:pPr>
        <w:spacing w:after="24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 xml:space="preserve">Allton: </w:t>
      </w:r>
      <w:r w:rsidR="00672E1A" w:rsidRPr="00672E1A">
        <w:rPr>
          <w:rFonts w:eastAsia="Times New Roman" w:cstheme="minorHAnsi"/>
          <w:bCs/>
          <w:sz w:val="24"/>
          <w:szCs w:val="21"/>
        </w:rPr>
        <w:t>Most of the public hearings</w:t>
      </w:r>
      <w:r w:rsidR="00672E1A">
        <w:rPr>
          <w:rFonts w:eastAsia="Times New Roman" w:cstheme="minorHAnsi"/>
          <w:bCs/>
          <w:sz w:val="24"/>
          <w:szCs w:val="21"/>
        </w:rPr>
        <w:t xml:space="preserve"> in our ordinance are connected to Conditional Use Permits. The state does not require </w:t>
      </w:r>
      <w:r w:rsidR="00E71B1F">
        <w:rPr>
          <w:rFonts w:eastAsia="Times New Roman" w:cstheme="minorHAnsi"/>
          <w:bCs/>
          <w:sz w:val="24"/>
          <w:szCs w:val="21"/>
        </w:rPr>
        <w:t>CUPs</w:t>
      </w:r>
      <w:r w:rsidR="00672E1A">
        <w:rPr>
          <w:rFonts w:eastAsia="Times New Roman" w:cstheme="minorHAnsi"/>
          <w:bCs/>
          <w:sz w:val="24"/>
          <w:szCs w:val="21"/>
        </w:rPr>
        <w:t xml:space="preserve"> to </w:t>
      </w:r>
      <w:r w:rsidR="00E71B1F">
        <w:rPr>
          <w:rFonts w:eastAsia="Times New Roman" w:cstheme="minorHAnsi"/>
          <w:bCs/>
          <w:sz w:val="24"/>
          <w:szCs w:val="21"/>
        </w:rPr>
        <w:t>have</w:t>
      </w:r>
      <w:r w:rsidR="00672E1A">
        <w:rPr>
          <w:rFonts w:eastAsia="Times New Roman" w:cstheme="minorHAnsi"/>
          <w:bCs/>
          <w:sz w:val="24"/>
          <w:szCs w:val="21"/>
        </w:rPr>
        <w:t xml:space="preserve"> public hearings. </w:t>
      </w:r>
      <w:r>
        <w:rPr>
          <w:rFonts w:eastAsia="Times New Roman" w:cstheme="minorHAnsi"/>
          <w:bCs/>
          <w:sz w:val="24"/>
          <w:szCs w:val="21"/>
        </w:rPr>
        <w:t>In fact, t</w:t>
      </w:r>
      <w:r w:rsidR="00672E1A">
        <w:rPr>
          <w:rFonts w:eastAsia="Times New Roman" w:cstheme="minorHAnsi"/>
          <w:bCs/>
          <w:sz w:val="24"/>
          <w:szCs w:val="21"/>
        </w:rPr>
        <w:t xml:space="preserve">he </w:t>
      </w:r>
      <w:r>
        <w:rPr>
          <w:rFonts w:eastAsia="Times New Roman" w:cstheme="minorHAnsi"/>
          <w:bCs/>
          <w:sz w:val="24"/>
          <w:szCs w:val="21"/>
        </w:rPr>
        <w:t>S</w:t>
      </w:r>
      <w:r w:rsidR="00672E1A">
        <w:rPr>
          <w:rFonts w:eastAsia="Times New Roman" w:cstheme="minorHAnsi"/>
          <w:bCs/>
          <w:sz w:val="24"/>
          <w:szCs w:val="21"/>
        </w:rPr>
        <w:t xml:space="preserve">tate Ombudsman’s office </w:t>
      </w:r>
      <w:r>
        <w:rPr>
          <w:rFonts w:eastAsia="Times New Roman" w:cstheme="minorHAnsi"/>
          <w:bCs/>
          <w:sz w:val="24"/>
          <w:szCs w:val="21"/>
        </w:rPr>
        <w:t>recommends CUPs NOT be public meetings at all. They may be approved by a staff member.</w:t>
      </w:r>
    </w:p>
    <w:p w14:paraId="5239126C" w14:textId="77777777" w:rsidR="00E71B1F" w:rsidRDefault="00E71B1F" w:rsidP="00E71B1F">
      <w:pPr>
        <w:spacing w:after="240" w:line="240" w:lineRule="auto"/>
        <w:rPr>
          <w:rFonts w:eastAsia="Times New Roman" w:cstheme="minorHAnsi"/>
          <w:bCs/>
          <w:sz w:val="24"/>
          <w:szCs w:val="21"/>
        </w:rPr>
      </w:pPr>
      <w:proofErr w:type="spellStart"/>
      <w:r>
        <w:rPr>
          <w:rFonts w:eastAsia="Times New Roman" w:cstheme="minorHAnsi"/>
          <w:bCs/>
          <w:sz w:val="24"/>
          <w:szCs w:val="21"/>
        </w:rPr>
        <w:t>Allton’s</w:t>
      </w:r>
      <w:proofErr w:type="spellEnd"/>
      <w:r>
        <w:rPr>
          <w:rFonts w:eastAsia="Times New Roman" w:cstheme="minorHAnsi"/>
          <w:bCs/>
          <w:sz w:val="24"/>
          <w:szCs w:val="21"/>
        </w:rPr>
        <w:t xml:space="preserve"> draft:</w:t>
      </w:r>
    </w:p>
    <w:p w14:paraId="5384DB79" w14:textId="35066AB9" w:rsidR="00EE58C5" w:rsidRPr="00E71B1F" w:rsidRDefault="00EE58C5" w:rsidP="00E71B1F">
      <w:pPr>
        <w:pStyle w:val="ListParagraph"/>
        <w:numPr>
          <w:ilvl w:val="0"/>
          <w:numId w:val="27"/>
        </w:numPr>
        <w:spacing w:after="240" w:line="240" w:lineRule="auto"/>
        <w:rPr>
          <w:rFonts w:eastAsia="Times New Roman" w:cstheme="minorHAnsi"/>
          <w:bCs/>
          <w:sz w:val="24"/>
          <w:szCs w:val="21"/>
        </w:rPr>
      </w:pPr>
      <w:r w:rsidRPr="00E71B1F">
        <w:rPr>
          <w:rFonts w:eastAsia="Times New Roman" w:cstheme="minorHAnsi"/>
          <w:bCs/>
          <w:sz w:val="24"/>
          <w:szCs w:val="21"/>
        </w:rPr>
        <w:t>RED - required by the state – not debatable.</w:t>
      </w:r>
    </w:p>
    <w:p w14:paraId="30A1330D" w14:textId="14C9EFAB" w:rsidR="00EE58C5" w:rsidRPr="00843D5D" w:rsidRDefault="00EE58C5" w:rsidP="00843D5D">
      <w:pPr>
        <w:pStyle w:val="ListParagraph"/>
        <w:numPr>
          <w:ilvl w:val="0"/>
          <w:numId w:val="25"/>
        </w:numPr>
        <w:spacing w:after="240" w:line="240" w:lineRule="auto"/>
        <w:rPr>
          <w:rFonts w:eastAsia="Times New Roman" w:cstheme="minorHAnsi"/>
          <w:bCs/>
          <w:sz w:val="24"/>
          <w:szCs w:val="21"/>
        </w:rPr>
      </w:pPr>
      <w:r w:rsidRPr="00843D5D">
        <w:rPr>
          <w:rFonts w:eastAsia="Times New Roman" w:cstheme="minorHAnsi"/>
          <w:bCs/>
          <w:sz w:val="24"/>
          <w:szCs w:val="21"/>
        </w:rPr>
        <w:t>YELLOW – decide if you want to require public hearings.</w:t>
      </w:r>
      <w:r w:rsidR="00843D5D">
        <w:rPr>
          <w:rFonts w:eastAsia="Times New Roman" w:cstheme="minorHAnsi"/>
          <w:bCs/>
          <w:sz w:val="24"/>
          <w:szCs w:val="21"/>
        </w:rPr>
        <w:t xml:space="preserve"> Notice required.</w:t>
      </w:r>
    </w:p>
    <w:p w14:paraId="74CD7215" w14:textId="7E8BB8AD" w:rsidR="00EE58C5" w:rsidRPr="00843D5D" w:rsidRDefault="00EE58C5" w:rsidP="00843D5D">
      <w:pPr>
        <w:pStyle w:val="ListParagraph"/>
        <w:numPr>
          <w:ilvl w:val="0"/>
          <w:numId w:val="25"/>
        </w:numPr>
        <w:spacing w:after="240" w:line="240" w:lineRule="auto"/>
        <w:rPr>
          <w:rFonts w:eastAsia="Times New Roman" w:cstheme="minorHAnsi"/>
          <w:bCs/>
          <w:sz w:val="24"/>
          <w:szCs w:val="21"/>
        </w:rPr>
      </w:pPr>
      <w:r w:rsidRPr="00843D5D">
        <w:rPr>
          <w:rFonts w:eastAsia="Times New Roman" w:cstheme="minorHAnsi"/>
          <w:bCs/>
          <w:sz w:val="24"/>
          <w:szCs w:val="21"/>
        </w:rPr>
        <w:t>GREEN – Permitted uses. Public Hearings should be omitted.</w:t>
      </w:r>
    </w:p>
    <w:p w14:paraId="3F0718C6" w14:textId="677AACCD" w:rsidR="004B69B5" w:rsidRPr="00D310BC" w:rsidRDefault="00843D5D" w:rsidP="00FF62EF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D310BC">
        <w:rPr>
          <w:rFonts w:eastAsia="Times New Roman" w:cstheme="minorHAnsi"/>
          <w:bCs/>
          <w:sz w:val="24"/>
          <w:szCs w:val="24"/>
        </w:rPr>
        <w:t>Erickson likes the idea of a list of items that require public hearings.</w:t>
      </w:r>
    </w:p>
    <w:p w14:paraId="68441BB9" w14:textId="21FC28FF" w:rsidR="00843D5D" w:rsidRPr="00D310BC" w:rsidRDefault="00843D5D" w:rsidP="00FF62EF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</w:p>
    <w:p w14:paraId="61BD891D" w14:textId="4960778C" w:rsidR="00843D5D" w:rsidRPr="00D310BC" w:rsidRDefault="00843D5D" w:rsidP="00FF62EF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D310BC">
        <w:rPr>
          <w:rFonts w:eastAsia="Times New Roman" w:cstheme="minorHAnsi"/>
          <w:bCs/>
          <w:sz w:val="24"/>
          <w:szCs w:val="24"/>
        </w:rPr>
        <w:t xml:space="preserve">Commissioners paused to watch a training video from luau.utah.gov about </w:t>
      </w:r>
      <w:r w:rsidR="001E267A" w:rsidRPr="00D310BC">
        <w:rPr>
          <w:rFonts w:eastAsia="Times New Roman" w:cstheme="minorHAnsi"/>
          <w:bCs/>
          <w:sz w:val="24"/>
          <w:szCs w:val="24"/>
        </w:rPr>
        <w:t>the Open and Public Meetings Act (OPMA).</w:t>
      </w:r>
    </w:p>
    <w:p w14:paraId="14D70E21" w14:textId="62F7DEB6" w:rsidR="001E267A" w:rsidRPr="00D310BC" w:rsidRDefault="001E267A" w:rsidP="00FF62EF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</w:p>
    <w:p w14:paraId="5A27E606" w14:textId="0F2318F4" w:rsidR="00316BEE" w:rsidRPr="00D310BC" w:rsidRDefault="00316BEE" w:rsidP="00FF62EF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D310BC">
        <w:rPr>
          <w:rFonts w:eastAsia="Times New Roman" w:cstheme="minorHAnsi"/>
          <w:bCs/>
          <w:sz w:val="24"/>
          <w:szCs w:val="24"/>
        </w:rPr>
        <w:t xml:space="preserve">Grange </w:t>
      </w:r>
      <w:r w:rsidR="00D310BC" w:rsidRPr="00D310BC">
        <w:rPr>
          <w:rFonts w:eastAsia="Times New Roman" w:cstheme="minorHAnsi"/>
          <w:bCs/>
          <w:sz w:val="24"/>
          <w:szCs w:val="24"/>
        </w:rPr>
        <w:t xml:space="preserve">complimented Allton for his work. </w:t>
      </w:r>
    </w:p>
    <w:p w14:paraId="5080F67F" w14:textId="3C17016D" w:rsidR="00D310BC" w:rsidRPr="00D310BC" w:rsidRDefault="00D310BC" w:rsidP="00FF62EF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D310BC">
        <w:rPr>
          <w:rFonts w:eastAsia="Times New Roman" w:cstheme="minorHAnsi"/>
          <w:bCs/>
          <w:sz w:val="24"/>
          <w:szCs w:val="24"/>
        </w:rPr>
        <w:lastRenderedPageBreak/>
        <w:t xml:space="preserve">Brady wants to define “public notice”. </w:t>
      </w:r>
    </w:p>
    <w:p w14:paraId="17D7F2D2" w14:textId="77777777" w:rsidR="00E71B1F" w:rsidRDefault="00E71B1F" w:rsidP="00FF62EF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</w:p>
    <w:p w14:paraId="599E7D9A" w14:textId="417DF2C9" w:rsidR="00D310BC" w:rsidRPr="00D310BC" w:rsidRDefault="00D310BC" w:rsidP="00FF62EF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D310BC">
        <w:rPr>
          <w:rFonts w:eastAsia="Times New Roman" w:cstheme="minorHAnsi"/>
          <w:bCs/>
          <w:sz w:val="24"/>
          <w:szCs w:val="24"/>
        </w:rPr>
        <w:t>Mayor Cox likes keeping public notice for CUPs</w:t>
      </w:r>
    </w:p>
    <w:p w14:paraId="40EC0F85" w14:textId="424F9ABD" w:rsidR="00843D5D" w:rsidRDefault="00843D5D" w:rsidP="00FF62EF">
      <w:pPr>
        <w:spacing w:after="0" w:line="240" w:lineRule="auto"/>
        <w:rPr>
          <w:rFonts w:eastAsia="Times New Roman" w:cstheme="minorHAnsi"/>
          <w:bCs/>
        </w:rPr>
      </w:pPr>
    </w:p>
    <w:p w14:paraId="02F0209A" w14:textId="4E80F379" w:rsidR="00D310BC" w:rsidRDefault="00D310BC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Conditional Uses are really permitted uses. </w:t>
      </w:r>
    </w:p>
    <w:p w14:paraId="440949D7" w14:textId="336291A0" w:rsidR="007067E0" w:rsidRDefault="007067E0" w:rsidP="00FF62EF">
      <w:pPr>
        <w:spacing w:after="0" w:line="240" w:lineRule="auto"/>
        <w:rPr>
          <w:rFonts w:eastAsia="Times New Roman" w:cstheme="minorHAnsi"/>
          <w:bCs/>
        </w:rPr>
      </w:pPr>
    </w:p>
    <w:p w14:paraId="67797CC4" w14:textId="4EBE74D3" w:rsidR="007067E0" w:rsidRDefault="007067E0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Erickson thought the discussion last time was keep RED, all others (YELLOW and GREEN) would be noticed via a local notification system like our current Pigeon system.</w:t>
      </w:r>
    </w:p>
    <w:p w14:paraId="7043624C" w14:textId="7B9497EB" w:rsidR="007067E0" w:rsidRDefault="007067E0" w:rsidP="00FF62EF">
      <w:pPr>
        <w:spacing w:after="0" w:line="240" w:lineRule="auto"/>
        <w:rPr>
          <w:rFonts w:eastAsia="Times New Roman" w:cstheme="minorHAnsi"/>
          <w:bCs/>
        </w:rPr>
      </w:pPr>
    </w:p>
    <w:p w14:paraId="0E950756" w14:textId="2895DD34" w:rsidR="007067E0" w:rsidRDefault="00BB5399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For notices, adjacent neighbors would be notified via</w:t>
      </w:r>
      <w:r w:rsidR="00E71B1F">
        <w:rPr>
          <w:rFonts w:eastAsia="Times New Roman" w:cstheme="minorHAnsi"/>
          <w:bCs/>
        </w:rPr>
        <w:t xml:space="preserve"> a</w:t>
      </w:r>
      <w:r>
        <w:rPr>
          <w:rFonts w:eastAsia="Times New Roman" w:cstheme="minorHAnsi"/>
          <w:bCs/>
        </w:rPr>
        <w:t xml:space="preserve"> letter. </w:t>
      </w:r>
      <w:r w:rsidR="00E71B1F">
        <w:rPr>
          <w:rFonts w:eastAsia="Times New Roman" w:cstheme="minorHAnsi"/>
          <w:bCs/>
        </w:rPr>
        <w:t>Commissioners felt a</w:t>
      </w:r>
      <w:r>
        <w:rPr>
          <w:rFonts w:eastAsia="Times New Roman" w:cstheme="minorHAnsi"/>
          <w:bCs/>
        </w:rPr>
        <w:t xml:space="preserve">ll others </w:t>
      </w:r>
      <w:r w:rsidR="00E71B1F">
        <w:rPr>
          <w:rFonts w:eastAsia="Times New Roman" w:cstheme="minorHAnsi"/>
          <w:bCs/>
        </w:rPr>
        <w:t>c</w:t>
      </w:r>
      <w:r>
        <w:rPr>
          <w:rFonts w:eastAsia="Times New Roman" w:cstheme="minorHAnsi"/>
          <w:bCs/>
        </w:rPr>
        <w:t>ould be notified via Pigeon.</w:t>
      </w:r>
    </w:p>
    <w:p w14:paraId="510B0233" w14:textId="12A3EE37" w:rsidR="00BB5399" w:rsidRDefault="00BB5399" w:rsidP="00FF62EF">
      <w:pPr>
        <w:spacing w:after="0" w:line="240" w:lineRule="auto"/>
        <w:rPr>
          <w:rFonts w:eastAsia="Times New Roman" w:cstheme="minorHAnsi"/>
          <w:bCs/>
        </w:rPr>
      </w:pPr>
    </w:p>
    <w:p w14:paraId="35F65F71" w14:textId="5CC19145" w:rsidR="00BB5399" w:rsidRDefault="00BB5399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Brady wants to define WHO will receive notice about </w:t>
      </w:r>
      <w:r w:rsidR="00E71B1F">
        <w:rPr>
          <w:rFonts w:eastAsia="Times New Roman" w:cstheme="minorHAnsi"/>
          <w:bCs/>
        </w:rPr>
        <w:t>various</w:t>
      </w:r>
      <w:r>
        <w:rPr>
          <w:rFonts w:eastAsia="Times New Roman" w:cstheme="minorHAnsi"/>
          <w:bCs/>
        </w:rPr>
        <w:t xml:space="preserve"> items. </w:t>
      </w:r>
    </w:p>
    <w:p w14:paraId="08EEF85C" w14:textId="77777777" w:rsidR="00E71B1F" w:rsidRDefault="00E71B1F" w:rsidP="00FF62EF">
      <w:pPr>
        <w:spacing w:after="0" w:line="240" w:lineRule="auto"/>
        <w:rPr>
          <w:rFonts w:eastAsia="Times New Roman" w:cstheme="minorHAnsi"/>
          <w:bCs/>
        </w:rPr>
      </w:pPr>
    </w:p>
    <w:p w14:paraId="491432CC" w14:textId="00982A6E" w:rsidR="00F8683A" w:rsidRDefault="00F8683A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Erickson does not believe it is the city’s job to </w:t>
      </w:r>
      <w:r w:rsidR="00E71B1F">
        <w:rPr>
          <w:rFonts w:eastAsia="Times New Roman" w:cstheme="minorHAnsi"/>
          <w:bCs/>
        </w:rPr>
        <w:t>‘</w:t>
      </w:r>
      <w:r>
        <w:rPr>
          <w:rFonts w:eastAsia="Times New Roman" w:cstheme="minorHAnsi"/>
          <w:bCs/>
        </w:rPr>
        <w:t>babysit</w:t>
      </w:r>
      <w:r w:rsidR="00E71B1F">
        <w:rPr>
          <w:rFonts w:eastAsia="Times New Roman" w:cstheme="minorHAnsi"/>
          <w:bCs/>
        </w:rPr>
        <w:t>’</w:t>
      </w:r>
      <w:r>
        <w:rPr>
          <w:rFonts w:eastAsia="Times New Roman" w:cstheme="minorHAnsi"/>
          <w:bCs/>
        </w:rPr>
        <w:t xml:space="preserve"> residents. If they want to know something, look it up!</w:t>
      </w:r>
    </w:p>
    <w:p w14:paraId="2A9A03E0" w14:textId="77777777" w:rsidR="00F8683A" w:rsidRDefault="00F8683A" w:rsidP="00FF62EF">
      <w:pPr>
        <w:spacing w:after="0" w:line="240" w:lineRule="auto"/>
        <w:rPr>
          <w:rFonts w:eastAsia="Times New Roman" w:cstheme="minorHAnsi"/>
          <w:bCs/>
        </w:rPr>
      </w:pPr>
    </w:p>
    <w:p w14:paraId="431B458E" w14:textId="50CE9404" w:rsidR="00F8683A" w:rsidRDefault="00F8683A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Allton walked commissioners through each item.</w:t>
      </w:r>
      <w:r w:rsidR="00156106">
        <w:rPr>
          <w:rFonts w:eastAsia="Times New Roman" w:cstheme="minorHAnsi"/>
          <w:bCs/>
        </w:rPr>
        <w:t xml:space="preserve"> He will prepare an edit using TRACK CHANGES. </w:t>
      </w:r>
    </w:p>
    <w:p w14:paraId="315E7466" w14:textId="77777777" w:rsidR="00F8683A" w:rsidRDefault="00F8683A" w:rsidP="00FF62EF">
      <w:pPr>
        <w:spacing w:after="0" w:line="240" w:lineRule="auto"/>
        <w:rPr>
          <w:rFonts w:eastAsia="Times New Roman" w:cstheme="minorHAnsi"/>
          <w:bCs/>
        </w:rPr>
      </w:pPr>
    </w:p>
    <w:p w14:paraId="3B7C3580" w14:textId="54B78B92" w:rsidR="00BB5399" w:rsidRDefault="00857118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/>
        </w:rPr>
        <w:t>OTHER</w:t>
      </w:r>
    </w:p>
    <w:p w14:paraId="79E89128" w14:textId="662AFFA4" w:rsidR="00A80AFB" w:rsidRDefault="00857118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Mayor Cox suggested two </w:t>
      </w:r>
      <w:proofErr w:type="gramStart"/>
      <w:r w:rsidR="00E71B1F">
        <w:rPr>
          <w:rFonts w:eastAsia="Times New Roman" w:cstheme="minorHAnsi"/>
          <w:bCs/>
        </w:rPr>
        <w:t>item</w:t>
      </w:r>
      <w:r>
        <w:rPr>
          <w:rFonts w:eastAsia="Times New Roman" w:cstheme="minorHAnsi"/>
          <w:bCs/>
        </w:rPr>
        <w:t>s</w:t>
      </w:r>
      <w:proofErr w:type="gramEnd"/>
      <w:r>
        <w:rPr>
          <w:rFonts w:eastAsia="Times New Roman" w:cstheme="minorHAnsi"/>
          <w:bCs/>
        </w:rPr>
        <w:t xml:space="preserve"> commissioners should consider adding to our ordinances. </w:t>
      </w:r>
    </w:p>
    <w:p w14:paraId="6CCF1DBA" w14:textId="77777777" w:rsidR="00A80AFB" w:rsidRDefault="00857118" w:rsidP="00FF62EF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theme="minorHAnsi"/>
          <w:bCs/>
        </w:rPr>
      </w:pPr>
      <w:r w:rsidRPr="00A80AFB">
        <w:rPr>
          <w:rFonts w:eastAsia="Times New Roman" w:cstheme="minorHAnsi"/>
          <w:bCs/>
        </w:rPr>
        <w:t xml:space="preserve">Every year we </w:t>
      </w:r>
      <w:proofErr w:type="gramStart"/>
      <w:r w:rsidRPr="00A80AFB">
        <w:rPr>
          <w:rFonts w:eastAsia="Times New Roman" w:cstheme="minorHAnsi"/>
          <w:bCs/>
        </w:rPr>
        <w:t>have to</w:t>
      </w:r>
      <w:proofErr w:type="gramEnd"/>
      <w:r w:rsidRPr="00A80AFB">
        <w:rPr>
          <w:rFonts w:eastAsia="Times New Roman" w:cstheme="minorHAnsi"/>
          <w:bCs/>
        </w:rPr>
        <w:t xml:space="preserve"> have a signed document by the Fire Marshall about fireworks restrictions. Instead, it should be in the ordinance. Chief Downs sent some possible language. Grange asked about non-drought years. Cox said restrictions should be in place even in wet years. July still has tall dry grass.</w:t>
      </w:r>
    </w:p>
    <w:p w14:paraId="5A13C3D0" w14:textId="3A3CB0E3" w:rsidR="00857118" w:rsidRPr="00A80AFB" w:rsidRDefault="001C6901" w:rsidP="00FF62EF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theme="minorHAnsi"/>
          <w:bCs/>
        </w:rPr>
      </w:pPr>
      <w:r w:rsidRPr="00A80AFB">
        <w:rPr>
          <w:rFonts w:eastAsia="Times New Roman" w:cstheme="minorHAnsi"/>
          <w:bCs/>
        </w:rPr>
        <w:t xml:space="preserve">Currently we allow open storm water detention ponds. </w:t>
      </w:r>
      <w:r w:rsidR="00E71B1F">
        <w:rPr>
          <w:rFonts w:eastAsia="Times New Roman" w:cstheme="minorHAnsi"/>
          <w:bCs/>
        </w:rPr>
        <w:t>All o</w:t>
      </w:r>
      <w:r w:rsidRPr="00A80AFB">
        <w:rPr>
          <w:rFonts w:eastAsia="Times New Roman" w:cstheme="minorHAnsi"/>
          <w:bCs/>
        </w:rPr>
        <w:t>ur ponds are doing what they are supposed to do – except the one on 160 N</w:t>
      </w:r>
      <w:r w:rsidR="00E71B1F">
        <w:rPr>
          <w:rFonts w:eastAsia="Times New Roman" w:cstheme="minorHAnsi"/>
          <w:bCs/>
        </w:rPr>
        <w:t>orth</w:t>
      </w:r>
      <w:r w:rsidRPr="00A80AFB">
        <w:rPr>
          <w:rFonts w:eastAsia="Times New Roman" w:cstheme="minorHAnsi"/>
          <w:bCs/>
        </w:rPr>
        <w:t xml:space="preserve"> </w:t>
      </w:r>
      <w:r w:rsidR="00E71B1F">
        <w:rPr>
          <w:rFonts w:eastAsia="Times New Roman" w:cstheme="minorHAnsi"/>
          <w:bCs/>
        </w:rPr>
        <w:t xml:space="preserve">(Highland Cove PUD). </w:t>
      </w:r>
      <w:r w:rsidRPr="00A80AFB">
        <w:rPr>
          <w:rFonts w:eastAsia="Times New Roman" w:cstheme="minorHAnsi"/>
          <w:bCs/>
        </w:rPr>
        <w:t>That one is built in clay</w:t>
      </w:r>
      <w:r w:rsidR="00E71B1F">
        <w:rPr>
          <w:rFonts w:eastAsia="Times New Roman" w:cstheme="minorHAnsi"/>
          <w:bCs/>
        </w:rPr>
        <w:t xml:space="preserve"> soil</w:t>
      </w:r>
      <w:r w:rsidRPr="00A80AFB">
        <w:rPr>
          <w:rFonts w:eastAsia="Times New Roman" w:cstheme="minorHAnsi"/>
          <w:bCs/>
        </w:rPr>
        <w:t xml:space="preserve">. It does NOT drain. The city has been pumping water to keep from flooding neighbors. Cox really likes the ‘burrito’ versions of underground water retention. The city has pumped a LOT of water out of the one pond this year. The </w:t>
      </w:r>
      <w:r w:rsidR="00E71B1F">
        <w:rPr>
          <w:rFonts w:eastAsia="Times New Roman" w:cstheme="minorHAnsi"/>
          <w:bCs/>
        </w:rPr>
        <w:t>‘</w:t>
      </w:r>
      <w:r w:rsidRPr="00A80AFB">
        <w:rPr>
          <w:rFonts w:eastAsia="Times New Roman" w:cstheme="minorHAnsi"/>
          <w:bCs/>
        </w:rPr>
        <w:t>burrito</w:t>
      </w:r>
      <w:r w:rsidR="00E71B1F">
        <w:rPr>
          <w:rFonts w:eastAsia="Times New Roman" w:cstheme="minorHAnsi"/>
          <w:bCs/>
        </w:rPr>
        <w:t>’</w:t>
      </w:r>
      <w:r w:rsidRPr="00A80AFB">
        <w:rPr>
          <w:rFonts w:eastAsia="Times New Roman" w:cstheme="minorHAnsi"/>
          <w:bCs/>
        </w:rPr>
        <w:t xml:space="preserve"> versions </w:t>
      </w:r>
      <w:r w:rsidR="00E71B1F">
        <w:rPr>
          <w:rFonts w:eastAsia="Times New Roman" w:cstheme="minorHAnsi"/>
          <w:bCs/>
        </w:rPr>
        <w:t xml:space="preserve">are more expensive, but </w:t>
      </w:r>
      <w:r w:rsidRPr="00A80AFB">
        <w:rPr>
          <w:rFonts w:eastAsia="Times New Roman" w:cstheme="minorHAnsi"/>
          <w:bCs/>
        </w:rPr>
        <w:t xml:space="preserve">pose less risk. </w:t>
      </w:r>
    </w:p>
    <w:p w14:paraId="0A1A221C" w14:textId="279B49EA" w:rsidR="00857118" w:rsidRDefault="00857118" w:rsidP="00FF62EF">
      <w:pPr>
        <w:spacing w:after="0" w:line="240" w:lineRule="auto"/>
        <w:rPr>
          <w:rFonts w:eastAsia="Times New Roman" w:cstheme="minorHAnsi"/>
          <w:bCs/>
        </w:rPr>
      </w:pPr>
    </w:p>
    <w:p w14:paraId="0B6F6343" w14:textId="77777777" w:rsidR="00857118" w:rsidRPr="00857118" w:rsidRDefault="00857118" w:rsidP="00FF62EF">
      <w:pPr>
        <w:spacing w:after="0" w:line="240" w:lineRule="auto"/>
        <w:rPr>
          <w:rFonts w:eastAsia="Times New Roman" w:cstheme="minorHAnsi"/>
          <w:bCs/>
        </w:rPr>
      </w:pPr>
    </w:p>
    <w:p w14:paraId="75DAB13D" w14:textId="00055511" w:rsidR="00CE0F60" w:rsidRPr="00D310BC" w:rsidRDefault="00CE0F60" w:rsidP="00FF62EF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D310BC">
        <w:rPr>
          <w:rFonts w:eastAsia="Times New Roman" w:cstheme="minorHAnsi"/>
          <w:b/>
          <w:sz w:val="24"/>
          <w:szCs w:val="24"/>
        </w:rPr>
        <w:t xml:space="preserve">Meeting adjourned at </w:t>
      </w:r>
      <w:r w:rsidR="00041D88" w:rsidRPr="00D310BC">
        <w:rPr>
          <w:rFonts w:eastAsia="Times New Roman" w:cstheme="minorHAnsi"/>
          <w:b/>
          <w:sz w:val="24"/>
          <w:szCs w:val="24"/>
        </w:rPr>
        <w:t>8</w:t>
      </w:r>
      <w:r w:rsidRPr="00D310BC">
        <w:rPr>
          <w:rFonts w:eastAsia="Times New Roman" w:cstheme="minorHAnsi"/>
          <w:b/>
          <w:sz w:val="24"/>
          <w:szCs w:val="24"/>
        </w:rPr>
        <w:t>:</w:t>
      </w:r>
      <w:r w:rsidR="00010878" w:rsidRPr="00D310BC">
        <w:rPr>
          <w:rFonts w:eastAsia="Times New Roman" w:cstheme="minorHAnsi"/>
          <w:b/>
          <w:sz w:val="24"/>
          <w:szCs w:val="24"/>
        </w:rPr>
        <w:t>5</w:t>
      </w:r>
      <w:r w:rsidR="00A80AFB">
        <w:rPr>
          <w:rFonts w:eastAsia="Times New Roman" w:cstheme="minorHAnsi"/>
          <w:b/>
          <w:sz w:val="24"/>
          <w:szCs w:val="24"/>
        </w:rPr>
        <w:t>3</w:t>
      </w:r>
      <w:r w:rsidR="00F71E9F" w:rsidRPr="00D310BC">
        <w:rPr>
          <w:rFonts w:eastAsia="Times New Roman" w:cstheme="minorHAnsi"/>
          <w:b/>
          <w:sz w:val="24"/>
          <w:szCs w:val="24"/>
        </w:rPr>
        <w:t xml:space="preserve"> PM</w:t>
      </w:r>
    </w:p>
    <w:p w14:paraId="61CE6167" w14:textId="77777777" w:rsidR="00CE0F60" w:rsidRPr="00D310BC" w:rsidRDefault="00CE0F60" w:rsidP="00FF62EF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457B8A27" w14:textId="77777777" w:rsidR="00CE0F60" w:rsidRPr="00D310BC" w:rsidRDefault="00CE0F60" w:rsidP="00FF62EF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2F6FDCED" w14:textId="77777777" w:rsidR="00CE0F60" w:rsidRPr="00D310BC" w:rsidRDefault="00CE0F60" w:rsidP="00FF62EF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D310BC">
        <w:rPr>
          <w:rFonts w:eastAsia="Times New Roman" w:cstheme="minorHAnsi"/>
          <w:b/>
          <w:sz w:val="24"/>
          <w:szCs w:val="24"/>
        </w:rPr>
        <w:t>_______________________________</w:t>
      </w:r>
    </w:p>
    <w:p w14:paraId="717B3302" w14:textId="77777777" w:rsidR="00CE0F60" w:rsidRPr="00D310BC" w:rsidRDefault="00CE0F60" w:rsidP="00FF62EF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D310BC">
        <w:rPr>
          <w:rFonts w:eastAsia="Times New Roman" w:cstheme="minorHAnsi"/>
          <w:sz w:val="24"/>
          <w:szCs w:val="24"/>
        </w:rPr>
        <w:t>Melinda Lee, Secretary</w:t>
      </w:r>
    </w:p>
    <w:p w14:paraId="1E60B56F" w14:textId="77777777" w:rsidR="00CE0F60" w:rsidRPr="004348A6" w:rsidRDefault="00CE0F60" w:rsidP="00FF62EF">
      <w:pPr>
        <w:spacing w:after="0" w:line="240" w:lineRule="auto"/>
        <w:rPr>
          <w:rFonts w:eastAsia="Times New Roman" w:cstheme="minorHAnsi"/>
        </w:rPr>
      </w:pPr>
      <w:r w:rsidRPr="00D310BC">
        <w:rPr>
          <w:rFonts w:eastAsia="Times New Roman" w:cstheme="minorHAnsi"/>
          <w:sz w:val="24"/>
          <w:szCs w:val="24"/>
        </w:rPr>
        <w:t>Hyde Park Planning Commission</w:t>
      </w:r>
      <w:r w:rsidRPr="004348A6">
        <w:rPr>
          <w:rFonts w:eastAsia="Times New Roman" w:cstheme="minorHAnsi"/>
        </w:rPr>
        <w:tab/>
      </w:r>
    </w:p>
    <w:p w14:paraId="7F1D37C4" w14:textId="77777777" w:rsidR="008E2BFD" w:rsidRPr="004348A6" w:rsidRDefault="008E2BFD" w:rsidP="00FF62EF">
      <w:pPr>
        <w:spacing w:after="0" w:line="240" w:lineRule="auto"/>
      </w:pPr>
    </w:p>
    <w:sectPr w:rsidR="008E2BFD" w:rsidRPr="004348A6" w:rsidSect="00E43248">
      <w:type w:val="continuous"/>
      <w:pgSz w:w="12240" w:h="15840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A0B34" w14:textId="77777777" w:rsidR="002B1897" w:rsidRDefault="002B1897" w:rsidP="00DA2D79">
      <w:pPr>
        <w:spacing w:after="0" w:line="240" w:lineRule="auto"/>
      </w:pPr>
      <w:r>
        <w:separator/>
      </w:r>
    </w:p>
  </w:endnote>
  <w:endnote w:type="continuationSeparator" w:id="0">
    <w:p w14:paraId="7651F9CC" w14:textId="77777777" w:rsidR="002B1897" w:rsidRDefault="002B1897" w:rsidP="00DA2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37460" w14:textId="77777777" w:rsidR="00535C53" w:rsidRDefault="00535C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3469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D78948" w14:textId="77777777" w:rsidR="002B1897" w:rsidRDefault="002B18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A6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1BA3B49" w14:textId="77777777" w:rsidR="002B1897" w:rsidRDefault="002B189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711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E170CC" w14:textId="77777777" w:rsidR="002B1897" w:rsidRDefault="002B18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A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B10027" w14:textId="77777777" w:rsidR="002B1897" w:rsidRDefault="002B1897">
    <w:pPr>
      <w:pStyle w:val="Footer"/>
    </w:pPr>
  </w:p>
  <w:p w14:paraId="355F9AEE" w14:textId="77777777" w:rsidR="002B1897" w:rsidRDefault="002B1897"/>
  <w:p w14:paraId="2FC7703B" w14:textId="77777777" w:rsidR="002B1897" w:rsidRDefault="002B189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56E91" w14:textId="77777777" w:rsidR="002B1897" w:rsidRDefault="002B1897" w:rsidP="00DA2D79">
      <w:pPr>
        <w:spacing w:after="0" w:line="240" w:lineRule="auto"/>
      </w:pPr>
      <w:r>
        <w:separator/>
      </w:r>
    </w:p>
  </w:footnote>
  <w:footnote w:type="continuationSeparator" w:id="0">
    <w:p w14:paraId="6ABA3C07" w14:textId="77777777" w:rsidR="002B1897" w:rsidRDefault="002B1897" w:rsidP="00DA2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6EE25" w14:textId="750FC129" w:rsidR="002B1897" w:rsidRDefault="00535C53">
    <w:pPr>
      <w:pStyle w:val="Header"/>
    </w:pPr>
    <w:r>
      <w:rPr>
        <w:noProof/>
      </w:rPr>
      <w:pict w14:anchorId="478FDC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148969" o:spid="_x0000_s2060" type="#_x0000_t136" style="position:absolute;margin-left:0;margin-top:0;width:412.4pt;height:247.4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  <w:r w:rsidR="002B1897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7200B9BF" wp14:editId="20E2BAB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2" name="WordArt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DB1860" w14:textId="77777777" w:rsidR="002B1897" w:rsidRDefault="002B1897" w:rsidP="00E43248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00B9BF" id="_x0000_t202" coordsize="21600,21600" o:spt="202" path="m,l,21600r21600,l21600,xe">
              <v:stroke joinstyle="miter"/>
              <v:path gradientshapeok="t" o:connecttype="rect"/>
            </v:shapetype>
            <v:shape id="WordArt 100" o:spid="_x0000_s1026" type="#_x0000_t202" style="position:absolute;margin-left:0;margin-top:0;width:493.05pt;height:197.2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" o:allowincell="f" filled="f" stroked="f">
              <v:stroke joinstyle="round"/>
              <o:lock v:ext="edit" shapetype="t"/>
              <v:textbox style="mso-fit-shape-to-text:t">
                <w:txbxContent>
                  <w:p w14:paraId="67DB1860" w14:textId="77777777" w:rsidR="002B1897" w:rsidRDefault="002B1897" w:rsidP="00E43248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5BEAC613" w14:textId="77777777" w:rsidR="002B1897" w:rsidRDefault="002B1897"/>
  <w:p w14:paraId="58BDAF6D" w14:textId="77777777" w:rsidR="002B1897" w:rsidRDefault="002B189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1AA0" w14:textId="3609F0EA" w:rsidR="002B1897" w:rsidRDefault="00535C53" w:rsidP="00DA2D79">
    <w:pPr>
      <w:spacing w:after="0" w:line="240" w:lineRule="auto"/>
    </w:pPr>
    <w:r>
      <w:rPr>
        <w:noProof/>
      </w:rPr>
      <w:pict w14:anchorId="7FF0055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148970" o:spid="_x0000_s2061" type="#_x0000_t136" style="position:absolute;margin-left:0;margin-top:0;width:412.4pt;height:247.45pt;rotation:315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  <w:r w:rsidR="002B1897">
      <w:t>Planning Commission Meeting</w:t>
    </w:r>
  </w:p>
  <w:p w14:paraId="227D3721" w14:textId="3511133C" w:rsidR="002B1897" w:rsidRDefault="00BF5077" w:rsidP="00DA2D79">
    <w:pPr>
      <w:spacing w:after="0" w:line="240" w:lineRule="auto"/>
    </w:pPr>
    <w:r>
      <w:t>June 1</w:t>
    </w:r>
    <w:r w:rsidR="002B1897">
      <w:t>, 2022</w:t>
    </w:r>
  </w:p>
  <w:p w14:paraId="38B8C002" w14:textId="77777777" w:rsidR="002B1897" w:rsidRDefault="002B1897" w:rsidP="00DA2D79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DEEC9" w14:textId="07035F77" w:rsidR="002B1897" w:rsidRDefault="00535C53">
    <w:pPr>
      <w:pStyle w:val="Header"/>
    </w:pPr>
    <w:r>
      <w:rPr>
        <w:noProof/>
      </w:rPr>
      <w:pict w14:anchorId="05EF101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148968" o:spid="_x0000_s2059" type="#_x0000_t136" style="position:absolute;margin-left:0;margin-top:0;width:412.4pt;height:247.4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7230D"/>
    <w:multiLevelType w:val="hybridMultilevel"/>
    <w:tmpl w:val="E0BE7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2686D"/>
    <w:multiLevelType w:val="hybridMultilevel"/>
    <w:tmpl w:val="B68CA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C070B"/>
    <w:multiLevelType w:val="hybridMultilevel"/>
    <w:tmpl w:val="AB1A9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F194E"/>
    <w:multiLevelType w:val="hybridMultilevel"/>
    <w:tmpl w:val="E7EE5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E0B6B"/>
    <w:multiLevelType w:val="hybridMultilevel"/>
    <w:tmpl w:val="83BAE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15F12"/>
    <w:multiLevelType w:val="hybridMultilevel"/>
    <w:tmpl w:val="23A601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4E2E33"/>
    <w:multiLevelType w:val="hybridMultilevel"/>
    <w:tmpl w:val="3554316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83544D5"/>
    <w:multiLevelType w:val="hybridMultilevel"/>
    <w:tmpl w:val="E7CE8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548BE"/>
    <w:multiLevelType w:val="hybridMultilevel"/>
    <w:tmpl w:val="B268CD6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50A717A"/>
    <w:multiLevelType w:val="hybridMultilevel"/>
    <w:tmpl w:val="4F585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3159A9"/>
    <w:multiLevelType w:val="hybridMultilevel"/>
    <w:tmpl w:val="51BCEB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850F0C"/>
    <w:multiLevelType w:val="hybridMultilevel"/>
    <w:tmpl w:val="F43C2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4730D"/>
    <w:multiLevelType w:val="hybridMultilevel"/>
    <w:tmpl w:val="26666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100A5"/>
    <w:multiLevelType w:val="hybridMultilevel"/>
    <w:tmpl w:val="C90EA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FB1780"/>
    <w:multiLevelType w:val="hybridMultilevel"/>
    <w:tmpl w:val="5EAA1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C7D30"/>
    <w:multiLevelType w:val="hybridMultilevel"/>
    <w:tmpl w:val="AF6071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027FAD"/>
    <w:multiLevelType w:val="hybridMultilevel"/>
    <w:tmpl w:val="BC9EA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8A7213"/>
    <w:multiLevelType w:val="hybridMultilevel"/>
    <w:tmpl w:val="3AF088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2382B"/>
    <w:multiLevelType w:val="hybridMultilevel"/>
    <w:tmpl w:val="8FCAB9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9E21FCC">
      <w:start w:val="1"/>
      <w:numFmt w:val="upperLetter"/>
      <w:lvlText w:val="%2."/>
      <w:lvlJc w:val="left"/>
      <w:pPr>
        <w:ind w:left="108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8980E9C"/>
    <w:multiLevelType w:val="hybridMultilevel"/>
    <w:tmpl w:val="BC3242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641E04"/>
    <w:multiLevelType w:val="hybridMultilevel"/>
    <w:tmpl w:val="915288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9B300EC"/>
    <w:multiLevelType w:val="hybridMultilevel"/>
    <w:tmpl w:val="1DBC3A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181130"/>
    <w:multiLevelType w:val="hybridMultilevel"/>
    <w:tmpl w:val="2A8A5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501103"/>
    <w:multiLevelType w:val="hybridMultilevel"/>
    <w:tmpl w:val="C4A46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5A615A"/>
    <w:multiLevelType w:val="hybridMultilevel"/>
    <w:tmpl w:val="034AB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00294A"/>
    <w:multiLevelType w:val="hybridMultilevel"/>
    <w:tmpl w:val="89DE9B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F550DC"/>
    <w:multiLevelType w:val="hybridMultilevel"/>
    <w:tmpl w:val="4EB61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947560">
    <w:abstractNumId w:val="19"/>
  </w:num>
  <w:num w:numId="2" w16cid:durableId="1368336244">
    <w:abstractNumId w:val="13"/>
  </w:num>
  <w:num w:numId="3" w16cid:durableId="359551991">
    <w:abstractNumId w:val="18"/>
  </w:num>
  <w:num w:numId="4" w16cid:durableId="791824134">
    <w:abstractNumId w:val="12"/>
  </w:num>
  <w:num w:numId="5" w16cid:durableId="1145662422">
    <w:abstractNumId w:val="5"/>
  </w:num>
  <w:num w:numId="6" w16cid:durableId="617838726">
    <w:abstractNumId w:val="20"/>
  </w:num>
  <w:num w:numId="7" w16cid:durableId="529101111">
    <w:abstractNumId w:val="23"/>
  </w:num>
  <w:num w:numId="8" w16cid:durableId="1301963093">
    <w:abstractNumId w:val="22"/>
  </w:num>
  <w:num w:numId="9" w16cid:durableId="1341660569">
    <w:abstractNumId w:val="8"/>
  </w:num>
  <w:num w:numId="10" w16cid:durableId="1744252741">
    <w:abstractNumId w:val="21"/>
  </w:num>
  <w:num w:numId="11" w16cid:durableId="1685088370">
    <w:abstractNumId w:val="6"/>
  </w:num>
  <w:num w:numId="12" w16cid:durableId="623846632">
    <w:abstractNumId w:val="24"/>
  </w:num>
  <w:num w:numId="13" w16cid:durableId="1708334271">
    <w:abstractNumId w:val="10"/>
  </w:num>
  <w:num w:numId="14" w16cid:durableId="1500000746">
    <w:abstractNumId w:val="25"/>
  </w:num>
  <w:num w:numId="15" w16cid:durableId="520440582">
    <w:abstractNumId w:val="15"/>
  </w:num>
  <w:num w:numId="16" w16cid:durableId="125245273">
    <w:abstractNumId w:val="16"/>
  </w:num>
  <w:num w:numId="17" w16cid:durableId="2004695829">
    <w:abstractNumId w:val="26"/>
  </w:num>
  <w:num w:numId="18" w16cid:durableId="1821456072">
    <w:abstractNumId w:val="14"/>
  </w:num>
  <w:num w:numId="19" w16cid:durableId="1556044657">
    <w:abstractNumId w:val="0"/>
  </w:num>
  <w:num w:numId="20" w16cid:durableId="1735203141">
    <w:abstractNumId w:val="7"/>
  </w:num>
  <w:num w:numId="21" w16cid:durableId="211234100">
    <w:abstractNumId w:val="9"/>
  </w:num>
  <w:num w:numId="22" w16cid:durableId="1228222171">
    <w:abstractNumId w:val="17"/>
  </w:num>
  <w:num w:numId="23" w16cid:durableId="870458957">
    <w:abstractNumId w:val="3"/>
  </w:num>
  <w:num w:numId="24" w16cid:durableId="12658250">
    <w:abstractNumId w:val="4"/>
  </w:num>
  <w:num w:numId="25" w16cid:durableId="496580114">
    <w:abstractNumId w:val="1"/>
  </w:num>
  <w:num w:numId="26" w16cid:durableId="1415587655">
    <w:abstractNumId w:val="2"/>
  </w:num>
  <w:num w:numId="27" w16cid:durableId="3517630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F60"/>
    <w:rsid w:val="000005FB"/>
    <w:rsid w:val="00010878"/>
    <w:rsid w:val="00015884"/>
    <w:rsid w:val="00022505"/>
    <w:rsid w:val="00027128"/>
    <w:rsid w:val="000366A8"/>
    <w:rsid w:val="00041599"/>
    <w:rsid w:val="00041915"/>
    <w:rsid w:val="00041D88"/>
    <w:rsid w:val="00060190"/>
    <w:rsid w:val="000B513A"/>
    <w:rsid w:val="000B765B"/>
    <w:rsid w:val="000E6F62"/>
    <w:rsid w:val="000F0CF6"/>
    <w:rsid w:val="000F296D"/>
    <w:rsid w:val="0011039F"/>
    <w:rsid w:val="001114DE"/>
    <w:rsid w:val="001222FC"/>
    <w:rsid w:val="0012681A"/>
    <w:rsid w:val="0013322E"/>
    <w:rsid w:val="00133B61"/>
    <w:rsid w:val="0014007F"/>
    <w:rsid w:val="00141B93"/>
    <w:rsid w:val="00141D96"/>
    <w:rsid w:val="00156106"/>
    <w:rsid w:val="00170671"/>
    <w:rsid w:val="001711BC"/>
    <w:rsid w:val="001717EF"/>
    <w:rsid w:val="00174523"/>
    <w:rsid w:val="00174F3E"/>
    <w:rsid w:val="001808E2"/>
    <w:rsid w:val="0018287E"/>
    <w:rsid w:val="00183BEA"/>
    <w:rsid w:val="0019322E"/>
    <w:rsid w:val="00197A9F"/>
    <w:rsid w:val="001A61AC"/>
    <w:rsid w:val="001B4785"/>
    <w:rsid w:val="001C6901"/>
    <w:rsid w:val="001D017E"/>
    <w:rsid w:val="001D63DC"/>
    <w:rsid w:val="001D7870"/>
    <w:rsid w:val="001E267A"/>
    <w:rsid w:val="001E3D5D"/>
    <w:rsid w:val="001F1C88"/>
    <w:rsid w:val="001F224C"/>
    <w:rsid w:val="001F5FF2"/>
    <w:rsid w:val="002006F4"/>
    <w:rsid w:val="00217D1D"/>
    <w:rsid w:val="00224131"/>
    <w:rsid w:val="00247DA7"/>
    <w:rsid w:val="002507B8"/>
    <w:rsid w:val="00263F8C"/>
    <w:rsid w:val="00270335"/>
    <w:rsid w:val="00273C56"/>
    <w:rsid w:val="002810CA"/>
    <w:rsid w:val="00281FB8"/>
    <w:rsid w:val="00287236"/>
    <w:rsid w:val="002912F9"/>
    <w:rsid w:val="0029233E"/>
    <w:rsid w:val="00293637"/>
    <w:rsid w:val="002B1897"/>
    <w:rsid w:val="002C0739"/>
    <w:rsid w:val="002C2825"/>
    <w:rsid w:val="002C3E8A"/>
    <w:rsid w:val="002C4CE6"/>
    <w:rsid w:val="002C6239"/>
    <w:rsid w:val="002D74CC"/>
    <w:rsid w:val="002E6778"/>
    <w:rsid w:val="002E7241"/>
    <w:rsid w:val="0031541E"/>
    <w:rsid w:val="00316BEE"/>
    <w:rsid w:val="00317AE1"/>
    <w:rsid w:val="00327966"/>
    <w:rsid w:val="00331B64"/>
    <w:rsid w:val="003377A5"/>
    <w:rsid w:val="00356BDF"/>
    <w:rsid w:val="003621D9"/>
    <w:rsid w:val="00377720"/>
    <w:rsid w:val="003822DA"/>
    <w:rsid w:val="0039105C"/>
    <w:rsid w:val="003D6F76"/>
    <w:rsid w:val="003E0100"/>
    <w:rsid w:val="00401C3B"/>
    <w:rsid w:val="00402FF5"/>
    <w:rsid w:val="004153CF"/>
    <w:rsid w:val="00415945"/>
    <w:rsid w:val="004206EC"/>
    <w:rsid w:val="00424D3D"/>
    <w:rsid w:val="00432C7C"/>
    <w:rsid w:val="004348A6"/>
    <w:rsid w:val="004349B2"/>
    <w:rsid w:val="004446D3"/>
    <w:rsid w:val="00445173"/>
    <w:rsid w:val="0044534B"/>
    <w:rsid w:val="00445AC6"/>
    <w:rsid w:val="00451D76"/>
    <w:rsid w:val="00453D42"/>
    <w:rsid w:val="004550FF"/>
    <w:rsid w:val="00455E25"/>
    <w:rsid w:val="00461F0A"/>
    <w:rsid w:val="0047068E"/>
    <w:rsid w:val="00472275"/>
    <w:rsid w:val="0048530D"/>
    <w:rsid w:val="004929CA"/>
    <w:rsid w:val="004A02A0"/>
    <w:rsid w:val="004B2853"/>
    <w:rsid w:val="004B2AA0"/>
    <w:rsid w:val="004B69B5"/>
    <w:rsid w:val="004B7DAF"/>
    <w:rsid w:val="004C20E7"/>
    <w:rsid w:val="004C4A68"/>
    <w:rsid w:val="004C75A3"/>
    <w:rsid w:val="004F5DF0"/>
    <w:rsid w:val="00501AAD"/>
    <w:rsid w:val="005068B0"/>
    <w:rsid w:val="00517D88"/>
    <w:rsid w:val="005249BA"/>
    <w:rsid w:val="00532658"/>
    <w:rsid w:val="005346E1"/>
    <w:rsid w:val="00535C53"/>
    <w:rsid w:val="00535F43"/>
    <w:rsid w:val="005364F2"/>
    <w:rsid w:val="005372F7"/>
    <w:rsid w:val="00543286"/>
    <w:rsid w:val="005449B2"/>
    <w:rsid w:val="0055318B"/>
    <w:rsid w:val="0056479A"/>
    <w:rsid w:val="00564F51"/>
    <w:rsid w:val="00572E5D"/>
    <w:rsid w:val="005745B2"/>
    <w:rsid w:val="00577693"/>
    <w:rsid w:val="005A0ED6"/>
    <w:rsid w:val="005B05E3"/>
    <w:rsid w:val="005B2EF6"/>
    <w:rsid w:val="005B405B"/>
    <w:rsid w:val="005C5B2A"/>
    <w:rsid w:val="005E1CE5"/>
    <w:rsid w:val="00602DFF"/>
    <w:rsid w:val="006206DE"/>
    <w:rsid w:val="006216DB"/>
    <w:rsid w:val="00621D10"/>
    <w:rsid w:val="00644CB1"/>
    <w:rsid w:val="00646E2C"/>
    <w:rsid w:val="00656000"/>
    <w:rsid w:val="00664F94"/>
    <w:rsid w:val="00666797"/>
    <w:rsid w:val="00672E1A"/>
    <w:rsid w:val="00676819"/>
    <w:rsid w:val="006A745C"/>
    <w:rsid w:val="006B17EB"/>
    <w:rsid w:val="006C4CA0"/>
    <w:rsid w:val="006C665D"/>
    <w:rsid w:val="006E00B1"/>
    <w:rsid w:val="006E00CC"/>
    <w:rsid w:val="006E3DFA"/>
    <w:rsid w:val="006F3C6F"/>
    <w:rsid w:val="007028A0"/>
    <w:rsid w:val="007067E0"/>
    <w:rsid w:val="00706EDC"/>
    <w:rsid w:val="00712558"/>
    <w:rsid w:val="00713471"/>
    <w:rsid w:val="00725E55"/>
    <w:rsid w:val="00736C3B"/>
    <w:rsid w:val="00741542"/>
    <w:rsid w:val="0075349C"/>
    <w:rsid w:val="00756854"/>
    <w:rsid w:val="00762C43"/>
    <w:rsid w:val="007678C8"/>
    <w:rsid w:val="00774580"/>
    <w:rsid w:val="00775E57"/>
    <w:rsid w:val="00782320"/>
    <w:rsid w:val="00795A79"/>
    <w:rsid w:val="007A07CD"/>
    <w:rsid w:val="007A576C"/>
    <w:rsid w:val="007B0A64"/>
    <w:rsid w:val="007B3BF8"/>
    <w:rsid w:val="007C216D"/>
    <w:rsid w:val="007C3CD8"/>
    <w:rsid w:val="007D6E53"/>
    <w:rsid w:val="007E1F3A"/>
    <w:rsid w:val="007E2159"/>
    <w:rsid w:val="007F617C"/>
    <w:rsid w:val="007F6283"/>
    <w:rsid w:val="008113EE"/>
    <w:rsid w:val="00815868"/>
    <w:rsid w:val="00823545"/>
    <w:rsid w:val="008273B7"/>
    <w:rsid w:val="00843D5D"/>
    <w:rsid w:val="00845508"/>
    <w:rsid w:val="00853995"/>
    <w:rsid w:val="00856709"/>
    <w:rsid w:val="00857118"/>
    <w:rsid w:val="008723E4"/>
    <w:rsid w:val="00875960"/>
    <w:rsid w:val="0087688A"/>
    <w:rsid w:val="00877AFB"/>
    <w:rsid w:val="00877F43"/>
    <w:rsid w:val="00880E51"/>
    <w:rsid w:val="00891D59"/>
    <w:rsid w:val="008A4A27"/>
    <w:rsid w:val="008B2D9C"/>
    <w:rsid w:val="008B4451"/>
    <w:rsid w:val="008B625C"/>
    <w:rsid w:val="008C2089"/>
    <w:rsid w:val="008C3E28"/>
    <w:rsid w:val="008C424C"/>
    <w:rsid w:val="008C567B"/>
    <w:rsid w:val="008D2832"/>
    <w:rsid w:val="008D4BB7"/>
    <w:rsid w:val="008E2040"/>
    <w:rsid w:val="008E2BFD"/>
    <w:rsid w:val="008E58D6"/>
    <w:rsid w:val="008F4E74"/>
    <w:rsid w:val="00901E47"/>
    <w:rsid w:val="00902E51"/>
    <w:rsid w:val="00910848"/>
    <w:rsid w:val="0091209D"/>
    <w:rsid w:val="00924971"/>
    <w:rsid w:val="00932777"/>
    <w:rsid w:val="00932AD4"/>
    <w:rsid w:val="0093373D"/>
    <w:rsid w:val="00941767"/>
    <w:rsid w:val="00943B2C"/>
    <w:rsid w:val="00947ED9"/>
    <w:rsid w:val="009518F0"/>
    <w:rsid w:val="00952D7D"/>
    <w:rsid w:val="009551A1"/>
    <w:rsid w:val="00955A31"/>
    <w:rsid w:val="009A2F6D"/>
    <w:rsid w:val="009A49BE"/>
    <w:rsid w:val="009B292A"/>
    <w:rsid w:val="009B2DF2"/>
    <w:rsid w:val="009B5D32"/>
    <w:rsid w:val="009C65B0"/>
    <w:rsid w:val="009D64D4"/>
    <w:rsid w:val="009E3EC5"/>
    <w:rsid w:val="009E796F"/>
    <w:rsid w:val="009F4587"/>
    <w:rsid w:val="00A0250D"/>
    <w:rsid w:val="00A06CAB"/>
    <w:rsid w:val="00A40200"/>
    <w:rsid w:val="00A41FAC"/>
    <w:rsid w:val="00A5075F"/>
    <w:rsid w:val="00A71227"/>
    <w:rsid w:val="00A725C5"/>
    <w:rsid w:val="00A738B3"/>
    <w:rsid w:val="00A76237"/>
    <w:rsid w:val="00A7697F"/>
    <w:rsid w:val="00A80AFB"/>
    <w:rsid w:val="00AA0978"/>
    <w:rsid w:val="00AB70B6"/>
    <w:rsid w:val="00AC5B3E"/>
    <w:rsid w:val="00AD01E1"/>
    <w:rsid w:val="00AF2565"/>
    <w:rsid w:val="00AF6834"/>
    <w:rsid w:val="00B117F0"/>
    <w:rsid w:val="00B124CD"/>
    <w:rsid w:val="00B13D05"/>
    <w:rsid w:val="00B171DC"/>
    <w:rsid w:val="00B374CB"/>
    <w:rsid w:val="00B45F2A"/>
    <w:rsid w:val="00B52FB2"/>
    <w:rsid w:val="00B64D58"/>
    <w:rsid w:val="00B86D55"/>
    <w:rsid w:val="00B90B7B"/>
    <w:rsid w:val="00BA0B95"/>
    <w:rsid w:val="00BA3F28"/>
    <w:rsid w:val="00BA67C3"/>
    <w:rsid w:val="00BB1E21"/>
    <w:rsid w:val="00BB3B6B"/>
    <w:rsid w:val="00BB4718"/>
    <w:rsid w:val="00BB5399"/>
    <w:rsid w:val="00BB7502"/>
    <w:rsid w:val="00BC1E98"/>
    <w:rsid w:val="00BD273F"/>
    <w:rsid w:val="00BE1EDE"/>
    <w:rsid w:val="00BE2EC7"/>
    <w:rsid w:val="00BE5ABD"/>
    <w:rsid w:val="00BF14DC"/>
    <w:rsid w:val="00BF3494"/>
    <w:rsid w:val="00BF5077"/>
    <w:rsid w:val="00C029D5"/>
    <w:rsid w:val="00C115AA"/>
    <w:rsid w:val="00C21449"/>
    <w:rsid w:val="00C257BC"/>
    <w:rsid w:val="00C30CC5"/>
    <w:rsid w:val="00C321C9"/>
    <w:rsid w:val="00C452A7"/>
    <w:rsid w:val="00C641EA"/>
    <w:rsid w:val="00C73DAF"/>
    <w:rsid w:val="00C74E04"/>
    <w:rsid w:val="00C90A82"/>
    <w:rsid w:val="00C91485"/>
    <w:rsid w:val="00CA157D"/>
    <w:rsid w:val="00CA2C7A"/>
    <w:rsid w:val="00CB0A13"/>
    <w:rsid w:val="00CC4789"/>
    <w:rsid w:val="00CC4B91"/>
    <w:rsid w:val="00CD0375"/>
    <w:rsid w:val="00CE0F60"/>
    <w:rsid w:val="00CE2837"/>
    <w:rsid w:val="00CE76BD"/>
    <w:rsid w:val="00D00A49"/>
    <w:rsid w:val="00D01E2D"/>
    <w:rsid w:val="00D1633D"/>
    <w:rsid w:val="00D229BF"/>
    <w:rsid w:val="00D310BC"/>
    <w:rsid w:val="00D35637"/>
    <w:rsid w:val="00D37817"/>
    <w:rsid w:val="00D532E2"/>
    <w:rsid w:val="00D61BCE"/>
    <w:rsid w:val="00D64D5F"/>
    <w:rsid w:val="00DA2D79"/>
    <w:rsid w:val="00DA623E"/>
    <w:rsid w:val="00DB432B"/>
    <w:rsid w:val="00DC1C19"/>
    <w:rsid w:val="00DC27D5"/>
    <w:rsid w:val="00DD5DD8"/>
    <w:rsid w:val="00DF48AD"/>
    <w:rsid w:val="00DF6CD1"/>
    <w:rsid w:val="00DF7A38"/>
    <w:rsid w:val="00E05B0C"/>
    <w:rsid w:val="00E13514"/>
    <w:rsid w:val="00E252B7"/>
    <w:rsid w:val="00E25CB7"/>
    <w:rsid w:val="00E36670"/>
    <w:rsid w:val="00E43248"/>
    <w:rsid w:val="00E51EE5"/>
    <w:rsid w:val="00E56B8D"/>
    <w:rsid w:val="00E60781"/>
    <w:rsid w:val="00E71B1F"/>
    <w:rsid w:val="00E811F9"/>
    <w:rsid w:val="00E81EB0"/>
    <w:rsid w:val="00E820F0"/>
    <w:rsid w:val="00E8679E"/>
    <w:rsid w:val="00EB1908"/>
    <w:rsid w:val="00EB3D53"/>
    <w:rsid w:val="00ED1CAF"/>
    <w:rsid w:val="00ED5EDC"/>
    <w:rsid w:val="00EE014C"/>
    <w:rsid w:val="00EE332D"/>
    <w:rsid w:val="00EE58C5"/>
    <w:rsid w:val="00F056B3"/>
    <w:rsid w:val="00F162F0"/>
    <w:rsid w:val="00F178B4"/>
    <w:rsid w:val="00F23C54"/>
    <w:rsid w:val="00F270D7"/>
    <w:rsid w:val="00F3347B"/>
    <w:rsid w:val="00F3354F"/>
    <w:rsid w:val="00F40D2D"/>
    <w:rsid w:val="00F6371C"/>
    <w:rsid w:val="00F66DCC"/>
    <w:rsid w:val="00F70C88"/>
    <w:rsid w:val="00F71E9F"/>
    <w:rsid w:val="00F72314"/>
    <w:rsid w:val="00F81DEB"/>
    <w:rsid w:val="00F839DC"/>
    <w:rsid w:val="00F85D6E"/>
    <w:rsid w:val="00F8683A"/>
    <w:rsid w:val="00FA1300"/>
    <w:rsid w:val="00FD363B"/>
    <w:rsid w:val="00FD3951"/>
    <w:rsid w:val="00FD3DE1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,"/>
  <w14:docId w14:val="54AFACA1"/>
  <w15:docId w15:val="{F55456B4-9CAD-4122-905B-C0E21008B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0F6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E0F6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0F6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E0F6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8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1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22624-C18E-4201-9F8F-B1B2E1E79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 Lee</dc:creator>
  <cp:lastModifiedBy>Melinda Lee</cp:lastModifiedBy>
  <cp:revision>12</cp:revision>
  <cp:lastPrinted>2022-05-25T22:24:00Z</cp:lastPrinted>
  <dcterms:created xsi:type="dcterms:W3CDTF">2022-06-02T00:51:00Z</dcterms:created>
  <dcterms:modified xsi:type="dcterms:W3CDTF">2022-06-06T20:46:00Z</dcterms:modified>
</cp:coreProperties>
</file>