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35B0AC" w14:textId="77777777" w:rsidR="007362CA" w:rsidRDefault="007362CA" w:rsidP="00382EAB">
      <w:pPr>
        <w:jc w:val="center"/>
        <w:rPr>
          <w:rFonts w:ascii="Arial" w:hAnsi="Arial" w:cs="Arial"/>
          <w:bCs/>
          <w:sz w:val="22"/>
          <w:szCs w:val="24"/>
        </w:rPr>
      </w:pPr>
    </w:p>
    <w:p w14:paraId="4AC7ACF2" w14:textId="77777777" w:rsidR="00BB0060" w:rsidRDefault="00BB0060" w:rsidP="00382EAB">
      <w:pPr>
        <w:jc w:val="center"/>
        <w:rPr>
          <w:rFonts w:ascii="Arial" w:hAnsi="Arial" w:cs="Arial"/>
          <w:bCs/>
          <w:sz w:val="22"/>
          <w:szCs w:val="24"/>
        </w:rPr>
      </w:pPr>
    </w:p>
    <w:p w14:paraId="6942A07F" w14:textId="77777777" w:rsidR="00960A46" w:rsidRDefault="00960A46" w:rsidP="00382EAB">
      <w:pPr>
        <w:jc w:val="center"/>
        <w:rPr>
          <w:rFonts w:ascii="Arial" w:hAnsi="Arial" w:cs="Arial"/>
          <w:bCs/>
          <w:sz w:val="22"/>
          <w:szCs w:val="24"/>
        </w:rPr>
      </w:pPr>
    </w:p>
    <w:p w14:paraId="3C140725" w14:textId="77777777" w:rsidR="00BB0060" w:rsidRDefault="00BB0060" w:rsidP="00382EAB">
      <w:pPr>
        <w:jc w:val="center"/>
        <w:rPr>
          <w:rFonts w:ascii="Arial" w:hAnsi="Arial" w:cs="Arial"/>
          <w:bCs/>
          <w:sz w:val="22"/>
          <w:szCs w:val="24"/>
        </w:rPr>
      </w:pPr>
    </w:p>
    <w:p w14:paraId="6762FC91" w14:textId="720FE318" w:rsidR="00382EAB" w:rsidRPr="007362CA" w:rsidRDefault="00651C05" w:rsidP="00651C05">
      <w:pPr>
        <w:ind w:left="4320" w:firstLine="720"/>
        <w:jc w:val="center"/>
        <w:rPr>
          <w:rFonts w:ascii="Arial" w:hAnsi="Arial" w:cs="Arial"/>
          <w:bCs/>
          <w:sz w:val="22"/>
          <w:szCs w:val="24"/>
        </w:rPr>
      </w:pPr>
      <w:r>
        <w:rPr>
          <w:rFonts w:ascii="Arial" w:hAnsi="Arial" w:cs="Arial"/>
          <w:bCs/>
          <w:sz w:val="22"/>
          <w:szCs w:val="24"/>
        </w:rPr>
        <w:t>J</w:t>
      </w:r>
      <w:r w:rsidR="00747383">
        <w:rPr>
          <w:rFonts w:ascii="Arial" w:hAnsi="Arial" w:cs="Arial"/>
          <w:bCs/>
          <w:sz w:val="22"/>
          <w:szCs w:val="24"/>
        </w:rPr>
        <w:t>une 2</w:t>
      </w:r>
      <w:r>
        <w:rPr>
          <w:rFonts w:ascii="Arial" w:hAnsi="Arial" w:cs="Arial"/>
          <w:bCs/>
          <w:sz w:val="22"/>
          <w:szCs w:val="24"/>
          <w:vertAlign w:val="superscript"/>
        </w:rPr>
        <w:t xml:space="preserve">, </w:t>
      </w:r>
      <w:r>
        <w:rPr>
          <w:rFonts w:ascii="Arial" w:hAnsi="Arial" w:cs="Arial"/>
          <w:bCs/>
          <w:sz w:val="22"/>
          <w:szCs w:val="24"/>
        </w:rPr>
        <w:t>20</w:t>
      </w:r>
      <w:r w:rsidR="00747383">
        <w:rPr>
          <w:rFonts w:ascii="Arial" w:hAnsi="Arial" w:cs="Arial"/>
          <w:bCs/>
          <w:sz w:val="22"/>
          <w:szCs w:val="24"/>
        </w:rPr>
        <w:t>22</w:t>
      </w:r>
    </w:p>
    <w:p w14:paraId="5B80369E" w14:textId="77777777" w:rsidR="00382EAB" w:rsidRDefault="00382EAB" w:rsidP="00382EAB">
      <w:pPr>
        <w:jc w:val="center"/>
        <w:rPr>
          <w:rFonts w:ascii="Arial" w:hAnsi="Arial" w:cs="Arial"/>
          <w:b/>
          <w:bCs/>
          <w:sz w:val="8"/>
          <w:szCs w:val="8"/>
        </w:rPr>
      </w:pPr>
    </w:p>
    <w:p w14:paraId="60BC3379" w14:textId="77777777" w:rsidR="00382EAB" w:rsidRDefault="00382EAB" w:rsidP="00382EAB">
      <w:pPr>
        <w:rPr>
          <w:rFonts w:ascii="Arial" w:hAnsi="Arial" w:cs="Arial"/>
          <w:bCs/>
          <w:sz w:val="22"/>
          <w:szCs w:val="22"/>
        </w:rPr>
      </w:pPr>
    </w:p>
    <w:p w14:paraId="2F0F8E43" w14:textId="77777777" w:rsidR="00651C05" w:rsidRDefault="00651C05" w:rsidP="00651C05">
      <w:pPr>
        <w:ind w:right="720"/>
        <w:jc w:val="both"/>
        <w:rPr>
          <w:szCs w:val="24"/>
        </w:rPr>
      </w:pPr>
    </w:p>
    <w:p w14:paraId="02D16A00" w14:textId="086231FA" w:rsidR="00651C05" w:rsidRPr="00651C05" w:rsidRDefault="00BB352D" w:rsidP="00651C05">
      <w:pPr>
        <w:ind w:right="720"/>
        <w:jc w:val="both"/>
        <w:rPr>
          <w:szCs w:val="24"/>
        </w:rPr>
      </w:pPr>
      <w:r>
        <w:rPr>
          <w:szCs w:val="24"/>
        </w:rPr>
        <w:t>Kathy Holder</w:t>
      </w:r>
      <w:r w:rsidR="00651C05" w:rsidRPr="00651C05">
        <w:rPr>
          <w:szCs w:val="24"/>
        </w:rPr>
        <w:t xml:space="preserve">, State </w:t>
      </w:r>
      <w:r>
        <w:rPr>
          <w:szCs w:val="24"/>
        </w:rPr>
        <w:t xml:space="preserve">Mitigation and Recovery Manager </w:t>
      </w:r>
    </w:p>
    <w:p w14:paraId="36DC2451" w14:textId="77777777" w:rsidR="00651C05" w:rsidRPr="00651C05" w:rsidRDefault="00651C05" w:rsidP="00651C05">
      <w:pPr>
        <w:ind w:right="720"/>
        <w:jc w:val="both"/>
        <w:rPr>
          <w:szCs w:val="24"/>
        </w:rPr>
      </w:pPr>
      <w:r w:rsidRPr="00651C05">
        <w:rPr>
          <w:szCs w:val="24"/>
        </w:rPr>
        <w:t>Utah Division of Emergency Management</w:t>
      </w:r>
    </w:p>
    <w:p w14:paraId="366A189C" w14:textId="77777777" w:rsidR="00651C05" w:rsidRPr="00651C05" w:rsidRDefault="00651C05" w:rsidP="00651C05">
      <w:pPr>
        <w:ind w:right="720"/>
        <w:jc w:val="both"/>
        <w:rPr>
          <w:szCs w:val="24"/>
        </w:rPr>
      </w:pPr>
      <w:r w:rsidRPr="00651C05">
        <w:rPr>
          <w:szCs w:val="24"/>
        </w:rPr>
        <w:t>PO Box 141710</w:t>
      </w:r>
    </w:p>
    <w:p w14:paraId="1F3EF9B5" w14:textId="77777777" w:rsidR="00651C05" w:rsidRPr="00651C05" w:rsidRDefault="00651C05" w:rsidP="00651C05">
      <w:pPr>
        <w:ind w:right="720"/>
        <w:jc w:val="both"/>
        <w:rPr>
          <w:szCs w:val="24"/>
        </w:rPr>
      </w:pPr>
      <w:r w:rsidRPr="00651C05">
        <w:rPr>
          <w:szCs w:val="24"/>
        </w:rPr>
        <w:t>Salt Lake City, Utah 84114-1710</w:t>
      </w:r>
    </w:p>
    <w:p w14:paraId="4DFE50D9" w14:textId="77777777" w:rsidR="007362CA" w:rsidRDefault="007362CA" w:rsidP="00382EAB">
      <w:pPr>
        <w:rPr>
          <w:rFonts w:ascii="Arial" w:hAnsi="Arial" w:cs="Arial"/>
          <w:bCs/>
          <w:sz w:val="22"/>
          <w:szCs w:val="22"/>
        </w:rPr>
      </w:pPr>
    </w:p>
    <w:p w14:paraId="3070623C" w14:textId="77777777" w:rsidR="00382EAB" w:rsidRDefault="00382EAB" w:rsidP="00382EAB">
      <w:pPr>
        <w:rPr>
          <w:rFonts w:ascii="Arial" w:hAnsi="Arial" w:cs="Arial"/>
          <w:bCs/>
          <w:sz w:val="16"/>
          <w:szCs w:val="16"/>
        </w:rPr>
      </w:pPr>
    </w:p>
    <w:p w14:paraId="6275639F" w14:textId="77777777" w:rsidR="00651C05" w:rsidRDefault="00651C05" w:rsidP="00382EAB">
      <w:pPr>
        <w:rPr>
          <w:rFonts w:ascii="Arial" w:hAnsi="Arial" w:cs="Arial"/>
          <w:bCs/>
          <w:sz w:val="16"/>
          <w:szCs w:val="16"/>
        </w:rPr>
      </w:pPr>
    </w:p>
    <w:p w14:paraId="4C7BC412" w14:textId="77777777" w:rsidR="00651C05" w:rsidRDefault="00651C05" w:rsidP="00382EAB">
      <w:pPr>
        <w:rPr>
          <w:rFonts w:ascii="Arial" w:hAnsi="Arial" w:cs="Arial"/>
          <w:bCs/>
          <w:sz w:val="16"/>
          <w:szCs w:val="16"/>
        </w:rPr>
      </w:pPr>
    </w:p>
    <w:p w14:paraId="431DC34D" w14:textId="1626BCD8" w:rsidR="00234B69" w:rsidRPr="00651C05" w:rsidRDefault="00234B69" w:rsidP="00651C05">
      <w:pPr>
        <w:rPr>
          <w:rFonts w:ascii="Arial" w:hAnsi="Arial" w:cs="Arial"/>
          <w:b/>
          <w:bCs/>
          <w:sz w:val="22"/>
          <w:szCs w:val="22"/>
        </w:rPr>
      </w:pPr>
      <w:r w:rsidRPr="00651C05">
        <w:rPr>
          <w:rFonts w:ascii="Arial" w:hAnsi="Arial" w:cs="Arial"/>
          <w:b/>
          <w:bCs/>
          <w:sz w:val="22"/>
          <w:szCs w:val="22"/>
        </w:rPr>
        <w:t>Re:</w:t>
      </w:r>
      <w:r w:rsidRPr="00651C05">
        <w:rPr>
          <w:rFonts w:ascii="Arial" w:hAnsi="Arial" w:cs="Arial"/>
          <w:b/>
          <w:bCs/>
          <w:sz w:val="22"/>
          <w:szCs w:val="22"/>
        </w:rPr>
        <w:tab/>
      </w:r>
      <w:r w:rsidR="00382EAB" w:rsidRPr="00651C05">
        <w:rPr>
          <w:rFonts w:ascii="Arial" w:hAnsi="Arial" w:cs="Arial"/>
          <w:b/>
          <w:bCs/>
          <w:sz w:val="22"/>
          <w:szCs w:val="22"/>
        </w:rPr>
        <w:t xml:space="preserve">Letter of </w:t>
      </w:r>
      <w:r w:rsidR="00960A46" w:rsidRPr="00651C05">
        <w:rPr>
          <w:rFonts w:ascii="Arial" w:hAnsi="Arial" w:cs="Arial"/>
          <w:b/>
          <w:bCs/>
          <w:sz w:val="22"/>
          <w:szCs w:val="22"/>
        </w:rPr>
        <w:t>intent</w:t>
      </w:r>
      <w:r w:rsidR="00382EAB" w:rsidRPr="00651C05">
        <w:rPr>
          <w:rFonts w:ascii="Arial" w:hAnsi="Arial" w:cs="Arial"/>
          <w:b/>
          <w:bCs/>
          <w:sz w:val="22"/>
          <w:szCs w:val="22"/>
        </w:rPr>
        <w:t xml:space="preserve"> </w:t>
      </w:r>
      <w:r w:rsidR="007362CA" w:rsidRPr="00651C05">
        <w:rPr>
          <w:rFonts w:ascii="Arial" w:hAnsi="Arial" w:cs="Arial"/>
          <w:b/>
          <w:bCs/>
          <w:sz w:val="22"/>
          <w:szCs w:val="22"/>
        </w:rPr>
        <w:t xml:space="preserve">to participate in </w:t>
      </w:r>
      <w:r w:rsidR="00BB352D">
        <w:rPr>
          <w:rFonts w:ascii="Arial" w:hAnsi="Arial" w:cs="Arial"/>
          <w:b/>
          <w:bCs/>
          <w:sz w:val="22"/>
          <w:szCs w:val="22"/>
        </w:rPr>
        <w:t xml:space="preserve">the </w:t>
      </w:r>
      <w:r w:rsidR="00651C05" w:rsidRPr="00651C05">
        <w:rPr>
          <w:rFonts w:ascii="Arial" w:hAnsi="Arial" w:cs="Arial"/>
          <w:b/>
          <w:bCs/>
          <w:sz w:val="22"/>
          <w:szCs w:val="22"/>
        </w:rPr>
        <w:t>Tooele County Hazard Mitigation Plan Update Project</w:t>
      </w:r>
    </w:p>
    <w:p w14:paraId="67DA35DD" w14:textId="77777777" w:rsidR="00234B69" w:rsidRDefault="00234B69" w:rsidP="00382EAB">
      <w:pPr>
        <w:rPr>
          <w:rFonts w:ascii="Arial" w:hAnsi="Arial" w:cs="Arial"/>
          <w:bCs/>
          <w:sz w:val="22"/>
          <w:szCs w:val="22"/>
        </w:rPr>
      </w:pPr>
    </w:p>
    <w:p w14:paraId="395157C5" w14:textId="6CF81265" w:rsidR="00B37159" w:rsidRDefault="00382EAB" w:rsidP="00382EAB">
      <w:pPr>
        <w:rPr>
          <w:rFonts w:ascii="Arial" w:hAnsi="Arial" w:cs="Arial"/>
          <w:bCs/>
          <w:sz w:val="22"/>
          <w:szCs w:val="22"/>
        </w:rPr>
      </w:pPr>
      <w:r>
        <w:rPr>
          <w:rFonts w:ascii="Arial" w:hAnsi="Arial" w:cs="Arial"/>
          <w:bCs/>
          <w:sz w:val="22"/>
          <w:szCs w:val="22"/>
        </w:rPr>
        <w:t xml:space="preserve">Dear </w:t>
      </w:r>
      <w:r w:rsidR="00651C05">
        <w:rPr>
          <w:rFonts w:ascii="Arial" w:hAnsi="Arial" w:cs="Arial"/>
          <w:bCs/>
          <w:sz w:val="22"/>
          <w:szCs w:val="22"/>
        </w:rPr>
        <w:t>M</w:t>
      </w:r>
      <w:r w:rsidR="00BB352D">
        <w:rPr>
          <w:rFonts w:ascii="Arial" w:hAnsi="Arial" w:cs="Arial"/>
          <w:bCs/>
          <w:sz w:val="22"/>
          <w:szCs w:val="22"/>
        </w:rPr>
        <w:t>s. Holder,</w:t>
      </w:r>
    </w:p>
    <w:p w14:paraId="00A0FD68" w14:textId="77777777" w:rsidR="00382EAB" w:rsidRDefault="00382EAB" w:rsidP="00382EAB">
      <w:pPr>
        <w:rPr>
          <w:rFonts w:ascii="Arial" w:hAnsi="Arial" w:cs="Arial"/>
          <w:bCs/>
          <w:sz w:val="16"/>
          <w:szCs w:val="16"/>
        </w:rPr>
      </w:pPr>
    </w:p>
    <w:p w14:paraId="3B263448" w14:textId="77777777" w:rsidR="00651C05" w:rsidRDefault="00960A46" w:rsidP="00382EAB">
      <w:pPr>
        <w:autoSpaceDE w:val="0"/>
        <w:autoSpaceDN w:val="0"/>
        <w:adjustRightInd w:val="0"/>
        <w:ind w:firstLine="720"/>
        <w:rPr>
          <w:rFonts w:ascii="Arial" w:hAnsi="Arial" w:cs="Arial"/>
          <w:sz w:val="22"/>
          <w:szCs w:val="22"/>
        </w:rPr>
      </w:pPr>
      <w:r>
        <w:rPr>
          <w:rFonts w:ascii="Arial" w:hAnsi="Arial" w:cs="Arial"/>
          <w:sz w:val="22"/>
          <w:szCs w:val="22"/>
        </w:rPr>
        <w:t>T</w:t>
      </w:r>
      <w:r w:rsidR="00382EAB">
        <w:rPr>
          <w:rFonts w:ascii="Arial" w:hAnsi="Arial" w:cs="Arial"/>
          <w:sz w:val="22"/>
          <w:szCs w:val="22"/>
        </w:rPr>
        <w:t xml:space="preserve">he Federal Emergency Management Agency’s (FEMA) Local Mitigation Plan requirements under 44 CFR §201.6 specifically identify criteria that allow for multi-jurisdictional mitigation plans and </w:t>
      </w:r>
      <w:r>
        <w:rPr>
          <w:rFonts w:ascii="Arial" w:hAnsi="Arial" w:cs="Arial"/>
          <w:sz w:val="22"/>
          <w:szCs w:val="22"/>
        </w:rPr>
        <w:t xml:space="preserve">it is recognized that </w:t>
      </w:r>
      <w:r w:rsidR="00382EAB">
        <w:rPr>
          <w:rFonts w:ascii="Arial" w:hAnsi="Arial" w:cs="Arial"/>
          <w:sz w:val="22"/>
          <w:szCs w:val="22"/>
        </w:rPr>
        <w:t>many issues are better resolved by evaluating hazards more comprehensively by coordinating at the count</w:t>
      </w:r>
      <w:r w:rsidR="00B37159">
        <w:rPr>
          <w:rFonts w:ascii="Arial" w:hAnsi="Arial" w:cs="Arial"/>
          <w:sz w:val="22"/>
          <w:szCs w:val="22"/>
        </w:rPr>
        <w:t>y level.</w:t>
      </w:r>
    </w:p>
    <w:p w14:paraId="43B07C28" w14:textId="77777777" w:rsidR="00B37159" w:rsidRDefault="00B37159" w:rsidP="00382EAB">
      <w:pPr>
        <w:autoSpaceDE w:val="0"/>
        <w:autoSpaceDN w:val="0"/>
        <w:adjustRightInd w:val="0"/>
        <w:ind w:firstLine="720"/>
        <w:rPr>
          <w:rFonts w:ascii="Arial" w:hAnsi="Arial" w:cs="Arial"/>
          <w:sz w:val="22"/>
          <w:szCs w:val="22"/>
        </w:rPr>
      </w:pPr>
    </w:p>
    <w:p w14:paraId="4AB4AB97" w14:textId="0212A491" w:rsidR="00BB352D" w:rsidRDefault="00960A46" w:rsidP="00382EAB">
      <w:pPr>
        <w:autoSpaceDE w:val="0"/>
        <w:autoSpaceDN w:val="0"/>
        <w:adjustRightInd w:val="0"/>
        <w:ind w:firstLine="720"/>
        <w:rPr>
          <w:rFonts w:ascii="Arial" w:hAnsi="Arial" w:cs="Arial"/>
          <w:sz w:val="22"/>
          <w:szCs w:val="22"/>
        </w:rPr>
      </w:pPr>
      <w:r>
        <w:rPr>
          <w:rFonts w:ascii="Arial" w:hAnsi="Arial" w:cs="Arial"/>
          <w:sz w:val="22"/>
          <w:szCs w:val="22"/>
        </w:rPr>
        <w:t>In th</w:t>
      </w:r>
      <w:r w:rsidR="003E22B7">
        <w:rPr>
          <w:rFonts w:ascii="Arial" w:hAnsi="Arial" w:cs="Arial"/>
          <w:sz w:val="22"/>
          <w:szCs w:val="22"/>
        </w:rPr>
        <w:t>at light, I, as</w:t>
      </w:r>
      <w:r w:rsidR="00BB352D">
        <w:rPr>
          <w:rFonts w:ascii="Arial" w:hAnsi="Arial" w:cs="Arial"/>
          <w:sz w:val="22"/>
          <w:szCs w:val="22"/>
        </w:rPr>
        <w:t xml:space="preserve"> Erda City Council </w:t>
      </w:r>
      <w:r w:rsidR="00450CD0">
        <w:rPr>
          <w:rFonts w:ascii="Arial" w:hAnsi="Arial" w:cs="Arial"/>
          <w:sz w:val="22"/>
          <w:szCs w:val="22"/>
        </w:rPr>
        <w:t>Chair, am</w:t>
      </w:r>
      <w:r>
        <w:rPr>
          <w:rFonts w:ascii="Arial" w:hAnsi="Arial" w:cs="Arial"/>
          <w:sz w:val="22"/>
          <w:szCs w:val="22"/>
        </w:rPr>
        <w:t xml:space="preserve"> </w:t>
      </w:r>
      <w:r w:rsidR="00382EAB">
        <w:rPr>
          <w:rFonts w:ascii="Arial" w:hAnsi="Arial" w:cs="Arial"/>
          <w:sz w:val="22"/>
          <w:szCs w:val="22"/>
        </w:rPr>
        <w:t xml:space="preserve">submitting this letter of </w:t>
      </w:r>
      <w:r>
        <w:rPr>
          <w:rFonts w:ascii="Arial" w:hAnsi="Arial" w:cs="Arial"/>
          <w:sz w:val="22"/>
          <w:szCs w:val="22"/>
        </w:rPr>
        <w:t xml:space="preserve">intent </w:t>
      </w:r>
      <w:r w:rsidR="00382EAB">
        <w:rPr>
          <w:rFonts w:ascii="Arial" w:hAnsi="Arial" w:cs="Arial"/>
          <w:sz w:val="22"/>
          <w:szCs w:val="22"/>
        </w:rPr>
        <w:t xml:space="preserve">to confirm that </w:t>
      </w:r>
      <w:r w:rsidR="00BB352D">
        <w:rPr>
          <w:rFonts w:ascii="Arial" w:hAnsi="Arial" w:cs="Arial"/>
          <w:sz w:val="22"/>
          <w:szCs w:val="22"/>
        </w:rPr>
        <w:t xml:space="preserve">Erda City intends to participate in the update of the Tooele County Hazard Mitigation Plan Update project to ensure that our local natural hazard risks are identified, and strategies are created to mitigate their occurrence. </w:t>
      </w:r>
    </w:p>
    <w:p w14:paraId="345A0894" w14:textId="49BFCD76" w:rsidR="00382EAB" w:rsidRDefault="008E71F6" w:rsidP="00382EAB">
      <w:pPr>
        <w:autoSpaceDE w:val="0"/>
        <w:autoSpaceDN w:val="0"/>
        <w:adjustRightInd w:val="0"/>
        <w:ind w:firstLine="720"/>
        <w:rPr>
          <w:rFonts w:ascii="Arial" w:hAnsi="Arial" w:cs="Arial"/>
          <w:bCs/>
          <w:sz w:val="16"/>
          <w:szCs w:val="16"/>
        </w:rPr>
      </w:pPr>
      <w:r>
        <w:rPr>
          <w:rFonts w:ascii="Arial" w:hAnsi="Arial" w:cs="Arial"/>
          <w:sz w:val="22"/>
          <w:szCs w:val="22"/>
        </w:rPr>
        <w:tab/>
      </w:r>
      <w:r w:rsidR="00960A46">
        <w:rPr>
          <w:rFonts w:ascii="Arial" w:hAnsi="Arial" w:cs="Arial"/>
          <w:sz w:val="22"/>
          <w:szCs w:val="22"/>
        </w:rPr>
        <w:t xml:space="preserve">  </w:t>
      </w:r>
      <w:r w:rsidR="00382EAB">
        <w:rPr>
          <w:rFonts w:ascii="Arial" w:hAnsi="Arial" w:cs="Arial"/>
          <w:bCs/>
          <w:sz w:val="22"/>
          <w:szCs w:val="22"/>
        </w:rPr>
        <w:t xml:space="preserve"> </w:t>
      </w:r>
    </w:p>
    <w:p w14:paraId="7D07E4D0" w14:textId="77777777" w:rsidR="00960A46" w:rsidRDefault="00960A46" w:rsidP="00960A46">
      <w:pPr>
        <w:autoSpaceDE w:val="0"/>
        <w:autoSpaceDN w:val="0"/>
        <w:adjustRightInd w:val="0"/>
        <w:ind w:firstLine="720"/>
        <w:rPr>
          <w:rFonts w:ascii="Arial" w:hAnsi="Arial" w:cs="Arial"/>
          <w:sz w:val="22"/>
          <w:szCs w:val="22"/>
        </w:rPr>
      </w:pPr>
    </w:p>
    <w:p w14:paraId="32E1F19B" w14:textId="1C62F5D4" w:rsidR="00960A46" w:rsidRDefault="003E22B7" w:rsidP="00960A46">
      <w:pPr>
        <w:autoSpaceDE w:val="0"/>
        <w:autoSpaceDN w:val="0"/>
        <w:adjustRightInd w:val="0"/>
        <w:ind w:firstLine="720"/>
        <w:rPr>
          <w:rFonts w:ascii="Arial" w:hAnsi="Arial" w:cs="Arial"/>
          <w:sz w:val="22"/>
          <w:szCs w:val="22"/>
        </w:rPr>
      </w:pPr>
      <w:r>
        <w:rPr>
          <w:rFonts w:ascii="Arial" w:hAnsi="Arial" w:cs="Arial"/>
          <w:sz w:val="22"/>
          <w:szCs w:val="22"/>
        </w:rPr>
        <w:t xml:space="preserve">Dated this </w:t>
      </w:r>
      <w:r w:rsidR="00BB352D">
        <w:rPr>
          <w:rFonts w:ascii="Arial" w:hAnsi="Arial" w:cs="Arial"/>
          <w:sz w:val="22"/>
          <w:szCs w:val="22"/>
        </w:rPr>
        <w:t>2</w:t>
      </w:r>
      <w:r w:rsidR="00BB352D" w:rsidRPr="00BB352D">
        <w:rPr>
          <w:rFonts w:ascii="Arial" w:hAnsi="Arial" w:cs="Arial"/>
          <w:sz w:val="22"/>
          <w:szCs w:val="22"/>
          <w:vertAlign w:val="superscript"/>
        </w:rPr>
        <w:t>nd</w:t>
      </w:r>
      <w:r w:rsidR="00BB352D">
        <w:rPr>
          <w:rFonts w:ascii="Arial" w:hAnsi="Arial" w:cs="Arial"/>
          <w:sz w:val="22"/>
          <w:szCs w:val="22"/>
        </w:rPr>
        <w:t xml:space="preserve"> </w:t>
      </w:r>
      <w:r>
        <w:rPr>
          <w:rFonts w:ascii="Arial" w:hAnsi="Arial" w:cs="Arial"/>
          <w:sz w:val="22"/>
          <w:szCs w:val="22"/>
        </w:rPr>
        <w:t xml:space="preserve"> day of J</w:t>
      </w:r>
      <w:r w:rsidR="00AE3031">
        <w:rPr>
          <w:rFonts w:ascii="Arial" w:hAnsi="Arial" w:cs="Arial"/>
          <w:sz w:val="22"/>
          <w:szCs w:val="22"/>
        </w:rPr>
        <w:t>une</w:t>
      </w:r>
      <w:r>
        <w:rPr>
          <w:rFonts w:ascii="Arial" w:hAnsi="Arial" w:cs="Arial"/>
          <w:sz w:val="22"/>
          <w:szCs w:val="22"/>
        </w:rPr>
        <w:t xml:space="preserve"> 20</w:t>
      </w:r>
      <w:r w:rsidR="00BB352D">
        <w:rPr>
          <w:rFonts w:ascii="Arial" w:hAnsi="Arial" w:cs="Arial"/>
          <w:sz w:val="22"/>
          <w:szCs w:val="22"/>
        </w:rPr>
        <w:t>22</w:t>
      </w:r>
      <w:r>
        <w:rPr>
          <w:rFonts w:ascii="Arial" w:hAnsi="Arial" w:cs="Arial"/>
          <w:sz w:val="22"/>
          <w:szCs w:val="22"/>
        </w:rPr>
        <w:t>.</w:t>
      </w:r>
    </w:p>
    <w:p w14:paraId="20FE8C78" w14:textId="77777777" w:rsidR="00960A46" w:rsidRDefault="00960A46" w:rsidP="00960A46">
      <w:pPr>
        <w:autoSpaceDE w:val="0"/>
        <w:autoSpaceDN w:val="0"/>
        <w:adjustRightInd w:val="0"/>
        <w:ind w:firstLine="720"/>
        <w:rPr>
          <w:rFonts w:ascii="Arial" w:hAnsi="Arial" w:cs="Arial"/>
          <w:sz w:val="22"/>
          <w:szCs w:val="22"/>
        </w:rPr>
      </w:pPr>
    </w:p>
    <w:p w14:paraId="605FA42B" w14:textId="77777777" w:rsidR="00960A46" w:rsidRDefault="00960A46" w:rsidP="00960A46">
      <w:pPr>
        <w:autoSpaceDE w:val="0"/>
        <w:autoSpaceDN w:val="0"/>
        <w:adjustRightInd w:val="0"/>
        <w:ind w:firstLine="720"/>
        <w:rPr>
          <w:rFonts w:ascii="Arial" w:hAnsi="Arial" w:cs="Arial"/>
          <w:sz w:val="22"/>
          <w:szCs w:val="22"/>
        </w:rPr>
      </w:pPr>
    </w:p>
    <w:p w14:paraId="5029F7E3" w14:textId="61EDB891" w:rsidR="00960A46" w:rsidRDefault="00960A46" w:rsidP="00960A46">
      <w:pPr>
        <w:autoSpaceDE w:val="0"/>
        <w:autoSpaceDN w:val="0"/>
        <w:adjustRightInd w:val="0"/>
        <w:ind w:firstLine="72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BB352D">
        <w:rPr>
          <w:rFonts w:ascii="Arial" w:hAnsi="Arial" w:cs="Arial"/>
          <w:sz w:val="22"/>
          <w:szCs w:val="22"/>
        </w:rPr>
        <w:t xml:space="preserve">Erda City Council </w:t>
      </w:r>
    </w:p>
    <w:p w14:paraId="75179960" w14:textId="77777777" w:rsidR="00960A46" w:rsidRDefault="00960A46" w:rsidP="00960A46">
      <w:pPr>
        <w:autoSpaceDE w:val="0"/>
        <w:autoSpaceDN w:val="0"/>
        <w:adjustRightInd w:val="0"/>
        <w:ind w:firstLine="720"/>
        <w:rPr>
          <w:rFonts w:ascii="Arial" w:hAnsi="Arial" w:cs="Arial"/>
          <w:sz w:val="22"/>
          <w:szCs w:val="22"/>
        </w:rPr>
      </w:pPr>
    </w:p>
    <w:p w14:paraId="2563F6E1" w14:textId="77777777" w:rsidR="00960A46" w:rsidRDefault="00960A46" w:rsidP="00960A46">
      <w:pPr>
        <w:autoSpaceDE w:val="0"/>
        <w:autoSpaceDN w:val="0"/>
        <w:adjustRightInd w:val="0"/>
        <w:ind w:firstLine="720"/>
        <w:rPr>
          <w:rFonts w:ascii="Arial" w:hAnsi="Arial" w:cs="Arial"/>
          <w:sz w:val="22"/>
          <w:szCs w:val="22"/>
        </w:rPr>
      </w:pPr>
    </w:p>
    <w:p w14:paraId="0702EB16" w14:textId="77777777" w:rsidR="00960A46" w:rsidRDefault="00960A46" w:rsidP="00960A46">
      <w:pPr>
        <w:autoSpaceDE w:val="0"/>
        <w:autoSpaceDN w:val="0"/>
        <w:adjustRightInd w:val="0"/>
        <w:ind w:firstLine="72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16015A33" w14:textId="77777777" w:rsidR="00960A46" w:rsidRDefault="00960A46" w:rsidP="00960A46">
      <w:pPr>
        <w:autoSpaceDE w:val="0"/>
        <w:autoSpaceDN w:val="0"/>
        <w:adjustRightInd w:val="0"/>
        <w:ind w:firstLine="72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By______________________________</w:t>
      </w:r>
    </w:p>
    <w:p w14:paraId="4CEE1AA3" w14:textId="77777777" w:rsidR="00651C05" w:rsidRPr="00651C05" w:rsidRDefault="00651C05" w:rsidP="00651C05">
      <w:pPr>
        <w:ind w:left="1440" w:right="360"/>
        <w:contextualSpacing/>
        <w:rPr>
          <w:szCs w:val="24"/>
        </w:rPr>
      </w:pPr>
    </w:p>
    <w:p w14:paraId="6580BD53" w14:textId="4D2FF7F1" w:rsidR="00651C05" w:rsidRPr="00651C05" w:rsidRDefault="00FD36D9" w:rsidP="00651C05">
      <w:pPr>
        <w:ind w:right="720"/>
        <w:jc w:val="both"/>
        <w:rPr>
          <w:szCs w:val="24"/>
        </w:rPr>
      </w:pPr>
      <w:r>
        <w:rPr>
          <w:szCs w:val="24"/>
        </w:rPr>
        <w:tab/>
      </w:r>
      <w:r>
        <w:rPr>
          <w:szCs w:val="24"/>
        </w:rPr>
        <w:tab/>
      </w:r>
      <w:r>
        <w:rPr>
          <w:szCs w:val="24"/>
        </w:rPr>
        <w:tab/>
      </w:r>
      <w:r>
        <w:rPr>
          <w:szCs w:val="24"/>
        </w:rPr>
        <w:tab/>
      </w:r>
      <w:r>
        <w:rPr>
          <w:szCs w:val="24"/>
        </w:rPr>
        <w:tab/>
      </w:r>
      <w:r>
        <w:rPr>
          <w:szCs w:val="24"/>
        </w:rPr>
        <w:tab/>
      </w:r>
      <w:r>
        <w:rPr>
          <w:szCs w:val="24"/>
        </w:rPr>
        <w:tab/>
        <w:t>C</w:t>
      </w:r>
      <w:r w:rsidR="00BB352D">
        <w:rPr>
          <w:szCs w:val="24"/>
        </w:rPr>
        <w:t>ouncil Chair</w:t>
      </w:r>
    </w:p>
    <w:p w14:paraId="16EBF864" w14:textId="77777777" w:rsidR="00960A46" w:rsidRPr="00960A46" w:rsidRDefault="003E22B7" w:rsidP="00651C05">
      <w:pPr>
        <w:autoSpaceDE w:val="0"/>
        <w:autoSpaceDN w:val="0"/>
        <w:adjustRightInd w:val="0"/>
        <w:ind w:firstLine="720"/>
        <w:rPr>
          <w:rFonts w:ascii="Arial" w:hAnsi="Arial" w:cs="Arial"/>
          <w:sz w:val="22"/>
          <w:szCs w:val="22"/>
        </w:rPr>
      </w:pPr>
      <w:r>
        <w:rPr>
          <w:szCs w:val="24"/>
        </w:rPr>
        <w:tab/>
      </w:r>
      <w:r>
        <w:rPr>
          <w:szCs w:val="24"/>
        </w:rPr>
        <w:tab/>
      </w:r>
      <w:r>
        <w:rPr>
          <w:szCs w:val="24"/>
        </w:rPr>
        <w:tab/>
      </w:r>
      <w:r>
        <w:rPr>
          <w:szCs w:val="24"/>
        </w:rPr>
        <w:tab/>
      </w:r>
      <w:r w:rsidR="00960A46">
        <w:rPr>
          <w:rFonts w:ascii="Arial" w:hAnsi="Arial" w:cs="Arial"/>
          <w:sz w:val="22"/>
          <w:szCs w:val="22"/>
        </w:rPr>
        <w:tab/>
      </w:r>
    </w:p>
    <w:sectPr w:rsidR="00960A46" w:rsidRPr="00960A46" w:rsidSect="006329A4">
      <w:pgSz w:w="12240" w:h="15840"/>
      <w:pgMar w:top="1440" w:right="1350" w:bottom="27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215946"/>
    <w:multiLevelType w:val="hybridMultilevel"/>
    <w:tmpl w:val="14124B96"/>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16cid:durableId="5965990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EAB"/>
    <w:rsid w:val="00115A2C"/>
    <w:rsid w:val="00234B69"/>
    <w:rsid w:val="00382EAB"/>
    <w:rsid w:val="003E22B7"/>
    <w:rsid w:val="00450CD0"/>
    <w:rsid w:val="0052754D"/>
    <w:rsid w:val="00576873"/>
    <w:rsid w:val="006329A4"/>
    <w:rsid w:val="00651C05"/>
    <w:rsid w:val="007362CA"/>
    <w:rsid w:val="00747383"/>
    <w:rsid w:val="008E71F6"/>
    <w:rsid w:val="00956FDB"/>
    <w:rsid w:val="00960A46"/>
    <w:rsid w:val="00AE3031"/>
    <w:rsid w:val="00B07CD3"/>
    <w:rsid w:val="00B37159"/>
    <w:rsid w:val="00B5033E"/>
    <w:rsid w:val="00BB0060"/>
    <w:rsid w:val="00BB352D"/>
    <w:rsid w:val="00C00E0C"/>
    <w:rsid w:val="00DE1DE4"/>
    <w:rsid w:val="00EC17B3"/>
    <w:rsid w:val="00FD3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BA46E"/>
  <w15:docId w15:val="{2E6F1DD2-1841-46DC-8A32-B3B53815F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EAB"/>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60A46"/>
    <w:rPr>
      <w:rFonts w:ascii="Tahoma" w:hAnsi="Tahoma" w:cs="Tahoma"/>
      <w:sz w:val="16"/>
      <w:szCs w:val="16"/>
    </w:rPr>
  </w:style>
  <w:style w:type="character" w:customStyle="1" w:styleId="BalloonTextChar">
    <w:name w:val="Balloon Text Char"/>
    <w:basedOn w:val="DefaultParagraphFont"/>
    <w:link w:val="BalloonText"/>
    <w:uiPriority w:val="99"/>
    <w:semiHidden/>
    <w:rsid w:val="00960A46"/>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159</Words>
  <Characters>907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Tooele County Emergency Management</Company>
  <LinksUpToDate>false</LinksUpToDate>
  <CharactersWithSpaces>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 Sagers</dc:creator>
  <cp:keywords/>
  <dc:description/>
  <cp:lastModifiedBy>Bucky Whitehouse</cp:lastModifiedBy>
  <cp:revision>3</cp:revision>
  <cp:lastPrinted>2022-06-01T20:53:00Z</cp:lastPrinted>
  <dcterms:created xsi:type="dcterms:W3CDTF">2022-06-01T20:52:00Z</dcterms:created>
  <dcterms:modified xsi:type="dcterms:W3CDTF">2022-06-01T20:58:00Z</dcterms:modified>
</cp:coreProperties>
</file>