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9F12BB" w:rsidRPr="0005350F" w:rsidP="008E3CB3" w14:paraId="46D0EE90" w14:textId="7B2C84F8">
      <w:pPr>
        <w:pStyle w:val="NormalWeb"/>
        <w:shd w:val="clear" w:color="auto" w:fill="FFFFFF"/>
        <w:spacing w:before="0" w:beforeAutospacing="0" w:after="0" w:afterAutospacing="0"/>
        <w:ind w:right="5"/>
        <w:jc w:val="center"/>
        <w:rPr>
          <w:color w:val="000000"/>
        </w:rPr>
      </w:pPr>
      <w:r w:rsidRPr="0005350F">
        <w:rPr>
          <w:rStyle w:val="apple-style-span"/>
          <w:b/>
          <w:bCs/>
          <w:color w:val="000000"/>
        </w:rPr>
        <w:t>UTAH INLAND PORT AUTHORITY</w:t>
      </w:r>
    </w:p>
    <w:p w:rsidR="008E3CB3" w:rsidRPr="0005350F" w:rsidP="009F12BB" w14:paraId="46D0EE91" w14:textId="77777777">
      <w:pPr>
        <w:pStyle w:val="NormalWeb"/>
        <w:shd w:val="clear" w:color="auto" w:fill="FFFFFF"/>
        <w:spacing w:before="0" w:beforeAutospacing="0" w:after="0" w:afterAutospacing="0"/>
        <w:jc w:val="center"/>
        <w:rPr>
          <w:rStyle w:val="apple-style-span"/>
          <w:b/>
          <w:bCs/>
          <w:color w:val="000000"/>
        </w:rPr>
      </w:pPr>
    </w:p>
    <w:p w:rsidR="009F12BB" w:rsidRPr="0005350F" w:rsidP="009F12BB" w14:paraId="46D0EE92" w14:textId="047CFD81">
      <w:pPr>
        <w:pStyle w:val="NormalWeb"/>
        <w:shd w:val="clear" w:color="auto" w:fill="FFFFFF"/>
        <w:spacing w:before="0" w:beforeAutospacing="0" w:after="0" w:afterAutospacing="0"/>
        <w:jc w:val="center"/>
        <w:rPr>
          <w:color w:val="000000"/>
        </w:rPr>
      </w:pPr>
      <w:r w:rsidRPr="0005350F">
        <w:rPr>
          <w:rStyle w:val="apple-style-span"/>
          <w:b/>
          <w:bCs/>
          <w:color w:val="000000"/>
        </w:rPr>
        <w:t>RESOLUTION 20</w:t>
      </w:r>
      <w:r w:rsidRPr="0005350F" w:rsidR="002031C4">
        <w:rPr>
          <w:rStyle w:val="apple-style-span"/>
          <w:b/>
          <w:bCs/>
          <w:color w:val="000000"/>
        </w:rPr>
        <w:t>2</w:t>
      </w:r>
      <w:r w:rsidRPr="006E2080" w:rsidR="006530F0">
        <w:rPr>
          <w:rStyle w:val="apple-style-span"/>
          <w:b/>
          <w:bCs/>
          <w:color w:val="000000"/>
        </w:rPr>
        <w:t>2</w:t>
      </w:r>
      <w:r w:rsidRPr="006E2080" w:rsidR="00100159">
        <w:rPr>
          <w:rStyle w:val="apple-style-span"/>
          <w:b/>
          <w:bCs/>
          <w:color w:val="000000"/>
        </w:rPr>
        <w:t>-</w:t>
      </w:r>
      <w:r w:rsidR="006E2080">
        <w:rPr>
          <w:rStyle w:val="apple-style-span"/>
          <w:b/>
          <w:bCs/>
          <w:color w:val="000000"/>
        </w:rPr>
        <w:t>0</w:t>
      </w:r>
      <w:r w:rsidR="00912D3E">
        <w:rPr>
          <w:rStyle w:val="apple-style-span"/>
          <w:b/>
          <w:bCs/>
          <w:color w:val="000000"/>
        </w:rPr>
        <w:t>2</w:t>
      </w:r>
    </w:p>
    <w:p w:rsidR="009F12BB" w:rsidRPr="0005350F" w:rsidP="009F12BB" w14:paraId="46D0EE93" w14:textId="77777777">
      <w:pPr>
        <w:pStyle w:val="NormalWeb"/>
        <w:shd w:val="clear" w:color="auto" w:fill="FFFFFF"/>
        <w:spacing w:before="0" w:beforeAutospacing="0" w:after="0" w:afterAutospacing="0"/>
        <w:rPr>
          <w:color w:val="000000"/>
        </w:rPr>
      </w:pPr>
      <w:r w:rsidRPr="0005350F">
        <w:rPr>
          <w:rStyle w:val="apple-style-span"/>
          <w:color w:val="000000"/>
        </w:rPr>
        <w:t> </w:t>
      </w:r>
    </w:p>
    <w:p w:rsidR="009F12BB" w:rsidRPr="0005350F" w:rsidP="00912D3E" w14:paraId="46D0EE94" w14:textId="237734D9">
      <w:pPr>
        <w:pStyle w:val="NormalWeb"/>
        <w:shd w:val="clear" w:color="auto" w:fill="FFFFFF"/>
        <w:spacing w:before="0" w:beforeAutospacing="0" w:after="0" w:afterAutospacing="0"/>
        <w:ind w:left="1440" w:right="1441"/>
        <w:jc w:val="center"/>
        <w:rPr>
          <w:b/>
          <w:bCs/>
          <w:color w:val="000000"/>
        </w:rPr>
      </w:pPr>
      <w:r w:rsidRPr="0005350F">
        <w:rPr>
          <w:rStyle w:val="apple-style-span"/>
          <w:b/>
          <w:bCs/>
          <w:color w:val="000000"/>
        </w:rPr>
        <w:t xml:space="preserve">RESOLUTION OF THE </w:t>
      </w:r>
      <w:r w:rsidRPr="0005350F" w:rsidR="003012E2">
        <w:rPr>
          <w:rStyle w:val="apple-style-span"/>
          <w:b/>
          <w:bCs/>
          <w:color w:val="000000"/>
        </w:rPr>
        <w:t>UTAH INLAND PORT</w:t>
      </w:r>
      <w:r w:rsidRPr="0005350F">
        <w:rPr>
          <w:rStyle w:val="apple-style-span"/>
          <w:b/>
          <w:bCs/>
          <w:color w:val="000000"/>
        </w:rPr>
        <w:t xml:space="preserve"> AUTHORITY </w:t>
      </w:r>
      <w:r w:rsidRPr="0005350F" w:rsidR="001A62BD">
        <w:rPr>
          <w:rStyle w:val="apple-style-span"/>
          <w:b/>
          <w:bCs/>
          <w:color w:val="000000"/>
        </w:rPr>
        <w:t xml:space="preserve">APPROVING </w:t>
      </w:r>
      <w:r w:rsidR="00912D3E">
        <w:rPr>
          <w:rStyle w:val="apple-style-span"/>
          <w:b/>
          <w:bCs/>
          <w:color w:val="000000"/>
        </w:rPr>
        <w:t>SUBLEASE OF REAL PROPERTY</w:t>
      </w:r>
    </w:p>
    <w:p w:rsidR="009F12BB" w:rsidRPr="0005350F" w:rsidP="006530F0" w14:paraId="46D0EE95" w14:textId="010988BD">
      <w:pPr>
        <w:pStyle w:val="NormalWeb"/>
        <w:shd w:val="clear" w:color="auto" w:fill="FFFFFF"/>
        <w:spacing w:before="0" w:beforeAutospacing="0" w:after="0" w:afterAutospacing="0"/>
        <w:ind w:right="5"/>
        <w:jc w:val="center"/>
        <w:rPr>
          <w:color w:val="000000"/>
        </w:rPr>
      </w:pPr>
    </w:p>
    <w:p w:rsidR="009F12BB" w:rsidRPr="0005350F" w:rsidP="00B37A05" w14:paraId="46D0EE97" w14:textId="24B385E8">
      <w:pPr>
        <w:pStyle w:val="NormalWeb"/>
        <w:shd w:val="clear" w:color="auto" w:fill="FFFFFF"/>
        <w:ind w:right="5" w:firstLine="720"/>
        <w:jc w:val="both"/>
        <w:rPr>
          <w:color w:val="000000"/>
        </w:rPr>
      </w:pPr>
      <w:r w:rsidRPr="0005350F">
        <w:rPr>
          <w:rStyle w:val="apple-style-span"/>
          <w:b/>
          <w:color w:val="000000"/>
        </w:rPr>
        <w:t>WHEREAS,</w:t>
      </w:r>
      <w:r w:rsidR="00D4700F">
        <w:rPr>
          <w:rStyle w:val="apple-style-span"/>
          <w:b/>
          <w:color w:val="000000"/>
        </w:rPr>
        <w:t xml:space="preserve"> </w:t>
      </w:r>
      <w:r w:rsidRPr="00B37A05" w:rsidR="00B37A05">
        <w:rPr>
          <w:rStyle w:val="apple-style-span"/>
          <w:bCs/>
          <w:color w:val="000000"/>
        </w:rPr>
        <w:t>pursuant to</w:t>
      </w:r>
      <w:r w:rsidR="00B37A05">
        <w:rPr>
          <w:rStyle w:val="apple-style-span"/>
          <w:bCs/>
          <w:color w:val="000000"/>
        </w:rPr>
        <w:t xml:space="preserve"> Utah Code Annotated</w:t>
      </w:r>
      <w:r w:rsidR="00B37A05">
        <w:rPr>
          <w:rStyle w:val="apple-style-span"/>
          <w:b/>
          <w:color w:val="000000"/>
        </w:rPr>
        <w:t xml:space="preserve"> </w:t>
      </w:r>
      <w:r w:rsidRPr="0005350F" w:rsidR="00ED5FB3">
        <w:rPr>
          <w:rStyle w:val="apple-converted-space"/>
          <w:color w:val="000000"/>
        </w:rPr>
        <w:t>§</w:t>
      </w:r>
      <w:r w:rsidRPr="0005350F" w:rsidR="002428A3">
        <w:rPr>
          <w:color w:val="000000"/>
          <w:shd w:val="clear" w:color="auto" w:fill="FFFFFF"/>
        </w:rPr>
        <w:t>11-58-202</w:t>
      </w:r>
      <w:r w:rsidRPr="0005350F">
        <w:rPr>
          <w:rStyle w:val="apple-style-span"/>
          <w:color w:val="000000"/>
        </w:rPr>
        <w:t>,</w:t>
      </w:r>
      <w:r w:rsidRPr="0005350F">
        <w:rPr>
          <w:rStyle w:val="apple-converted-space"/>
          <w:color w:val="000000"/>
        </w:rPr>
        <w:t> </w:t>
      </w:r>
      <w:r w:rsidRPr="0005350F" w:rsidR="00B01B01">
        <w:rPr>
          <w:rStyle w:val="apple-style-span"/>
          <w:color w:val="000000"/>
        </w:rPr>
        <w:t>the Utah Inland Port Authority (“</w:t>
      </w:r>
      <w:r w:rsidRPr="0005350F" w:rsidR="0085790B">
        <w:rPr>
          <w:rStyle w:val="apple-style-span"/>
          <w:color w:val="000000"/>
        </w:rPr>
        <w:t>Authority</w:t>
      </w:r>
      <w:r w:rsidRPr="0005350F" w:rsidR="00B01B01">
        <w:rPr>
          <w:rStyle w:val="apple-style-span"/>
          <w:color w:val="000000"/>
        </w:rPr>
        <w:t>”)</w:t>
      </w:r>
      <w:r w:rsidRPr="0005350F" w:rsidR="009648D5">
        <w:rPr>
          <w:rStyle w:val="apple-style-span"/>
          <w:color w:val="000000"/>
        </w:rPr>
        <w:t xml:space="preserve"> has been delegated with certain powers to facilitate and bring about the development of an inland port, including but not limited to the authority to acquire any interest in real or personal property</w:t>
      </w:r>
      <w:r w:rsidRPr="0005350F" w:rsidR="00BC061A">
        <w:rPr>
          <w:rStyle w:val="apple-style-span"/>
          <w:color w:val="000000"/>
        </w:rPr>
        <w:t xml:space="preserve"> and develop and implement world-class, state-of-</w:t>
      </w:r>
      <w:r w:rsidRPr="0005350F" w:rsidR="00B37A05">
        <w:rPr>
          <w:rStyle w:val="apple-style-span"/>
          <w:color w:val="000000"/>
        </w:rPr>
        <w:t>t</w:t>
      </w:r>
      <w:r w:rsidR="00B37A05">
        <w:rPr>
          <w:rStyle w:val="apple-style-span"/>
          <w:color w:val="000000"/>
        </w:rPr>
        <w:t>h</w:t>
      </w:r>
      <w:r w:rsidRPr="0005350F" w:rsidR="00B37A05">
        <w:rPr>
          <w:rStyle w:val="apple-style-span"/>
          <w:color w:val="000000"/>
        </w:rPr>
        <w:t>e</w:t>
      </w:r>
      <w:r w:rsidRPr="0005350F" w:rsidR="00BC061A">
        <w:rPr>
          <w:rStyle w:val="apple-style-span"/>
          <w:color w:val="000000"/>
        </w:rPr>
        <w:t>-art, zero-emissions logistics to: (i)</w:t>
      </w:r>
      <w:r w:rsidRPr="0005350F" w:rsidR="009648D5">
        <w:rPr>
          <w:rStyle w:val="apple-style-span"/>
          <w:color w:val="000000"/>
        </w:rPr>
        <w:t xml:space="preserve"> </w:t>
      </w:r>
      <w:r w:rsidRPr="0005350F" w:rsidR="00874445">
        <w:rPr>
          <w:rStyle w:val="apple-style-span"/>
          <w:color w:val="000000"/>
        </w:rPr>
        <w:t xml:space="preserve"> to </w:t>
      </w:r>
      <w:r w:rsidRPr="0005350F" w:rsidR="00E023FE">
        <w:rPr>
          <w:rStyle w:val="apple-style-span"/>
          <w:color w:val="000000"/>
        </w:rPr>
        <w:t>s</w:t>
      </w:r>
      <w:r w:rsidRPr="0005350F" w:rsidR="00874445">
        <w:rPr>
          <w:rStyle w:val="apple-style-span"/>
          <w:color w:val="000000"/>
        </w:rPr>
        <w:t>upport continued growth of the state's economy;</w:t>
      </w:r>
      <w:r w:rsidRPr="0005350F" w:rsidR="00BC061A">
        <w:rPr>
          <w:rStyle w:val="apple-style-span"/>
          <w:color w:val="000000"/>
        </w:rPr>
        <w:t xml:space="preserve"> </w:t>
      </w:r>
      <w:r w:rsidRPr="0005350F" w:rsidR="00874445">
        <w:rPr>
          <w:rStyle w:val="apple-style-span"/>
          <w:color w:val="000000"/>
        </w:rPr>
        <w:t>(ii)</w:t>
      </w:r>
      <w:r w:rsidR="00B37A05">
        <w:rPr>
          <w:rStyle w:val="apple-style-span"/>
          <w:color w:val="000000"/>
        </w:rPr>
        <w:t xml:space="preserve"> </w:t>
      </w:r>
      <w:r w:rsidRPr="0005350F" w:rsidR="00874445">
        <w:rPr>
          <w:rStyle w:val="apple-style-span"/>
          <w:color w:val="000000"/>
        </w:rPr>
        <w:t>promote the state as the global center of efficient and sustainable supply chain logistics;</w:t>
      </w:r>
      <w:r w:rsidRPr="0005350F" w:rsidR="00BC061A">
        <w:rPr>
          <w:rStyle w:val="apple-style-span"/>
          <w:color w:val="000000"/>
        </w:rPr>
        <w:t xml:space="preserve"> and</w:t>
      </w:r>
      <w:r w:rsidR="00B37A05">
        <w:rPr>
          <w:rStyle w:val="apple-style-span"/>
          <w:color w:val="000000"/>
        </w:rPr>
        <w:t xml:space="preserve"> </w:t>
      </w:r>
      <w:r w:rsidRPr="0005350F" w:rsidR="00874445">
        <w:rPr>
          <w:rStyle w:val="apple-style-span"/>
          <w:color w:val="000000"/>
        </w:rPr>
        <w:t>(iii)</w:t>
      </w:r>
      <w:r w:rsidRPr="0005350F" w:rsidR="00BC061A">
        <w:rPr>
          <w:rStyle w:val="apple-style-span"/>
          <w:color w:val="000000"/>
        </w:rPr>
        <w:t xml:space="preserve"> f</w:t>
      </w:r>
      <w:r w:rsidRPr="0005350F" w:rsidR="00874445">
        <w:rPr>
          <w:rStyle w:val="apple-style-span"/>
          <w:color w:val="000000"/>
        </w:rPr>
        <w:t>acilitate the efficient movement of goods on roads and rails</w:t>
      </w:r>
      <w:r w:rsidR="00B37A05">
        <w:rPr>
          <w:rStyle w:val="apple-style-span"/>
          <w:color w:val="000000"/>
        </w:rPr>
        <w:t>.</w:t>
      </w:r>
      <w:r w:rsidRPr="0005350F">
        <w:rPr>
          <w:rStyle w:val="apple-style-span"/>
          <w:color w:val="000000"/>
        </w:rPr>
        <w:t> </w:t>
      </w:r>
    </w:p>
    <w:p w:rsidR="00874445" w:rsidP="008E3CB3" w14:paraId="364802DA" w14:textId="5AF05191">
      <w:pPr>
        <w:pStyle w:val="NormalWeb"/>
        <w:shd w:val="clear" w:color="auto" w:fill="FFFFFF"/>
        <w:spacing w:before="0" w:beforeAutospacing="0" w:after="0" w:afterAutospacing="0"/>
        <w:ind w:right="5" w:firstLine="720"/>
        <w:jc w:val="both"/>
        <w:rPr>
          <w:color w:val="000000"/>
          <w:shd w:val="clear" w:color="auto" w:fill="FFFFFF"/>
        </w:rPr>
      </w:pPr>
      <w:r w:rsidRPr="0005350F">
        <w:rPr>
          <w:rStyle w:val="apple-style-span"/>
          <w:b/>
          <w:bCs/>
          <w:color w:val="000000"/>
        </w:rPr>
        <w:t>WHEREAS,</w:t>
      </w:r>
      <w:r w:rsidRPr="0005350F">
        <w:rPr>
          <w:rStyle w:val="apple-converted-space"/>
          <w:color w:val="000000"/>
        </w:rPr>
        <w:t> </w:t>
      </w:r>
      <w:r w:rsidR="00D608BB">
        <w:rPr>
          <w:rStyle w:val="apple-style-span"/>
          <w:color w:val="000000"/>
        </w:rPr>
        <w:t>the Authority leases certain real property in the Authority Ju</w:t>
      </w:r>
      <w:r w:rsidR="0089067B">
        <w:rPr>
          <w:rStyle w:val="apple-style-span"/>
          <w:color w:val="000000"/>
        </w:rPr>
        <w:t>risdictional Land area, has determined to sublease some of that property</w:t>
      </w:r>
      <w:r w:rsidRPr="0005350F" w:rsidR="0005350F">
        <w:rPr>
          <w:color w:val="000000"/>
          <w:shd w:val="clear" w:color="auto" w:fill="FFFFFF"/>
        </w:rPr>
        <w:t xml:space="preserve"> </w:t>
      </w:r>
      <w:r w:rsidR="0089067B">
        <w:rPr>
          <w:color w:val="000000"/>
          <w:shd w:val="clear" w:color="auto" w:fill="FFFFFF"/>
        </w:rPr>
        <w:t>and desires to authorize the executive team to negotiate and execute subleases for such property on the terms they deem reasonable.</w:t>
      </w:r>
    </w:p>
    <w:p w:rsidR="009F12BB" w:rsidRPr="0005350F" w:rsidP="00F53F9D" w14:paraId="46D0EE99" w14:textId="2923D62D">
      <w:pPr>
        <w:pStyle w:val="NormalWeb"/>
        <w:shd w:val="clear" w:color="auto" w:fill="FFFFFF"/>
        <w:ind w:right="5" w:firstLine="720"/>
        <w:jc w:val="both"/>
        <w:rPr>
          <w:color w:val="000000"/>
        </w:rPr>
      </w:pPr>
      <w:r w:rsidRPr="0005350F">
        <w:rPr>
          <w:rStyle w:val="apple-style-span"/>
          <w:b/>
          <w:bCs/>
          <w:color w:val="000000"/>
        </w:rPr>
        <w:t>NOW, THEREFORE, BE</w:t>
      </w:r>
      <w:r w:rsidRPr="0005350F">
        <w:rPr>
          <w:rStyle w:val="apple-converted-space"/>
          <w:b/>
          <w:bCs/>
          <w:color w:val="000000"/>
        </w:rPr>
        <w:t> </w:t>
      </w:r>
      <w:r w:rsidRPr="0005350F">
        <w:rPr>
          <w:rStyle w:val="apple-style-span"/>
          <w:b/>
          <w:bCs/>
          <w:color w:val="000000"/>
        </w:rPr>
        <w:t>IT</w:t>
      </w:r>
      <w:r w:rsidRPr="0005350F">
        <w:rPr>
          <w:rStyle w:val="apple-converted-space"/>
          <w:b/>
          <w:bCs/>
          <w:color w:val="000000"/>
        </w:rPr>
        <w:t> </w:t>
      </w:r>
      <w:r w:rsidRPr="0005350F">
        <w:rPr>
          <w:rStyle w:val="apple-style-span"/>
          <w:b/>
          <w:bCs/>
          <w:color w:val="000000"/>
        </w:rPr>
        <w:t>RESOLVED BY THE AUTHORITY BOARD</w:t>
      </w:r>
      <w:r w:rsidR="000337F7">
        <w:rPr>
          <w:rStyle w:val="apple-style-span"/>
          <w:b/>
          <w:bCs/>
          <w:color w:val="000000"/>
        </w:rPr>
        <w:t xml:space="preserve"> </w:t>
      </w:r>
      <w:r w:rsidR="000337F7">
        <w:rPr>
          <w:rStyle w:val="apple-style-span"/>
          <w:color w:val="000000"/>
        </w:rPr>
        <w:t>that</w:t>
      </w:r>
      <w:r w:rsidRPr="0005350F">
        <w:rPr>
          <w:rStyle w:val="apple-converted-space"/>
          <w:color w:val="000000"/>
        </w:rPr>
        <w:t> </w:t>
      </w:r>
      <w:r w:rsidR="00800010">
        <w:rPr>
          <w:rStyle w:val="apple-converted-space"/>
          <w:color w:val="000000"/>
        </w:rPr>
        <w:t>the Authority’s executive team is hereby authorized and directed to identify potential tenants and sublease all or portions of real property that the Authority currently leases on such terms as they deem reasonable and desirable.</w:t>
      </w:r>
    </w:p>
    <w:p w:rsidR="009F12BB" w:rsidRPr="0005350F" w:rsidP="003478E7" w14:paraId="46D0EEA1" w14:textId="0ED55B4A">
      <w:pPr>
        <w:pStyle w:val="NormalWeb"/>
        <w:shd w:val="clear" w:color="auto" w:fill="FFFFFF"/>
        <w:spacing w:before="230" w:beforeAutospacing="0" w:after="0" w:afterAutospacing="0"/>
        <w:ind w:right="5" w:firstLine="720"/>
        <w:rPr>
          <w:color w:val="000000"/>
        </w:rPr>
      </w:pPr>
      <w:r w:rsidRPr="0005350F">
        <w:rPr>
          <w:rStyle w:val="apple-style-span"/>
          <w:b/>
          <w:bCs/>
          <w:color w:val="000000"/>
        </w:rPr>
        <w:t>PASSED AND ADOPTED</w:t>
      </w:r>
      <w:r w:rsidRPr="0005350F">
        <w:rPr>
          <w:rStyle w:val="apple-converted-space"/>
          <w:color w:val="000000"/>
        </w:rPr>
        <w:t> </w:t>
      </w:r>
      <w:r w:rsidRPr="0005350F" w:rsidR="00D14D66">
        <w:rPr>
          <w:rStyle w:val="apple-style-span"/>
          <w:color w:val="000000"/>
        </w:rPr>
        <w:t xml:space="preserve">by the </w:t>
      </w:r>
      <w:r w:rsidRPr="0005350F" w:rsidR="0085790B">
        <w:rPr>
          <w:rStyle w:val="apple-style-span"/>
          <w:color w:val="000000"/>
        </w:rPr>
        <w:t>Authority</w:t>
      </w:r>
      <w:r w:rsidRPr="0005350F" w:rsidR="00D14D66">
        <w:rPr>
          <w:rStyle w:val="apple-style-span"/>
          <w:color w:val="000000"/>
        </w:rPr>
        <w:t xml:space="preserve"> Board this </w:t>
      </w:r>
      <w:r w:rsidR="00A87070">
        <w:rPr>
          <w:rStyle w:val="apple-style-span"/>
          <w:color w:val="000000"/>
        </w:rPr>
        <w:t>19</w:t>
      </w:r>
      <w:r w:rsidR="006E2080">
        <w:rPr>
          <w:rStyle w:val="apple-style-span"/>
          <w:color w:val="000000"/>
        </w:rPr>
        <w:t>th</w:t>
      </w:r>
      <w:r w:rsidR="00D4700F">
        <w:rPr>
          <w:rStyle w:val="apple-style-span"/>
          <w:color w:val="000000"/>
        </w:rPr>
        <w:t xml:space="preserve"> </w:t>
      </w:r>
      <w:r w:rsidRPr="0005350F">
        <w:rPr>
          <w:rStyle w:val="apple-style-span"/>
          <w:color w:val="000000"/>
        </w:rPr>
        <w:t>day</w:t>
      </w:r>
      <w:r w:rsidRPr="0005350F">
        <w:rPr>
          <w:rStyle w:val="apple-converted-space"/>
          <w:color w:val="000000"/>
        </w:rPr>
        <w:t> </w:t>
      </w:r>
      <w:r w:rsidRPr="0005350F" w:rsidR="00D14D66">
        <w:rPr>
          <w:rStyle w:val="apple-style-span"/>
          <w:color w:val="000000"/>
        </w:rPr>
        <w:t xml:space="preserve">of </w:t>
      </w:r>
      <w:r w:rsidR="00D4700F">
        <w:rPr>
          <w:rStyle w:val="apple-style-span"/>
          <w:color w:val="000000"/>
        </w:rPr>
        <w:t>May</w:t>
      </w:r>
      <w:r w:rsidRPr="0005350F">
        <w:rPr>
          <w:rStyle w:val="apple-style-span"/>
          <w:color w:val="000000"/>
        </w:rPr>
        <w:t xml:space="preserve"> 20</w:t>
      </w:r>
      <w:r w:rsidRPr="0005350F" w:rsidR="002031C4">
        <w:rPr>
          <w:rStyle w:val="apple-style-span"/>
          <w:color w:val="000000"/>
        </w:rPr>
        <w:t>2</w:t>
      </w:r>
      <w:r w:rsidR="00D4700F">
        <w:rPr>
          <w:rStyle w:val="apple-style-span"/>
          <w:color w:val="000000"/>
        </w:rPr>
        <w:t>2</w:t>
      </w:r>
      <w:r w:rsidRPr="0005350F">
        <w:rPr>
          <w:rStyle w:val="apple-style-span"/>
          <w:color w:val="000000"/>
        </w:rPr>
        <w:t>.</w:t>
      </w:r>
    </w:p>
    <w:p w:rsidR="009F12BB" w:rsidRPr="0005350F" w:rsidP="009F12BB" w14:paraId="46D0EEA2" w14:textId="77777777">
      <w:pPr>
        <w:pStyle w:val="NormalWeb"/>
        <w:shd w:val="clear" w:color="auto" w:fill="FFFFFF"/>
        <w:spacing w:before="0" w:beforeAutospacing="0" w:after="0" w:afterAutospacing="0"/>
        <w:ind w:left="1094" w:right="5"/>
        <w:rPr>
          <w:color w:val="000000"/>
        </w:rPr>
      </w:pPr>
      <w:r w:rsidRPr="0005350F">
        <w:rPr>
          <w:rStyle w:val="apple-style-span"/>
          <w:color w:val="000000"/>
        </w:rPr>
        <w:t> </w:t>
      </w:r>
    </w:p>
    <w:p w:rsidR="00D91256" w:rsidRPr="0005350F" w:rsidP="00D91256" w14:paraId="6A8F0D10" w14:textId="77777777">
      <w:pPr>
        <w:pStyle w:val="NormalWeb"/>
        <w:shd w:val="clear" w:color="auto" w:fill="FFFFFF"/>
        <w:spacing w:before="0" w:beforeAutospacing="0" w:after="0" w:afterAutospacing="0"/>
        <w:ind w:left="365" w:right="5"/>
        <w:rPr>
          <w:color w:val="000000"/>
        </w:rPr>
      </w:pPr>
      <w:r w:rsidRPr="0005350F">
        <w:rPr>
          <w:rStyle w:val="apple-style-span"/>
          <w:color w:val="000000"/>
        </w:rPr>
        <w:t> </w:t>
      </w:r>
      <w:r w:rsidRPr="0005350F" w:rsidR="00624018">
        <w:rPr>
          <w:rStyle w:val="apple-style-span"/>
          <w:color w:val="000000"/>
        </w:rPr>
        <w:tab/>
      </w:r>
      <w:r w:rsidRPr="0005350F" w:rsidR="00624018">
        <w:rPr>
          <w:rStyle w:val="apple-style-span"/>
          <w:color w:val="000000"/>
        </w:rPr>
        <w:tab/>
      </w:r>
      <w:r w:rsidRPr="0005350F" w:rsidR="00624018">
        <w:rPr>
          <w:rStyle w:val="apple-style-span"/>
          <w:color w:val="000000"/>
        </w:rPr>
        <w:tab/>
      </w:r>
      <w:r w:rsidRPr="0005350F" w:rsidR="00624018">
        <w:rPr>
          <w:rStyle w:val="apple-style-span"/>
          <w:color w:val="000000"/>
        </w:rPr>
        <w:tab/>
      </w:r>
      <w:r w:rsidRPr="0005350F" w:rsidR="00624018">
        <w:rPr>
          <w:rStyle w:val="apple-style-span"/>
          <w:color w:val="000000"/>
        </w:rPr>
        <w:tab/>
      </w:r>
      <w:r w:rsidRPr="0005350F" w:rsidR="00624018">
        <w:rPr>
          <w:rStyle w:val="apple-style-span"/>
          <w:color w:val="000000"/>
        </w:rPr>
        <w:tab/>
      </w:r>
      <w:r w:rsidRPr="0005350F" w:rsidR="00624018">
        <w:rPr>
          <w:rStyle w:val="apple-style-span"/>
          <w:color w:val="000000"/>
        </w:rPr>
        <w:tab/>
      </w:r>
      <w:r w:rsidRPr="0005350F">
        <w:rPr>
          <w:rStyle w:val="apple-style-span"/>
          <w:color w:val="000000"/>
        </w:rPr>
        <w:t>Utah Inland Port Authority</w:t>
      </w:r>
    </w:p>
    <w:p w:rsidR="00D91256" w:rsidRPr="0005350F" w:rsidP="00D91256" w14:paraId="0CF51640" w14:textId="77777777">
      <w:pPr>
        <w:pStyle w:val="NormalWeb"/>
        <w:shd w:val="clear" w:color="auto" w:fill="FFFFFF"/>
        <w:spacing w:before="0" w:beforeAutospacing="0" w:after="0" w:afterAutospacing="0"/>
        <w:ind w:left="5040"/>
        <w:rPr>
          <w:color w:val="000000"/>
        </w:rPr>
      </w:pPr>
      <w:r w:rsidRPr="0005350F">
        <w:rPr>
          <w:rStyle w:val="apple-style-span"/>
          <w:color w:val="000000"/>
        </w:rPr>
        <w:t> </w:t>
      </w:r>
    </w:p>
    <w:p w:rsidR="00D91256" w:rsidRPr="0005350F" w:rsidP="00D91256" w14:paraId="31635D42" w14:textId="77777777">
      <w:pPr>
        <w:pStyle w:val="NormalWeb"/>
        <w:shd w:val="clear" w:color="auto" w:fill="FFFFFF"/>
        <w:spacing w:before="0" w:beforeAutospacing="0" w:after="0" w:afterAutospacing="0"/>
        <w:ind w:left="3600"/>
        <w:jc w:val="both"/>
        <w:rPr>
          <w:color w:val="000000"/>
        </w:rPr>
      </w:pPr>
      <w:r w:rsidRPr="0005350F">
        <w:rPr>
          <w:rStyle w:val="apple-style-span"/>
          <w:color w:val="000000"/>
        </w:rPr>
        <w:t> </w:t>
      </w:r>
    </w:p>
    <w:p w:rsidR="00D91256" w:rsidRPr="0005350F" w:rsidP="00D91256" w14:paraId="4BFD75CE" w14:textId="77777777">
      <w:pPr>
        <w:pStyle w:val="NormalWeb"/>
        <w:shd w:val="clear" w:color="auto" w:fill="FFFFFF"/>
        <w:spacing w:before="0" w:beforeAutospacing="0" w:after="0" w:afterAutospacing="0"/>
        <w:ind w:left="5040"/>
        <w:rPr>
          <w:color w:val="000000"/>
        </w:rPr>
      </w:pPr>
      <w:r w:rsidRPr="0005350F">
        <w:rPr>
          <w:rStyle w:val="apple-style-span"/>
          <w:color w:val="000000"/>
        </w:rPr>
        <w:t>____________________________________</w:t>
      </w:r>
    </w:p>
    <w:p w:rsidR="008D6845" w:rsidRPr="0005350F" w:rsidP="00D91256" w14:paraId="1A4B12E1" w14:textId="05B8583A">
      <w:pPr>
        <w:pStyle w:val="NormalWeb"/>
        <w:shd w:val="clear" w:color="auto" w:fill="FFFFFF"/>
        <w:spacing w:before="0" w:beforeAutospacing="0" w:after="0" w:afterAutospacing="0"/>
        <w:ind w:left="5040"/>
        <w:rPr>
          <w:rStyle w:val="apple-style-span"/>
          <w:color w:val="000000"/>
        </w:rPr>
      </w:pPr>
    </w:p>
    <w:p w:rsidR="00D91256" w:rsidRPr="0005350F" w:rsidP="00A87070" w14:paraId="610C07A7" w14:textId="296FAD52">
      <w:pPr>
        <w:pStyle w:val="NormalWeb"/>
        <w:shd w:val="clear" w:color="auto" w:fill="FFFFFF"/>
        <w:spacing w:before="0" w:beforeAutospacing="0" w:after="0" w:afterAutospacing="0"/>
        <w:ind w:left="5040"/>
        <w:rPr>
          <w:color w:val="000000"/>
        </w:rPr>
      </w:pPr>
      <w:r w:rsidRPr="0005350F">
        <w:rPr>
          <w:rStyle w:val="apple-style-span"/>
          <w:color w:val="000000"/>
        </w:rPr>
        <w:t>Chair </w:t>
      </w:r>
    </w:p>
    <w:p w:rsidR="00D91256" w:rsidRPr="0005350F" w:rsidP="00D91256" w14:paraId="258E7D91" w14:textId="77777777">
      <w:pPr>
        <w:pStyle w:val="NormalWeb"/>
        <w:shd w:val="clear" w:color="auto" w:fill="FFFFFF"/>
        <w:spacing w:before="0" w:beforeAutospacing="0" w:after="0" w:afterAutospacing="0"/>
        <w:rPr>
          <w:color w:val="000000"/>
        </w:rPr>
      </w:pPr>
      <w:r w:rsidRPr="0005350F">
        <w:rPr>
          <w:rStyle w:val="apple-style-span"/>
          <w:color w:val="000000"/>
        </w:rPr>
        <w:t>Attest:</w:t>
      </w:r>
    </w:p>
    <w:p w:rsidR="00D91256" w:rsidRPr="0005350F" w:rsidP="00D91256" w14:paraId="6673ECBB" w14:textId="77777777">
      <w:pPr>
        <w:pStyle w:val="NormalWeb"/>
        <w:shd w:val="clear" w:color="auto" w:fill="FFFFFF"/>
        <w:spacing w:before="0" w:beforeAutospacing="0" w:after="0" w:afterAutospacing="0"/>
        <w:ind w:right="5"/>
        <w:rPr>
          <w:rStyle w:val="apple-style-span"/>
          <w:color w:val="000000"/>
        </w:rPr>
      </w:pPr>
    </w:p>
    <w:p w:rsidR="00D91256" w:rsidRPr="0005350F" w:rsidP="00D91256" w14:paraId="084D9F99" w14:textId="77777777">
      <w:pPr>
        <w:pStyle w:val="NormalWeb"/>
        <w:shd w:val="clear" w:color="auto" w:fill="FFFFFF"/>
        <w:spacing w:before="0" w:beforeAutospacing="0" w:after="0" w:afterAutospacing="0"/>
        <w:ind w:right="5"/>
        <w:rPr>
          <w:color w:val="000000"/>
        </w:rPr>
      </w:pPr>
    </w:p>
    <w:p w:rsidR="00D91256" w:rsidRPr="0005350F" w:rsidP="00D91256" w14:paraId="24F06602" w14:textId="77777777">
      <w:pPr>
        <w:pStyle w:val="NormalWeb"/>
        <w:shd w:val="clear" w:color="auto" w:fill="FFFFFF"/>
        <w:spacing w:before="0" w:beforeAutospacing="0" w:after="0" w:afterAutospacing="0"/>
        <w:rPr>
          <w:color w:val="000000"/>
        </w:rPr>
      </w:pPr>
      <w:r w:rsidRPr="0005350F">
        <w:rPr>
          <w:rStyle w:val="apple-style-span"/>
          <w:color w:val="000000"/>
        </w:rPr>
        <w:t>__________________________</w:t>
      </w:r>
    </w:p>
    <w:p w:rsidR="002031C4" w:rsidRPr="0005350F" w:rsidP="002031C4" w14:paraId="1DE00003" w14:textId="77777777">
      <w:r w:rsidRPr="0005350F">
        <w:t>Taneesa Wright</w:t>
      </w:r>
    </w:p>
    <w:p w:rsidR="00C31F50" w:rsidRPr="0005350F" w:rsidP="002031C4" w14:paraId="46D0EEAE" w14:textId="356D3EC5">
      <w:pPr>
        <w:pStyle w:val="NormalWeb"/>
        <w:shd w:val="clear" w:color="auto" w:fill="FFFFFF"/>
        <w:spacing w:before="0" w:beforeAutospacing="0" w:after="0" w:afterAutospacing="0"/>
        <w:ind w:right="5"/>
      </w:pPr>
      <w:r w:rsidRPr="0005350F">
        <w:t>Records Officer</w:t>
      </w:r>
    </w:p>
    <w:sectPr w:rsidSect="00E9092E">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A05" w14:paraId="6C6DBC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A05" w14:paraId="1D3E7DF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A05" w14:paraId="3345C00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A05" w14:paraId="1500C2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A05" w14:paraId="2810E2B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7A05" w14:paraId="16FAC6C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2BB"/>
    <w:rsid w:val="000337F7"/>
    <w:rsid w:val="0005350F"/>
    <w:rsid w:val="000778A4"/>
    <w:rsid w:val="00095317"/>
    <w:rsid w:val="000A7C9E"/>
    <w:rsid w:val="000C317F"/>
    <w:rsid w:val="00100159"/>
    <w:rsid w:val="001222EC"/>
    <w:rsid w:val="00161B97"/>
    <w:rsid w:val="001766E8"/>
    <w:rsid w:val="001A62BD"/>
    <w:rsid w:val="002031C4"/>
    <w:rsid w:val="002428A3"/>
    <w:rsid w:val="002A2505"/>
    <w:rsid w:val="003012E2"/>
    <w:rsid w:val="003478E7"/>
    <w:rsid w:val="00353952"/>
    <w:rsid w:val="00362E9A"/>
    <w:rsid w:val="00437B54"/>
    <w:rsid w:val="00482F15"/>
    <w:rsid w:val="00555981"/>
    <w:rsid w:val="00575B2E"/>
    <w:rsid w:val="005A57F1"/>
    <w:rsid w:val="005F03B7"/>
    <w:rsid w:val="00613B01"/>
    <w:rsid w:val="00624018"/>
    <w:rsid w:val="006530F0"/>
    <w:rsid w:val="006857AB"/>
    <w:rsid w:val="006E2080"/>
    <w:rsid w:val="006E4CCD"/>
    <w:rsid w:val="00713E1C"/>
    <w:rsid w:val="00734EBC"/>
    <w:rsid w:val="007511AE"/>
    <w:rsid w:val="00766ABE"/>
    <w:rsid w:val="00786B37"/>
    <w:rsid w:val="007B156F"/>
    <w:rsid w:val="007B6D8E"/>
    <w:rsid w:val="007E263D"/>
    <w:rsid w:val="007F7478"/>
    <w:rsid w:val="00800010"/>
    <w:rsid w:val="00850324"/>
    <w:rsid w:val="0085790B"/>
    <w:rsid w:val="00874445"/>
    <w:rsid w:val="008861FC"/>
    <w:rsid w:val="0089067B"/>
    <w:rsid w:val="008939CD"/>
    <w:rsid w:val="008D16FE"/>
    <w:rsid w:val="008D4B60"/>
    <w:rsid w:val="008D6845"/>
    <w:rsid w:val="008E3CB3"/>
    <w:rsid w:val="00912D3E"/>
    <w:rsid w:val="009256B9"/>
    <w:rsid w:val="009648D5"/>
    <w:rsid w:val="00983B49"/>
    <w:rsid w:val="009A5206"/>
    <w:rsid w:val="009F12BB"/>
    <w:rsid w:val="009F4D29"/>
    <w:rsid w:val="009F53B3"/>
    <w:rsid w:val="00A23F6F"/>
    <w:rsid w:val="00A55F9E"/>
    <w:rsid w:val="00A87070"/>
    <w:rsid w:val="00AD5683"/>
    <w:rsid w:val="00AE0334"/>
    <w:rsid w:val="00B01B01"/>
    <w:rsid w:val="00B021CD"/>
    <w:rsid w:val="00B37A05"/>
    <w:rsid w:val="00B82A45"/>
    <w:rsid w:val="00BA2FFD"/>
    <w:rsid w:val="00BC061A"/>
    <w:rsid w:val="00BE559D"/>
    <w:rsid w:val="00C31F50"/>
    <w:rsid w:val="00C54A0D"/>
    <w:rsid w:val="00C558B6"/>
    <w:rsid w:val="00C600BE"/>
    <w:rsid w:val="00C603C7"/>
    <w:rsid w:val="00C679AD"/>
    <w:rsid w:val="00D14D66"/>
    <w:rsid w:val="00D4700F"/>
    <w:rsid w:val="00D608BB"/>
    <w:rsid w:val="00D83802"/>
    <w:rsid w:val="00D91256"/>
    <w:rsid w:val="00DC5FB4"/>
    <w:rsid w:val="00DD0A17"/>
    <w:rsid w:val="00E023FE"/>
    <w:rsid w:val="00E9092E"/>
    <w:rsid w:val="00ED5FB3"/>
    <w:rsid w:val="00ED7D7D"/>
    <w:rsid w:val="00F117CD"/>
    <w:rsid w:val="00F22C9F"/>
    <w:rsid w:val="00F53F9D"/>
    <w:rsid w:val="00F81FBA"/>
    <w:rsid w:val="00FA212A"/>
    <w:rsid w:val="00FD7E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5230E3-3A0B-4460-877B-F0741EE2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F12BB"/>
  </w:style>
  <w:style w:type="paragraph" w:styleId="NormalWeb">
    <w:name w:val="Normal (Web)"/>
    <w:basedOn w:val="Normal"/>
    <w:rsid w:val="009F12BB"/>
    <w:pPr>
      <w:spacing w:before="100" w:beforeAutospacing="1" w:after="100" w:afterAutospacing="1"/>
    </w:pPr>
  </w:style>
  <w:style w:type="character" w:customStyle="1" w:styleId="apple-converted-space">
    <w:name w:val="apple-converted-space"/>
    <w:basedOn w:val="DefaultParagraphFont"/>
    <w:rsid w:val="009F12BB"/>
  </w:style>
  <w:style w:type="paragraph" w:styleId="BalloonText">
    <w:name w:val="Balloon Text"/>
    <w:basedOn w:val="Normal"/>
    <w:link w:val="BalloonTextChar"/>
    <w:uiPriority w:val="99"/>
    <w:semiHidden/>
    <w:rsid w:val="00850324"/>
    <w:rPr>
      <w:rFonts w:ascii="Tahoma" w:hAnsi="Tahoma" w:cs="Tahoma"/>
      <w:sz w:val="16"/>
      <w:szCs w:val="16"/>
    </w:rPr>
  </w:style>
  <w:style w:type="character" w:customStyle="1" w:styleId="BalloonTextChar">
    <w:name w:val="Balloon Text Char"/>
    <w:basedOn w:val="DefaultParagraphFont"/>
    <w:link w:val="BalloonText"/>
    <w:uiPriority w:val="99"/>
    <w:semiHidden/>
    <w:rsid w:val="002031C4"/>
    <w:rPr>
      <w:rFonts w:ascii="Tahoma" w:hAnsi="Tahoma" w:cs="Tahoma"/>
      <w:sz w:val="16"/>
      <w:szCs w:val="16"/>
    </w:rPr>
  </w:style>
  <w:style w:type="paragraph" w:styleId="Header">
    <w:name w:val="header"/>
    <w:basedOn w:val="Normal"/>
    <w:link w:val="HeaderChar"/>
    <w:rsid w:val="00B37A05"/>
    <w:pPr>
      <w:tabs>
        <w:tab w:val="center" w:pos="4680"/>
        <w:tab w:val="right" w:pos="9360"/>
      </w:tabs>
    </w:pPr>
  </w:style>
  <w:style w:type="character" w:customStyle="1" w:styleId="HeaderChar">
    <w:name w:val="Header Char"/>
    <w:basedOn w:val="DefaultParagraphFont"/>
    <w:link w:val="Header"/>
    <w:rsid w:val="00B37A05"/>
    <w:rPr>
      <w:sz w:val="24"/>
      <w:szCs w:val="24"/>
    </w:rPr>
  </w:style>
  <w:style w:type="paragraph" w:styleId="Footer">
    <w:name w:val="footer"/>
    <w:basedOn w:val="Normal"/>
    <w:link w:val="FooterChar"/>
    <w:rsid w:val="00B37A05"/>
    <w:pPr>
      <w:tabs>
        <w:tab w:val="center" w:pos="4680"/>
        <w:tab w:val="right" w:pos="9360"/>
      </w:tabs>
    </w:pPr>
  </w:style>
  <w:style w:type="character" w:customStyle="1" w:styleId="FooterChar">
    <w:name w:val="Footer Char"/>
    <w:basedOn w:val="DefaultParagraphFont"/>
    <w:link w:val="Footer"/>
    <w:rsid w:val="00B37A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1</Pages>
  <Words>221</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MILITARY INSTALLATION DEVELOPMENT AUTHORITY</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2022-05-18T17:50:01Z</dcterms:created>
  <dcterms:modified xsi:type="dcterms:W3CDTF">2022-05-18T17:50:01Z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1015808</vt:lpwstr>
  </property>
  <property fmtid="{D5CDD505-2E9C-101B-9397-08002B2CF9AE}" pid="3" name="CUS_DocIDLocation">
    <vt:lpwstr>NO_DOC_ID</vt:lpwstr>
  </property>
</Properties>
</file>