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13" w:lineRule="exact" w:before="53"/>
        <w:ind w:left="0" w:right="1249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shape style="position:absolute;margin-left:36pt;margin-top:-10.15531pt;width:129.749995pt;height:114.749511pt;mso-position-horizontal-relative:page;mso-position-vertical-relative:paragraph;z-index:0" type="#_x0000_t75" alt="cattails " stroked="false">
            <v:imagedata r:id="rId5" o:title=""/>
          </v:shape>
        </w:pict>
      </w:r>
      <w:r>
        <w:rPr/>
        <w:pict>
          <v:group style="position:absolute;margin-left:174.360001pt;margin-top:2.65469pt;width:.1pt;height:117.25pt;mso-position-horizontal-relative:page;mso-position-vertical-relative:paragraph;z-index:1048" coordorigin="3487,53" coordsize="2,2345">
            <v:shape style="position:absolute;left:3487;top:53;width:2;height:2345" coordorigin="3487,53" coordsize="0,2345" path="m3487,53l3487,2398e" filled="false" stroked="true" strokeweight=".580pt" strokecolor="#000000">
              <v:path arrowok="t"/>
            </v:shape>
            <w10:wrap type="none"/>
          </v:group>
        </w:pict>
      </w:r>
      <w:bookmarkStart w:name="05-10-22 RD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before="0"/>
        <w:ind w:left="3720" w:right="62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Syracuse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Special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Redevelopment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Agency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(RDA)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</w:t>
      </w:r>
      <w:r>
        <w:rPr>
          <w:rFonts w:ascii="Times New Roman" w:hAnsi="Times New Roman" w:cs="Times New Roman" w:eastAsia="Times New Roman"/>
          <w:b/>
          <w:bCs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May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10,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3720" w:right="823" w:firstLine="0"/>
        <w:jc w:val="left"/>
        <w:rPr>
          <w:rFonts w:ascii="Tahoma" w:hAnsi="Tahoma" w:cs="Tahoma" w:eastAsia="Tahoma"/>
          <w:sz w:val="21"/>
          <w:szCs w:val="21"/>
        </w:rPr>
      </w:pPr>
      <w:r>
        <w:rPr>
          <w:rFonts w:ascii="Times New Roman"/>
          <w:spacing w:val="-1"/>
          <w:sz w:val="24"/>
        </w:rPr>
        <w:t>In-Person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Location: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Hall,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1979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W. </w:t>
      </w:r>
      <w:r>
        <w:rPr>
          <w:rFonts w:ascii="Times New Roman"/>
          <w:sz w:val="24"/>
        </w:rPr>
        <w:t>1900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Electronic:</w:t>
      </w:r>
      <w:r>
        <w:rPr>
          <w:rFonts w:ascii="Times New Roman"/>
          <w:spacing w:val="3"/>
          <w:sz w:val="24"/>
        </w:rPr>
        <w:t> </w:t>
      </w:r>
      <w:r>
        <w:rPr>
          <w:rFonts w:ascii="Times New Roman"/>
          <w:spacing w:val="-1"/>
          <w:sz w:val="24"/>
        </w:rPr>
        <w:t>Via</w:t>
      </w:r>
      <w:r>
        <w:rPr>
          <w:rFonts w:ascii="Times New Roman"/>
          <w:spacing w:val="3"/>
          <w:sz w:val="24"/>
        </w:rPr>
        <w:t> </w:t>
      </w:r>
      <w:r>
        <w:rPr>
          <w:rFonts w:ascii="Tahoma"/>
          <w:color w:val="0000FF"/>
          <w:spacing w:val="3"/>
          <w:sz w:val="21"/>
        </w:rPr>
      </w:r>
      <w:hyperlink r:id="rId6">
        <w:r>
          <w:rPr>
            <w:rFonts w:ascii="Tahoma"/>
            <w:color w:val="0000FF"/>
            <w:sz w:val="21"/>
            <w:u w:val="single" w:color="0000FF"/>
          </w:rPr>
          <w:t>Zoom</w:t>
        </w:r>
        <w:r>
          <w:rPr>
            <w:rFonts w:ascii="Tahoma"/>
            <w:color w:val="0000FF"/>
            <w:w w:val="102"/>
            <w:sz w:val="21"/>
          </w:rPr>
        </w:r>
        <w:r>
          <w:rPr>
            <w:rFonts w:ascii="Tahoma"/>
            <w:sz w:val="21"/>
          </w:rPr>
        </w:r>
      </w:hyperlink>
    </w:p>
    <w:p>
      <w:pPr>
        <w:spacing w:before="0"/>
        <w:ind w:left="37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Connect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via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telephone:</w:t>
      </w:r>
      <w:r>
        <w:rPr>
          <w:rFonts w:ascii="Times New Roman"/>
          <w:spacing w:val="-7"/>
          <w:sz w:val="24"/>
        </w:rPr>
        <w:t> </w:t>
      </w:r>
      <w:r>
        <w:rPr>
          <w:rFonts w:ascii="Arial"/>
          <w:sz w:val="20"/>
        </w:rPr>
        <w:t>+1-301-715-8592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US,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813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9494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4051</w:t>
      </w:r>
      <w:r>
        <w:rPr>
          <w:rFonts w:ascii="Arial"/>
          <w:sz w:val="20"/>
        </w:rPr>
      </w:r>
    </w:p>
    <w:p>
      <w:pPr>
        <w:spacing w:before="0"/>
        <w:ind w:left="37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6"/>
          <w:sz w:val="24"/>
        </w:rPr>
        <w:t> </w:t>
      </w:r>
      <w:r>
        <w:rPr>
          <w:rFonts w:ascii="Arial"/>
          <w:color w:val="0000FF"/>
          <w:spacing w:val="-6"/>
          <w:sz w:val="20"/>
        </w:rPr>
      </w:r>
      <w:hyperlink r:id="rId7">
        <w:r>
          <w:rPr>
            <w:rFonts w:ascii="Arial"/>
            <w:color w:val="0000FF"/>
            <w:spacing w:val="-1"/>
            <w:sz w:val="20"/>
            <w:u w:val="single" w:color="0000FF"/>
          </w:rPr>
          <w:t>YouTube</w:t>
        </w:r>
        <w:r>
          <w:rPr>
            <w:rFonts w:ascii="Arial"/>
            <w:color w:val="0000FF"/>
            <w:spacing w:val="-7"/>
            <w:sz w:val="20"/>
            <w:u w:val="single" w:color="0000FF"/>
          </w:rPr>
          <w:t> </w:t>
        </w:r>
        <w:r>
          <w:rPr>
            <w:rFonts w:ascii="Arial"/>
            <w:color w:val="0000FF"/>
            <w:sz w:val="20"/>
            <w:u w:val="single" w:color="0000FF"/>
          </w:rPr>
          <w:t>Channel</w:t>
        </w:r>
        <w:r>
          <w:rPr>
            <w:rFonts w:ascii="Arial"/>
            <w:color w:val="0000FF"/>
            <w:w w:val="99"/>
            <w:sz w:val="20"/>
          </w:rPr>
        </w:r>
        <w:r>
          <w:rPr>
            <w:rFonts w:ascii="Arial"/>
            <w:sz w:val="20"/>
          </w:rPr>
        </w:r>
      </w:hyperlink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77" w:after="0"/>
        <w:ind w:left="840" w:right="8363" w:hanging="360"/>
        <w:jc w:val="left"/>
      </w:pPr>
      <w:r>
        <w:rPr>
          <w:spacing w:val="-1"/>
        </w:rPr>
        <w:t>Meeting</w:t>
      </w:r>
      <w:r>
        <w:rPr>
          <w:spacing w:val="-3"/>
        </w:rPr>
        <w:t> </w:t>
      </w:r>
      <w:r>
        <w:rPr>
          <w:spacing w:val="-1"/>
        </w:rPr>
        <w:t>called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order</w:t>
      </w:r>
      <w:r>
        <w:rPr>
          <w:spacing w:val="27"/>
        </w:rPr>
        <w:t> </w:t>
      </w:r>
      <w:r>
        <w:rPr>
          <w:spacing w:val="-1"/>
        </w:rPr>
        <w:t>Adopt</w:t>
      </w:r>
      <w:r>
        <w:rPr>
          <w:spacing w:val="-2"/>
        </w:rPr>
        <w:t> </w:t>
      </w:r>
      <w:r>
        <w:rPr>
          <w:spacing w:val="-1"/>
        </w:rPr>
        <w:t>agenda</w:t>
      </w:r>
    </w:p>
    <w:p>
      <w:pPr>
        <w:numPr>
          <w:ilvl w:val="0"/>
          <w:numId w:val="1"/>
        </w:numPr>
        <w:tabs>
          <w:tab w:pos="840" w:val="left" w:leader="none"/>
        </w:tabs>
        <w:spacing w:before="117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Consideration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and/or action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regarding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proposed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sale</w:t>
      </w:r>
      <w:r>
        <w:rPr>
          <w:rFonts w:ascii="Arial"/>
          <w:spacing w:val="1"/>
          <w:sz w:val="18"/>
        </w:rPr>
        <w:t> </w:t>
      </w:r>
      <w:r>
        <w:rPr>
          <w:rFonts w:ascii="Arial"/>
          <w:sz w:val="18"/>
        </w:rPr>
        <w:t>of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City-owned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land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located</w:t>
      </w:r>
      <w:r>
        <w:rPr>
          <w:rFonts w:ascii="Arial"/>
          <w:sz w:val="18"/>
        </w:rPr>
        <w:t> at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pacing w:val="-1"/>
          <w:sz w:val="18"/>
        </w:rPr>
        <w:t>approximately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2068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W.</w:t>
      </w:r>
      <w:r>
        <w:rPr>
          <w:rFonts w:ascii="Arial"/>
          <w:spacing w:val="-1"/>
          <w:sz w:val="18"/>
        </w:rPr>
        <w:t> 1900</w:t>
      </w:r>
      <w:r>
        <w:rPr>
          <w:rFonts w:ascii="Arial"/>
          <w:sz w:val="18"/>
        </w:rPr>
        <w:t> </w:t>
      </w:r>
      <w:r>
        <w:rPr>
          <w:rFonts w:ascii="Arial"/>
          <w:spacing w:val="-2"/>
          <w:sz w:val="18"/>
        </w:rPr>
        <w:t>S.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(10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pacing w:val="-1"/>
          <w:sz w:val="18"/>
        </w:rPr>
        <w:t>min.)</w:t>
      </w:r>
    </w:p>
    <w:p>
      <w:pPr>
        <w:numPr>
          <w:ilvl w:val="0"/>
          <w:numId w:val="1"/>
        </w:numPr>
        <w:tabs>
          <w:tab w:pos="840" w:val="left" w:leader="none"/>
        </w:tabs>
        <w:spacing w:before="114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Adjourn.</w:t>
      </w:r>
      <w:r>
        <w:rPr>
          <w:rFonts w:ascii="Arial"/>
          <w:sz w:val="18"/>
        </w:rPr>
      </w:r>
    </w:p>
    <w:p>
      <w:pPr>
        <w:spacing w:before="0"/>
        <w:ind w:left="4467" w:right="446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1"/>
          <w:sz w:val="10"/>
        </w:rPr>
        <w:t>~~~~~</w:t>
      </w:r>
    </w:p>
    <w:p>
      <w:pPr>
        <w:pStyle w:val="BodyText"/>
        <w:spacing w:line="240" w:lineRule="auto" w:before="1"/>
        <w:ind w:right="117"/>
        <w:jc w:val="both"/>
      </w:pPr>
      <w:r>
        <w:rPr/>
        <w:t>In</w:t>
      </w:r>
      <w:r>
        <w:rPr>
          <w:spacing w:val="10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Americans</w:t>
      </w:r>
      <w:r>
        <w:rPr>
          <w:spacing w:val="11"/>
        </w:rPr>
        <w:t> </w:t>
      </w:r>
      <w:r>
        <w:rPr>
          <w:spacing w:val="-1"/>
        </w:rPr>
        <w:t>Disabilities</w:t>
      </w:r>
      <w:r>
        <w:rPr>
          <w:spacing w:val="11"/>
        </w:rPr>
        <w:t> </w:t>
      </w:r>
      <w:r>
        <w:rPr>
          <w:spacing w:val="-1"/>
        </w:rPr>
        <w:t>Act,</w:t>
      </w:r>
      <w:r>
        <w:rPr>
          <w:spacing w:val="14"/>
        </w:rPr>
        <w:t> </w:t>
      </w:r>
      <w:r>
        <w:rPr>
          <w:spacing w:val="-1"/>
        </w:rPr>
        <w:t>persons</w:t>
      </w:r>
      <w:r>
        <w:rPr>
          <w:spacing w:val="11"/>
        </w:rPr>
        <w:t> </w:t>
      </w:r>
      <w:r>
        <w:rPr>
          <w:spacing w:val="-1"/>
        </w:rPr>
        <w:t>needing</w:t>
      </w:r>
      <w:r>
        <w:rPr>
          <w:spacing w:val="12"/>
        </w:rPr>
        <w:t> </w:t>
      </w:r>
      <w:r>
        <w:rPr>
          <w:spacing w:val="-1"/>
        </w:rPr>
        <w:t>auxiliary</w:t>
      </w:r>
      <w:r>
        <w:rPr>
          <w:spacing w:val="11"/>
        </w:rPr>
        <w:t> </w:t>
      </w:r>
      <w:r>
        <w:rPr>
          <w:spacing w:val="-1"/>
        </w:rPr>
        <w:t>communicative</w:t>
      </w:r>
      <w:r>
        <w:rPr>
          <w:spacing w:val="10"/>
        </w:rPr>
        <w:t> </w:t>
      </w:r>
      <w:r>
        <w:rPr>
          <w:spacing w:val="-1"/>
        </w:rPr>
        <w:t>aids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this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10"/>
        </w:rPr>
        <w:t> </w:t>
      </w:r>
      <w:r>
        <w:rPr>
          <w:spacing w:val="-1"/>
        </w:rPr>
        <w:t>should</w:t>
      </w:r>
      <w:r>
        <w:rPr>
          <w:spacing w:val="9"/>
        </w:rPr>
        <w:t> </w:t>
      </w:r>
      <w:r>
        <w:rPr>
          <w:spacing w:val="-1"/>
        </w:rPr>
        <w:t>contact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City</w:t>
      </w:r>
      <w:r>
        <w:rPr>
          <w:spacing w:val="91"/>
        </w:rPr>
        <w:t> </w:t>
      </w:r>
      <w:r>
        <w:rPr>
          <w:spacing w:val="-1"/>
        </w:rPr>
        <w:t>Offices</w:t>
      </w:r>
      <w:r>
        <w:rPr>
          <w:spacing w:val="2"/>
        </w:rPr>
        <w:t> </w:t>
      </w:r>
      <w:r>
        <w:rPr>
          <w:spacing w:val="-1"/>
        </w:rPr>
        <w:t>at 801-825-1477</w:t>
      </w:r>
      <w:r>
        <w:rPr/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least </w:t>
      </w:r>
      <w:r>
        <w:rPr>
          <w:spacing w:val="-2"/>
        </w:rPr>
        <w:t>48</w:t>
      </w:r>
      <w:r>
        <w:rPr/>
        <w:t> </w:t>
      </w:r>
      <w:r>
        <w:rPr>
          <w:spacing w:val="-1"/>
        </w:rPr>
        <w:t>hours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advance</w:t>
      </w:r>
      <w:r>
        <w:rPr/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line="183" w:lineRule="exact" w:before="0"/>
        <w:ind w:left="4467" w:right="4466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2"/>
      <w:bookmarkEnd w:id="2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pStyle w:val="BodyText"/>
        <w:spacing w:line="184" w:lineRule="exact" w:before="2"/>
        <w:ind w:right="117"/>
        <w:jc w:val="both"/>
      </w:pP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undersigned,</w:t>
      </w:r>
      <w:r>
        <w:rPr>
          <w:spacing w:val="2"/>
        </w:rPr>
        <w:t> </w:t>
      </w:r>
      <w:r>
        <w:rPr>
          <w:spacing w:val="-1"/>
        </w:rPr>
        <w:t>duly</w:t>
      </w:r>
      <w:r>
        <w:rPr>
          <w:spacing w:val="2"/>
        </w:rPr>
        <w:t> </w:t>
      </w:r>
      <w:r>
        <w:rPr>
          <w:spacing w:val="-1"/>
        </w:rPr>
        <w:t>appointed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Recorder,</w:t>
      </w:r>
      <w:r>
        <w:rPr>
          <w:spacing w:val="4"/>
        </w:rPr>
        <w:t> </w:t>
      </w:r>
      <w:r>
        <w:rPr>
          <w:spacing w:val="-2"/>
        </w:rPr>
        <w:t>does</w:t>
      </w:r>
      <w:r>
        <w:rPr>
          <w:spacing w:val="4"/>
        </w:rPr>
        <w:t> </w:t>
      </w:r>
      <w:r>
        <w:rPr>
          <w:spacing w:val="-1"/>
        </w:rPr>
        <w:t>hereby certify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above</w:t>
      </w:r>
      <w:r>
        <w:rPr>
          <w:spacing w:val="2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posted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Syracuse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limits</w:t>
      </w:r>
      <w:r>
        <w:rPr>
          <w:spacing w:val="4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this</w:t>
      </w:r>
      <w:r>
        <w:rPr>
          <w:spacing w:val="103"/>
        </w:rPr>
        <w:t> </w:t>
      </w:r>
      <w:r>
        <w:rPr>
          <w:spacing w:val="-1"/>
        </w:rPr>
        <w:t>5</w:t>
      </w:r>
      <w:r>
        <w:rPr>
          <w:spacing w:val="-1"/>
          <w:position w:val="6"/>
          <w:sz w:val="10"/>
        </w:rPr>
        <w:t>th</w:t>
      </w:r>
      <w:r>
        <w:rPr>
          <w:spacing w:val="20"/>
          <w:position w:val="6"/>
          <w:sz w:val="10"/>
        </w:rPr>
        <w:t> </w:t>
      </w:r>
      <w:r>
        <w:rPr>
          <w:spacing w:val="-1"/>
        </w:rPr>
        <w:t>day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May,</w:t>
      </w:r>
      <w:r>
        <w:rPr>
          <w:spacing w:val="6"/>
        </w:rPr>
        <w:t> </w:t>
      </w:r>
      <w:r>
        <w:rPr>
          <w:spacing w:val="-1"/>
        </w:rPr>
        <w:t>2022</w:t>
      </w:r>
      <w:r>
        <w:rPr>
          <w:spacing w:val="5"/>
        </w:rPr>
        <w:t> </w:t>
      </w:r>
      <w:r>
        <w:rPr>
          <w:spacing w:val="-2"/>
        </w:rPr>
        <w:t>at</w:t>
      </w:r>
      <w:r>
        <w:rPr>
          <w:spacing w:val="6"/>
        </w:rPr>
        <w:t> </w:t>
      </w:r>
      <w:r>
        <w:rPr>
          <w:spacing w:val="-1"/>
        </w:rPr>
        <w:t>Syracuse</w:t>
      </w:r>
      <w:r>
        <w:rPr>
          <w:spacing w:val="2"/>
        </w:rPr>
        <w:t> </w:t>
      </w:r>
      <w:r>
        <w:rPr>
          <w:spacing w:val="-1"/>
        </w:rPr>
        <w:t>City</w:t>
      </w:r>
      <w:r>
        <w:rPr>
          <w:spacing w:val="7"/>
        </w:rPr>
        <w:t> </w:t>
      </w:r>
      <w:r>
        <w:rPr>
          <w:spacing w:val="-2"/>
        </w:rPr>
        <w:t>Hall</w:t>
      </w:r>
      <w:r>
        <w:rPr>
          <w:spacing w:val="6"/>
        </w:rPr>
        <w:t> </w:t>
      </w:r>
      <w:r>
        <w:rPr>
          <w:spacing w:val="-1"/>
        </w:rPr>
        <w:t>on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</w:rPr>
        <w:t>City</w:t>
      </w:r>
      <w:r>
        <w:rPr>
          <w:spacing w:val="4"/>
        </w:rPr>
        <w:t> </w:t>
      </w:r>
      <w:r>
        <w:rPr>
          <w:spacing w:val="-1"/>
        </w:rPr>
        <w:t>Hall</w:t>
      </w:r>
      <w:r>
        <w:rPr>
          <w:spacing w:val="6"/>
        </w:rPr>
        <w:t> </w:t>
      </w:r>
      <w:r>
        <w:rPr>
          <w:spacing w:val="-1"/>
        </w:rPr>
        <w:t>Notice</w:t>
      </w:r>
      <w:r>
        <w:rPr>
          <w:spacing w:val="2"/>
        </w:rPr>
        <w:t> </w:t>
      </w:r>
      <w:r>
        <w:rPr>
          <w:spacing w:val="-1"/>
        </w:rPr>
        <w:t>Board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color w:val="0000FF"/>
          <w:spacing w:val="7"/>
        </w:rPr>
      </w:r>
      <w:hyperlink r:id="rId8">
        <w:r>
          <w:rPr>
            <w:color w:val="0000FF"/>
            <w:spacing w:val="-1"/>
            <w:u w:val="single" w:color="0000FF"/>
          </w:rPr>
          <w:t>http://www.syracuseut.gov/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10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copy</w:t>
      </w:r>
      <w:r>
        <w:rPr>
          <w:spacing w:val="7"/>
        </w:rPr>
        <w:t> </w:t>
      </w:r>
      <w:r>
        <w:rPr>
          <w:spacing w:val="-2"/>
        </w:rPr>
        <w:t>was</w:t>
      </w:r>
      <w:r>
        <w:rPr>
          <w:spacing w:val="7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>
          <w:spacing w:val="-1"/>
        </w:rPr>
        <w:t>provided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>
          <w:spacing w:val="-1"/>
          <w:u w:val="single" w:color="000000"/>
        </w:rPr>
        <w:t>Standard-</w:t>
      </w:r>
      <w:r>
        <w:rPr/>
      </w:r>
      <w:r>
        <w:rPr>
          <w:spacing w:val="83"/>
        </w:rPr>
        <w:t> </w:t>
      </w:r>
      <w:r>
        <w:rPr>
          <w:spacing w:val="-1"/>
          <w:u w:val="single" w:color="000000"/>
        </w:rPr>
        <w:t>Examiner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5, 2022.</w:t>
      </w:r>
    </w:p>
    <w:p>
      <w:pPr>
        <w:pStyle w:val="BodyText"/>
        <w:spacing w:line="240" w:lineRule="auto"/>
        <w:ind w:left="5160" w:right="3625" w:hanging="1"/>
        <w:jc w:val="left"/>
      </w:pPr>
      <w:r>
        <w:rPr>
          <w:spacing w:val="-1"/>
        </w:rPr>
        <w:t>CASSIE </w:t>
      </w:r>
      <w:r>
        <w:rPr>
          <w:spacing w:val="-2"/>
        </w:rPr>
        <w:t>Z.</w:t>
      </w:r>
      <w:r>
        <w:rPr>
          <w:spacing w:val="-1"/>
        </w:rPr>
        <w:t> BROWN, </w:t>
      </w:r>
      <w:r>
        <w:rPr/>
        <w:t>MMC</w:t>
      </w:r>
      <w:r>
        <w:rPr>
          <w:spacing w:val="27"/>
        </w:rPr>
        <w:t> </w:t>
      </w:r>
      <w:r>
        <w:rPr>
          <w:spacing w:val="-1"/>
        </w:rPr>
        <w:t>SYRACUSE CITY</w:t>
      </w:r>
      <w:r>
        <w:rPr>
          <w:spacing w:val="1"/>
        </w:rPr>
        <w:t> </w:t>
      </w:r>
      <w:r>
        <w:rPr>
          <w:spacing w:val="-1"/>
        </w:rPr>
        <w:t>RECORDER</w:t>
      </w:r>
    </w:p>
    <w:sectPr>
      <w:type w:val="continuous"/>
      <w:pgSz w:w="12240" w:h="15840"/>
      <w:pgMar w:top="14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77"/>
      <w:ind w:left="840" w:hanging="360"/>
      <w:outlineLvl w:val="1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2web.zoom.us/j/81394944051" TargetMode="External"/><Relationship Id="rId7" Type="http://schemas.openxmlformats.org/officeDocument/2006/relationships/hyperlink" Target="https://www.youtube.com/channel/UC2uXIC90t2LMKKz9paMaAeA/featured?view_as=subscriber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2022-05-06T14:55:22Z</dcterms:created>
  <dcterms:modified xsi:type="dcterms:W3CDTF">2022-05-06T14:55:22Z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LastSaved">
    <vt:filetime>2022-05-06T00:00:00Z</vt:filetime>
  </property>
</Properties>
</file>