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F1AFE" w14:textId="26D9A01E" w:rsidR="00D256D4" w:rsidRPr="00D256D4" w:rsidRDefault="00D256D4" w:rsidP="00D256D4">
      <w:pPr>
        <w:pStyle w:val="Title"/>
        <w:rPr>
          <w:sz w:val="36"/>
          <w:szCs w:val="36"/>
        </w:rPr>
      </w:pPr>
      <w:r w:rsidRPr="553F5CCD">
        <w:rPr>
          <w:sz w:val="36"/>
          <w:szCs w:val="36"/>
        </w:rPr>
        <w:t>CLEARFIELD CITY ORDINANCE 20</w:t>
      </w:r>
      <w:r w:rsidR="003D101E" w:rsidRPr="553F5CCD">
        <w:rPr>
          <w:sz w:val="36"/>
          <w:szCs w:val="36"/>
        </w:rPr>
        <w:t>2</w:t>
      </w:r>
      <w:r w:rsidR="002032A6" w:rsidRPr="553F5CCD">
        <w:rPr>
          <w:sz w:val="36"/>
          <w:szCs w:val="36"/>
        </w:rPr>
        <w:t>2</w:t>
      </w:r>
      <w:r w:rsidRPr="553F5CCD">
        <w:rPr>
          <w:sz w:val="36"/>
          <w:szCs w:val="36"/>
        </w:rPr>
        <w:t>-10</w:t>
      </w:r>
    </w:p>
    <w:p w14:paraId="08764C0A" w14:textId="5107A9CC" w:rsidR="553F5CCD" w:rsidRDefault="553F5CCD" w:rsidP="553F5CCD">
      <w:pPr>
        <w:pStyle w:val="Title"/>
        <w:rPr>
          <w:szCs w:val="28"/>
        </w:rPr>
      </w:pPr>
    </w:p>
    <w:p w14:paraId="77DB62A1" w14:textId="71B3B3F9" w:rsidR="00D256D4" w:rsidRPr="00D256D4" w:rsidRDefault="00D256D4" w:rsidP="00D256D4">
      <w:pPr>
        <w:pStyle w:val="BodyText"/>
        <w:jc w:val="center"/>
      </w:pPr>
      <w:r>
        <w:t xml:space="preserve">AN ORDINANCE AMENDING TITLE 2, </w:t>
      </w:r>
      <w:r w:rsidR="002B3BB8">
        <w:t>CHAPTER</w:t>
      </w:r>
      <w:r>
        <w:t xml:space="preserve"> 5 – CONSOLIDATED FEE SCHEDULE OF THE CLEARFIELD CITY CODE</w:t>
      </w:r>
    </w:p>
    <w:p w14:paraId="3663AAF5" w14:textId="77777777" w:rsidR="00D256D4" w:rsidRPr="00D256D4" w:rsidRDefault="00D256D4" w:rsidP="00D25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sz w:val="24"/>
          <w:szCs w:val="24"/>
        </w:rPr>
      </w:pPr>
    </w:p>
    <w:p w14:paraId="7AF84910" w14:textId="0429C405" w:rsidR="002B3BB8" w:rsidRDefault="376F8A68"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376F8A68">
        <w:rPr>
          <w:rFonts w:ascii="Times New Roman" w:hAnsi="Times New Roman" w:cs="Times New Roman"/>
          <w:b/>
          <w:bCs/>
          <w:sz w:val="24"/>
          <w:szCs w:val="24"/>
        </w:rPr>
        <w:t xml:space="preserve">WHEREAS, </w:t>
      </w:r>
      <w:r w:rsidRPr="376F8A68">
        <w:rPr>
          <w:rFonts w:ascii="Times New Roman" w:hAnsi="Times New Roman" w:cs="Times New Roman"/>
          <w:sz w:val="24"/>
          <w:szCs w:val="24"/>
        </w:rPr>
        <w:t>extreme drought conditions have significantly impacted the State of Utah eight of the last ten years; and</w:t>
      </w:r>
    </w:p>
    <w:p w14:paraId="0BD35C71" w14:textId="77777777" w:rsidR="002B3BB8" w:rsidRDefault="002B3BB8"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7211344B" w14:textId="258B8DD7" w:rsidR="002B3BB8" w:rsidRDefault="002B3BB8"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00187139">
        <w:rPr>
          <w:rFonts w:ascii="Times New Roman" w:hAnsi="Times New Roman" w:cs="Times New Roman"/>
          <w:b/>
          <w:bCs/>
          <w:sz w:val="24"/>
          <w:szCs w:val="24"/>
        </w:rPr>
        <w:t>WHEREAS,</w:t>
      </w:r>
      <w:r>
        <w:rPr>
          <w:rFonts w:ascii="Times New Roman" w:hAnsi="Times New Roman" w:cs="Times New Roman"/>
          <w:sz w:val="24"/>
          <w:szCs w:val="24"/>
        </w:rPr>
        <w:t xml:space="preserve"> the State of Utah experienced an exceptionally dry growing season in 2021, with soil moisture reaching exceptionally low levels not previously seen since monitoring began in 2006; and</w:t>
      </w:r>
    </w:p>
    <w:p w14:paraId="75CD3D4E" w14:textId="77777777" w:rsidR="00187139" w:rsidRDefault="00187139"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60743146" w14:textId="77777777" w:rsidR="002B3BB8" w:rsidRDefault="002B3BB8"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00187139">
        <w:rPr>
          <w:rFonts w:ascii="Times New Roman" w:hAnsi="Times New Roman" w:cs="Times New Roman"/>
          <w:b/>
          <w:bCs/>
          <w:sz w:val="24"/>
          <w:szCs w:val="24"/>
        </w:rPr>
        <w:t>WHEREAS</w:t>
      </w:r>
      <w:r>
        <w:rPr>
          <w:rFonts w:ascii="Times New Roman" w:hAnsi="Times New Roman" w:cs="Times New Roman"/>
          <w:sz w:val="24"/>
          <w:szCs w:val="24"/>
        </w:rPr>
        <w:t xml:space="preserve">, record-setting high temperatures throughout the State of Utah have exacerbated and accelerated historic dry conditions; and </w:t>
      </w:r>
    </w:p>
    <w:p w14:paraId="00F0C28C" w14:textId="77777777" w:rsidR="002B3BB8" w:rsidRDefault="002B3BB8"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504DDF42" w14:textId="4B514EB6" w:rsidR="00B90811" w:rsidRDefault="002B3BB8"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00187139">
        <w:rPr>
          <w:rFonts w:ascii="Times New Roman" w:hAnsi="Times New Roman" w:cs="Times New Roman"/>
          <w:b/>
          <w:bCs/>
          <w:sz w:val="24"/>
          <w:szCs w:val="24"/>
        </w:rPr>
        <w:t>WHEREAS</w:t>
      </w:r>
      <w:r>
        <w:rPr>
          <w:rFonts w:ascii="Times New Roman" w:hAnsi="Times New Roman" w:cs="Times New Roman"/>
          <w:sz w:val="24"/>
          <w:szCs w:val="24"/>
        </w:rPr>
        <w:t xml:space="preserve">, record low water levels, soil moisture, and prolonged dry conditions were identified in </w:t>
      </w:r>
      <w:r w:rsidR="00B90811">
        <w:rPr>
          <w:rFonts w:ascii="Times New Roman" w:hAnsi="Times New Roman" w:cs="Times New Roman"/>
          <w:sz w:val="24"/>
          <w:szCs w:val="24"/>
        </w:rPr>
        <w:t xml:space="preserve">Governor Spencer Cox’s </w:t>
      </w:r>
      <w:r>
        <w:rPr>
          <w:rFonts w:ascii="Times New Roman" w:hAnsi="Times New Roman" w:cs="Times New Roman"/>
          <w:sz w:val="24"/>
          <w:szCs w:val="24"/>
        </w:rPr>
        <w:t xml:space="preserve">Executive Order 2022-04 </w:t>
      </w:r>
      <w:r w:rsidR="00B90811">
        <w:rPr>
          <w:rFonts w:ascii="Times New Roman" w:hAnsi="Times New Roman" w:cs="Times New Roman"/>
          <w:sz w:val="24"/>
          <w:szCs w:val="24"/>
        </w:rPr>
        <w:t>– Declaring</w:t>
      </w:r>
      <w:r>
        <w:rPr>
          <w:rFonts w:ascii="Times New Roman" w:hAnsi="Times New Roman" w:cs="Times New Roman"/>
          <w:sz w:val="24"/>
          <w:szCs w:val="24"/>
        </w:rPr>
        <w:t xml:space="preserve"> a State of Emergency Due to Drought</w:t>
      </w:r>
      <w:r w:rsidR="00B90811">
        <w:rPr>
          <w:rFonts w:ascii="Times New Roman" w:hAnsi="Times New Roman" w:cs="Times New Roman"/>
          <w:sz w:val="24"/>
          <w:szCs w:val="24"/>
        </w:rPr>
        <w:t>; and</w:t>
      </w:r>
    </w:p>
    <w:p w14:paraId="3FFBAFD0" w14:textId="77777777" w:rsidR="00B90811" w:rsidRDefault="00B90811"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2139F975" w14:textId="19687516" w:rsidR="00B90811" w:rsidRDefault="00B90811"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00187139">
        <w:rPr>
          <w:rFonts w:ascii="Times New Roman" w:hAnsi="Times New Roman" w:cs="Times New Roman"/>
          <w:b/>
          <w:bCs/>
          <w:sz w:val="24"/>
          <w:szCs w:val="24"/>
        </w:rPr>
        <w:t>WHEREAS</w:t>
      </w:r>
      <w:r>
        <w:rPr>
          <w:rFonts w:ascii="Times New Roman" w:hAnsi="Times New Roman" w:cs="Times New Roman"/>
          <w:sz w:val="24"/>
          <w:szCs w:val="24"/>
        </w:rPr>
        <w:t>, Weber Basin Water Conservancy District has imposed water restrictions</w:t>
      </w:r>
      <w:r w:rsidR="00187139">
        <w:rPr>
          <w:rFonts w:ascii="Times New Roman" w:hAnsi="Times New Roman" w:cs="Times New Roman"/>
          <w:sz w:val="24"/>
          <w:szCs w:val="24"/>
        </w:rPr>
        <w:t xml:space="preserve"> due to the extreme drought</w:t>
      </w:r>
      <w:r>
        <w:rPr>
          <w:rFonts w:ascii="Times New Roman" w:hAnsi="Times New Roman" w:cs="Times New Roman"/>
          <w:sz w:val="24"/>
          <w:szCs w:val="24"/>
        </w:rPr>
        <w:t xml:space="preserve"> for the areas it serves; and</w:t>
      </w:r>
    </w:p>
    <w:p w14:paraId="1EB3630D" w14:textId="77777777" w:rsidR="00B90811" w:rsidRDefault="00B90811"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2AE6877D" w14:textId="790FE158" w:rsidR="376F8A68" w:rsidRDefault="376F8A68" w:rsidP="376F8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376F8A68">
        <w:rPr>
          <w:rFonts w:ascii="Times New Roman" w:hAnsi="Times New Roman" w:cs="Times New Roman"/>
          <w:b/>
          <w:bCs/>
          <w:sz w:val="24"/>
          <w:szCs w:val="24"/>
        </w:rPr>
        <w:t>WHEREAS</w:t>
      </w:r>
      <w:r w:rsidRPr="376F8A68">
        <w:rPr>
          <w:rFonts w:ascii="Times New Roman" w:hAnsi="Times New Roman" w:cs="Times New Roman"/>
          <w:sz w:val="24"/>
          <w:szCs w:val="24"/>
        </w:rPr>
        <w:t>, Weber Basin Water Conservancy District has adopted severe fiscal penalties to those entities found to be consuming water in excess of the imposed restrictions; and</w:t>
      </w:r>
    </w:p>
    <w:p w14:paraId="20235D8B" w14:textId="2EB9D679" w:rsidR="376F8A68" w:rsidRDefault="376F8A68" w:rsidP="376F8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6CF9DFA4" w14:textId="501F7F3B" w:rsidR="00B90811" w:rsidRDefault="376F8A68" w:rsidP="376F8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376F8A68">
        <w:rPr>
          <w:rFonts w:ascii="Times New Roman" w:hAnsi="Times New Roman" w:cs="Times New Roman"/>
          <w:b/>
          <w:bCs/>
          <w:sz w:val="24"/>
          <w:szCs w:val="24"/>
        </w:rPr>
        <w:t>WHEREAS</w:t>
      </w:r>
      <w:r w:rsidRPr="376F8A68">
        <w:rPr>
          <w:rFonts w:ascii="Times New Roman" w:hAnsi="Times New Roman" w:cs="Times New Roman"/>
          <w:sz w:val="24"/>
          <w:szCs w:val="24"/>
        </w:rPr>
        <w:t xml:space="preserve">, Weber Basin Water Conservancy District services Clearfield City and those residents and commercial tenants within the jurisdictional boundary of Clearfield City; and </w:t>
      </w:r>
    </w:p>
    <w:p w14:paraId="6360C788" w14:textId="77777777" w:rsidR="00316100" w:rsidRDefault="00316100" w:rsidP="376F8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32D2485B" w14:textId="537168CE" w:rsidR="00B90811" w:rsidRDefault="376F8A68" w:rsidP="376F8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376F8A68">
        <w:rPr>
          <w:rFonts w:ascii="Times New Roman" w:hAnsi="Times New Roman" w:cs="Times New Roman"/>
          <w:b/>
          <w:bCs/>
          <w:sz w:val="24"/>
          <w:szCs w:val="24"/>
        </w:rPr>
        <w:t>WHEREAS,</w:t>
      </w:r>
      <w:r w:rsidRPr="376F8A68">
        <w:rPr>
          <w:rFonts w:ascii="Times New Roman" w:hAnsi="Times New Roman" w:cs="Times New Roman"/>
          <w:sz w:val="24"/>
          <w:szCs w:val="24"/>
        </w:rPr>
        <w:t xml:space="preserve"> Clearfield City desires to encourage water conservation, reduce the impact of the extreme drought on the water supply, and avoid the potential negative fiscal impact of violating the imposed water restrictions set forth by the Weber Basin Water Conservancy District; and</w:t>
      </w:r>
    </w:p>
    <w:p w14:paraId="0A3D29C9" w14:textId="6778CC8C" w:rsidR="006C57D2" w:rsidRDefault="006C57D2"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120167AE" w14:textId="3427C752" w:rsidR="006C57D2" w:rsidRDefault="376F8A68" w:rsidP="376F8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r w:rsidRPr="7B61104D">
        <w:rPr>
          <w:rFonts w:ascii="Times New Roman" w:hAnsi="Times New Roman" w:cs="Times New Roman"/>
          <w:b/>
          <w:bCs/>
          <w:sz w:val="24"/>
          <w:szCs w:val="24"/>
        </w:rPr>
        <w:t>WHEREAS</w:t>
      </w:r>
      <w:r w:rsidRPr="7B61104D">
        <w:rPr>
          <w:rFonts w:ascii="Times New Roman" w:hAnsi="Times New Roman" w:cs="Times New Roman"/>
          <w:sz w:val="24"/>
          <w:szCs w:val="24"/>
        </w:rPr>
        <w:t xml:space="preserve">, after careful consideration and with the advice and input of Zions Public Finance Inc., Clearfield City determines that an update to the </w:t>
      </w:r>
      <w:r w:rsidR="00A5139E">
        <w:rPr>
          <w:rFonts w:ascii="Times New Roman" w:hAnsi="Times New Roman" w:cs="Times New Roman"/>
          <w:sz w:val="24"/>
          <w:szCs w:val="24"/>
        </w:rPr>
        <w:t>C</w:t>
      </w:r>
      <w:r w:rsidRPr="7B61104D">
        <w:rPr>
          <w:rFonts w:ascii="Times New Roman" w:hAnsi="Times New Roman" w:cs="Times New Roman"/>
          <w:sz w:val="24"/>
          <w:szCs w:val="24"/>
        </w:rPr>
        <w:t>ity’s utility</w:t>
      </w:r>
      <w:r w:rsidR="00A5139E">
        <w:rPr>
          <w:rFonts w:ascii="Times New Roman" w:hAnsi="Times New Roman" w:cs="Times New Roman"/>
          <w:sz w:val="24"/>
          <w:szCs w:val="24"/>
        </w:rPr>
        <w:t xml:space="preserve"> rate</w:t>
      </w:r>
      <w:r w:rsidRPr="7B61104D">
        <w:rPr>
          <w:rFonts w:ascii="Times New Roman" w:hAnsi="Times New Roman" w:cs="Times New Roman"/>
          <w:sz w:val="24"/>
          <w:szCs w:val="24"/>
        </w:rPr>
        <w:t xml:space="preserve"> that allows the </w:t>
      </w:r>
      <w:r w:rsidR="00A5139E">
        <w:rPr>
          <w:rFonts w:ascii="Times New Roman" w:hAnsi="Times New Roman" w:cs="Times New Roman"/>
          <w:sz w:val="24"/>
          <w:szCs w:val="24"/>
        </w:rPr>
        <w:t>C</w:t>
      </w:r>
      <w:r w:rsidRPr="7B61104D">
        <w:rPr>
          <w:rFonts w:ascii="Times New Roman" w:hAnsi="Times New Roman" w:cs="Times New Roman"/>
          <w:sz w:val="24"/>
          <w:szCs w:val="24"/>
        </w:rPr>
        <w:t xml:space="preserve">ity to charge consumers on a graduated scale based on total water usage will encourage water conservation, decrease the overall usage of water supplied by the Weber Basin Water Conservancy District, and thus reduce the potential negative fiscal impact on the city. </w:t>
      </w:r>
    </w:p>
    <w:p w14:paraId="36FCBF1D" w14:textId="77777777" w:rsidR="00187139" w:rsidRDefault="00187139" w:rsidP="00187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firstLine="720"/>
        <w:jc w:val="both"/>
        <w:rPr>
          <w:rFonts w:ascii="Times New Roman" w:hAnsi="Times New Roman" w:cs="Times New Roman"/>
          <w:sz w:val="24"/>
          <w:szCs w:val="24"/>
        </w:rPr>
      </w:pPr>
    </w:p>
    <w:p w14:paraId="7445D1AD" w14:textId="60B28ABF" w:rsidR="00D256D4" w:rsidRPr="00D256D4" w:rsidRDefault="00187139" w:rsidP="00D25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b/>
          <w:caps/>
          <w:sz w:val="24"/>
          <w:szCs w:val="24"/>
        </w:rPr>
      </w:pPr>
      <w:r>
        <w:rPr>
          <w:rFonts w:ascii="Times New Roman" w:hAnsi="Times New Roman" w:cs="Times New Roman"/>
          <w:b/>
          <w:caps/>
          <w:sz w:val="24"/>
          <w:szCs w:val="24"/>
        </w:rPr>
        <w:tab/>
      </w:r>
      <w:r w:rsidR="00B90811">
        <w:rPr>
          <w:rFonts w:ascii="Times New Roman" w:hAnsi="Times New Roman" w:cs="Times New Roman"/>
          <w:b/>
          <w:caps/>
          <w:sz w:val="24"/>
          <w:szCs w:val="24"/>
        </w:rPr>
        <w:t xml:space="preserve">NOW, THEREFORE, </w:t>
      </w:r>
      <w:r w:rsidR="00D256D4" w:rsidRPr="00D256D4">
        <w:rPr>
          <w:rFonts w:ascii="Times New Roman" w:hAnsi="Times New Roman" w:cs="Times New Roman"/>
          <w:b/>
          <w:caps/>
          <w:sz w:val="24"/>
          <w:szCs w:val="24"/>
        </w:rPr>
        <w:t>be it ordained by the Clearfield City Council:</w:t>
      </w:r>
    </w:p>
    <w:p w14:paraId="3589C85E" w14:textId="77777777" w:rsidR="00D256D4" w:rsidRPr="00D256D4" w:rsidRDefault="00D256D4" w:rsidP="00D25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4"/>
          <w:szCs w:val="24"/>
        </w:rPr>
      </w:pPr>
      <w:r w:rsidRPr="00D256D4">
        <w:rPr>
          <w:rFonts w:ascii="Times New Roman" w:hAnsi="Times New Roman" w:cs="Times New Roman"/>
          <w:b/>
          <w:sz w:val="24"/>
          <w:szCs w:val="24"/>
          <w:u w:val="single"/>
        </w:rPr>
        <w:t>Section 1. Enactment:</w:t>
      </w:r>
      <w:r w:rsidRPr="00D256D4">
        <w:rPr>
          <w:rFonts w:ascii="Times New Roman" w:hAnsi="Times New Roman" w:cs="Times New Roman"/>
          <w:sz w:val="24"/>
          <w:szCs w:val="24"/>
        </w:rPr>
        <w:t xml:space="preserve">  </w:t>
      </w:r>
    </w:p>
    <w:p w14:paraId="01D894FF" w14:textId="6CEBD1F8" w:rsidR="00CF1F7F" w:rsidRPr="00CF1F7F" w:rsidRDefault="00E04BE5" w:rsidP="5021D7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4"/>
          <w:szCs w:val="24"/>
        </w:rPr>
      </w:pPr>
      <w:r w:rsidRPr="5021D7F3">
        <w:rPr>
          <w:rFonts w:ascii="Times New Roman" w:hAnsi="Times New Roman" w:cs="Times New Roman"/>
          <w:i/>
          <w:iCs/>
          <w:sz w:val="24"/>
          <w:szCs w:val="24"/>
        </w:rPr>
        <w:t xml:space="preserve">Title </w:t>
      </w:r>
      <w:r w:rsidR="006B77D9" w:rsidRPr="5021D7F3">
        <w:rPr>
          <w:rFonts w:ascii="Times New Roman" w:hAnsi="Times New Roman" w:cs="Times New Roman"/>
          <w:i/>
          <w:iCs/>
          <w:sz w:val="24"/>
          <w:szCs w:val="24"/>
        </w:rPr>
        <w:t>11</w:t>
      </w:r>
      <w:r w:rsidRPr="5021D7F3">
        <w:rPr>
          <w:rFonts w:ascii="Times New Roman" w:hAnsi="Times New Roman" w:cs="Times New Roman"/>
          <w:i/>
          <w:iCs/>
          <w:sz w:val="24"/>
          <w:szCs w:val="24"/>
        </w:rPr>
        <w:t>,</w:t>
      </w:r>
      <w:r w:rsidR="00506B83" w:rsidRPr="5021D7F3">
        <w:rPr>
          <w:rFonts w:ascii="Times New Roman" w:hAnsi="Times New Roman" w:cs="Times New Roman"/>
          <w:i/>
          <w:iCs/>
          <w:sz w:val="24"/>
          <w:szCs w:val="24"/>
        </w:rPr>
        <w:t xml:space="preserve"> Chapter</w:t>
      </w:r>
      <w:r w:rsidR="006C57D2">
        <w:rPr>
          <w:rFonts w:ascii="Times New Roman" w:hAnsi="Times New Roman" w:cs="Times New Roman"/>
          <w:i/>
          <w:iCs/>
          <w:sz w:val="24"/>
          <w:szCs w:val="24"/>
        </w:rPr>
        <w:t xml:space="preserve"> </w:t>
      </w:r>
      <w:r w:rsidR="00187139">
        <w:rPr>
          <w:rFonts w:ascii="Times New Roman" w:hAnsi="Times New Roman" w:cs="Times New Roman"/>
          <w:i/>
          <w:iCs/>
          <w:sz w:val="24"/>
          <w:szCs w:val="24"/>
        </w:rPr>
        <w:t>5</w:t>
      </w:r>
      <w:r w:rsidR="00187139" w:rsidRPr="5021D7F3">
        <w:rPr>
          <w:rFonts w:ascii="Times New Roman" w:hAnsi="Times New Roman" w:cs="Times New Roman"/>
          <w:i/>
          <w:iCs/>
          <w:sz w:val="24"/>
          <w:szCs w:val="24"/>
        </w:rPr>
        <w:t xml:space="preserve"> –</w:t>
      </w:r>
      <w:r w:rsidR="002032A6" w:rsidRPr="5021D7F3">
        <w:rPr>
          <w:rFonts w:ascii="Times New Roman" w:hAnsi="Times New Roman" w:cs="Times New Roman"/>
          <w:i/>
          <w:iCs/>
          <w:sz w:val="24"/>
          <w:szCs w:val="24"/>
        </w:rPr>
        <w:t xml:space="preserve"> </w:t>
      </w:r>
      <w:r w:rsidR="006C57D2">
        <w:rPr>
          <w:rFonts w:ascii="Times New Roman" w:hAnsi="Times New Roman" w:cs="Times New Roman"/>
          <w:i/>
          <w:iCs/>
          <w:sz w:val="24"/>
          <w:szCs w:val="24"/>
        </w:rPr>
        <w:t>Revenue and Finance, Consolidated Fee Schedule, Utility Rates</w:t>
      </w:r>
      <w:r w:rsidR="002032A6" w:rsidRPr="5021D7F3">
        <w:rPr>
          <w:rFonts w:ascii="Times New Roman" w:hAnsi="Times New Roman" w:cs="Times New Roman"/>
          <w:i/>
          <w:iCs/>
          <w:sz w:val="24"/>
          <w:szCs w:val="24"/>
        </w:rPr>
        <w:t xml:space="preserve"> i</w:t>
      </w:r>
      <w:r w:rsidRPr="5021D7F3">
        <w:rPr>
          <w:rFonts w:ascii="Times New Roman" w:hAnsi="Times New Roman" w:cs="Times New Roman"/>
          <w:i/>
          <w:iCs/>
          <w:sz w:val="24"/>
          <w:szCs w:val="24"/>
        </w:rPr>
        <w:t xml:space="preserve">s hereby amended </w:t>
      </w:r>
      <w:r w:rsidR="003D101E" w:rsidRPr="5021D7F3">
        <w:rPr>
          <w:rFonts w:ascii="Times New Roman" w:hAnsi="Times New Roman" w:cs="Times New Roman"/>
          <w:i/>
          <w:iCs/>
          <w:sz w:val="24"/>
          <w:szCs w:val="24"/>
        </w:rPr>
        <w:t>as identified in the attached Exhibit “A.”</w:t>
      </w:r>
      <w:r w:rsidR="00CF1F7F" w:rsidRPr="5021D7F3">
        <w:rPr>
          <w:rFonts w:ascii="Times New Roman" w:hAnsi="Times New Roman" w:cs="Times New Roman"/>
          <w:sz w:val="24"/>
          <w:szCs w:val="24"/>
        </w:rPr>
        <w:t xml:space="preserve"> </w:t>
      </w:r>
    </w:p>
    <w:p w14:paraId="6CD89BC1" w14:textId="77777777" w:rsidR="00E04BE5" w:rsidRPr="00E04BE5" w:rsidRDefault="00775B43" w:rsidP="00E04BE5">
      <w:pPr>
        <w:rPr>
          <w:rFonts w:ascii="Times New Roman" w:hAnsi="Times New Roman" w:cs="Times New Roman"/>
          <w:sz w:val="24"/>
          <w:szCs w:val="24"/>
        </w:rPr>
      </w:pPr>
      <w:r>
        <w:rPr>
          <w:rFonts w:ascii="Times New Roman" w:hAnsi="Times New Roman" w:cs="Times New Roman"/>
          <w:b/>
          <w:sz w:val="24"/>
          <w:szCs w:val="24"/>
          <w:u w:val="single"/>
        </w:rPr>
        <w:lastRenderedPageBreak/>
        <w:t>S</w:t>
      </w:r>
      <w:r w:rsidR="00E04BE5" w:rsidRPr="00E04BE5">
        <w:rPr>
          <w:rFonts w:ascii="Times New Roman" w:hAnsi="Times New Roman" w:cs="Times New Roman"/>
          <w:b/>
          <w:sz w:val="24"/>
          <w:szCs w:val="24"/>
          <w:u w:val="single"/>
        </w:rPr>
        <w:t>ection 2. Repealer</w:t>
      </w:r>
      <w:r w:rsidR="00E04BE5" w:rsidRPr="00E04BE5">
        <w:rPr>
          <w:rFonts w:ascii="Times New Roman" w:hAnsi="Times New Roman" w:cs="Times New Roman"/>
          <w:b/>
          <w:sz w:val="24"/>
          <w:szCs w:val="24"/>
        </w:rPr>
        <w:t>:</w:t>
      </w:r>
      <w:r w:rsidR="00E04BE5" w:rsidRPr="00E04BE5">
        <w:rPr>
          <w:rFonts w:ascii="Times New Roman" w:hAnsi="Times New Roman" w:cs="Times New Roman"/>
          <w:sz w:val="24"/>
          <w:szCs w:val="24"/>
        </w:rPr>
        <w:t xml:space="preserve">  Any provision or ordinances that are in conflict with this ordinance are hereby repealed.</w:t>
      </w:r>
    </w:p>
    <w:p w14:paraId="4CDC1FE5" w14:textId="68DF10EF" w:rsidR="00E04BE5" w:rsidRPr="00E04BE5" w:rsidRDefault="00E04BE5" w:rsidP="00E04BE5">
      <w:pPr>
        <w:rPr>
          <w:rFonts w:ascii="Times New Roman" w:hAnsi="Times New Roman" w:cs="Times New Roman"/>
          <w:sz w:val="24"/>
          <w:szCs w:val="24"/>
        </w:rPr>
      </w:pPr>
      <w:r w:rsidRPr="00E04BE5">
        <w:rPr>
          <w:rFonts w:ascii="Times New Roman" w:hAnsi="Times New Roman" w:cs="Times New Roman"/>
          <w:b/>
          <w:sz w:val="24"/>
          <w:szCs w:val="24"/>
          <w:u w:val="single"/>
        </w:rPr>
        <w:t>Section 3. Effective Date</w:t>
      </w:r>
      <w:r w:rsidRPr="00E04BE5">
        <w:rPr>
          <w:rFonts w:ascii="Times New Roman" w:hAnsi="Times New Roman" w:cs="Times New Roman"/>
          <w:b/>
          <w:sz w:val="24"/>
          <w:szCs w:val="24"/>
        </w:rPr>
        <w:t>:</w:t>
      </w:r>
      <w:r w:rsidRPr="00E04BE5">
        <w:rPr>
          <w:rFonts w:ascii="Times New Roman" w:hAnsi="Times New Roman" w:cs="Times New Roman"/>
          <w:sz w:val="24"/>
          <w:szCs w:val="24"/>
        </w:rPr>
        <w:t xml:space="preserve">  These amendments </w:t>
      </w:r>
      <w:r w:rsidR="00E75D6E">
        <w:rPr>
          <w:rFonts w:ascii="Times New Roman" w:hAnsi="Times New Roman" w:cs="Times New Roman"/>
          <w:sz w:val="24"/>
          <w:szCs w:val="24"/>
        </w:rPr>
        <w:t xml:space="preserve">are retroactive and </w:t>
      </w:r>
      <w:r w:rsidRPr="00E04BE5">
        <w:rPr>
          <w:rFonts w:ascii="Times New Roman" w:hAnsi="Times New Roman" w:cs="Times New Roman"/>
          <w:sz w:val="24"/>
          <w:szCs w:val="24"/>
        </w:rPr>
        <w:t xml:space="preserve">shall become effective </w:t>
      </w:r>
      <w:r w:rsidR="00187139">
        <w:rPr>
          <w:rFonts w:ascii="Times New Roman" w:hAnsi="Times New Roman" w:cs="Times New Roman"/>
          <w:sz w:val="24"/>
          <w:szCs w:val="24"/>
        </w:rPr>
        <w:t>as of May 1, 2022.</w:t>
      </w:r>
    </w:p>
    <w:p w14:paraId="33C06A6F" w14:textId="77777777" w:rsidR="00027CBD" w:rsidRDefault="00027CBD" w:rsidP="00453F7C">
      <w:pPr>
        <w:spacing w:after="0" w:line="240" w:lineRule="auto"/>
        <w:rPr>
          <w:rFonts w:ascii="Times New Roman" w:hAnsi="Times New Roman" w:cs="Times New Roman"/>
          <w:sz w:val="24"/>
          <w:szCs w:val="24"/>
        </w:rPr>
      </w:pPr>
    </w:p>
    <w:p w14:paraId="77C000C8" w14:textId="287AB323" w:rsidR="00E04BE5" w:rsidRPr="00E04BE5" w:rsidRDefault="00855E40" w:rsidP="00453F7C">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E04BE5" w:rsidRPr="5265A85C">
        <w:rPr>
          <w:rFonts w:ascii="Times New Roman" w:hAnsi="Times New Roman" w:cs="Times New Roman"/>
          <w:sz w:val="24"/>
          <w:szCs w:val="24"/>
        </w:rPr>
        <w:t>assed and adopted by the Clearfield City Council</w:t>
      </w:r>
      <w:r w:rsidR="006C57D2">
        <w:rPr>
          <w:rFonts w:ascii="Times New Roman" w:hAnsi="Times New Roman" w:cs="Times New Roman"/>
          <w:sz w:val="24"/>
          <w:szCs w:val="24"/>
        </w:rPr>
        <w:t xml:space="preserve"> in Special Session </w:t>
      </w:r>
      <w:r w:rsidR="00E04BE5" w:rsidRPr="5265A85C">
        <w:rPr>
          <w:rFonts w:ascii="Times New Roman" w:hAnsi="Times New Roman" w:cs="Times New Roman"/>
          <w:sz w:val="24"/>
          <w:szCs w:val="24"/>
        </w:rPr>
        <w:t xml:space="preserve">this </w:t>
      </w:r>
      <w:r w:rsidR="006C57D2">
        <w:rPr>
          <w:rFonts w:ascii="Times New Roman" w:hAnsi="Times New Roman" w:cs="Times New Roman"/>
          <w:sz w:val="24"/>
          <w:szCs w:val="24"/>
        </w:rPr>
        <w:t>3</w:t>
      </w:r>
      <w:r w:rsidR="006C57D2" w:rsidRPr="006C57D2">
        <w:rPr>
          <w:rFonts w:ascii="Times New Roman" w:hAnsi="Times New Roman" w:cs="Times New Roman"/>
          <w:sz w:val="24"/>
          <w:szCs w:val="24"/>
          <w:vertAlign w:val="superscript"/>
        </w:rPr>
        <w:t>rd</w:t>
      </w:r>
      <w:r w:rsidR="006C57D2">
        <w:rPr>
          <w:rFonts w:ascii="Times New Roman" w:hAnsi="Times New Roman" w:cs="Times New Roman"/>
          <w:sz w:val="24"/>
          <w:szCs w:val="24"/>
        </w:rPr>
        <w:t xml:space="preserve"> </w:t>
      </w:r>
      <w:r w:rsidR="00E04BE5" w:rsidRPr="5265A85C">
        <w:rPr>
          <w:rFonts w:ascii="Times New Roman" w:hAnsi="Times New Roman" w:cs="Times New Roman"/>
          <w:sz w:val="24"/>
          <w:szCs w:val="24"/>
        </w:rPr>
        <w:t xml:space="preserve">day of </w:t>
      </w:r>
      <w:r w:rsidR="006C57D2">
        <w:rPr>
          <w:rFonts w:ascii="Times New Roman" w:hAnsi="Times New Roman" w:cs="Times New Roman"/>
          <w:sz w:val="24"/>
          <w:szCs w:val="24"/>
        </w:rPr>
        <w:t>May</w:t>
      </w:r>
      <w:r w:rsidR="00E04BE5" w:rsidRPr="5265A85C">
        <w:rPr>
          <w:rFonts w:ascii="Times New Roman" w:hAnsi="Times New Roman" w:cs="Times New Roman"/>
          <w:sz w:val="24"/>
          <w:szCs w:val="24"/>
        </w:rPr>
        <w:t>, 20</w:t>
      </w:r>
      <w:r w:rsidR="003D101E" w:rsidRPr="5265A85C">
        <w:rPr>
          <w:rFonts w:ascii="Times New Roman" w:hAnsi="Times New Roman" w:cs="Times New Roman"/>
          <w:sz w:val="24"/>
          <w:szCs w:val="24"/>
        </w:rPr>
        <w:t>2</w:t>
      </w:r>
      <w:r w:rsidR="002032A6">
        <w:rPr>
          <w:rFonts w:ascii="Times New Roman" w:hAnsi="Times New Roman" w:cs="Times New Roman"/>
          <w:sz w:val="24"/>
          <w:szCs w:val="24"/>
        </w:rPr>
        <w:t>2</w:t>
      </w:r>
      <w:r w:rsidR="00E04BE5" w:rsidRPr="5265A85C">
        <w:rPr>
          <w:rFonts w:ascii="Times New Roman" w:hAnsi="Times New Roman" w:cs="Times New Roman"/>
          <w:sz w:val="24"/>
          <w:szCs w:val="24"/>
        </w:rPr>
        <w:t>.</w:t>
      </w:r>
    </w:p>
    <w:p w14:paraId="1BEAFE68" w14:textId="77777777" w:rsidR="00E04BE5" w:rsidRDefault="00E04BE5" w:rsidP="00453F7C">
      <w:pPr>
        <w:spacing w:after="0" w:line="240" w:lineRule="auto"/>
        <w:ind w:left="3600" w:firstLine="720"/>
        <w:rPr>
          <w:rFonts w:ascii="Times New Roman" w:hAnsi="Times New Roman" w:cs="Times New Roman"/>
          <w:sz w:val="24"/>
          <w:szCs w:val="24"/>
        </w:rPr>
      </w:pPr>
    </w:p>
    <w:p w14:paraId="212E981A" w14:textId="77777777" w:rsidR="00B52229" w:rsidRPr="00B52229" w:rsidRDefault="00E04BE5" w:rsidP="00453F7C">
      <w:pPr>
        <w:pStyle w:val="NoSpacing"/>
        <w:ind w:left="4320"/>
        <w:rPr>
          <w:rFonts w:ascii="Times New Roman" w:hAnsi="Times New Roman" w:cs="Times New Roman"/>
          <w:sz w:val="24"/>
          <w:szCs w:val="24"/>
        </w:rPr>
      </w:pPr>
      <w:r w:rsidRPr="00B52229">
        <w:rPr>
          <w:rFonts w:ascii="Times New Roman" w:hAnsi="Times New Roman" w:cs="Times New Roman"/>
          <w:sz w:val="24"/>
          <w:szCs w:val="24"/>
        </w:rPr>
        <w:t>CLEARFIELD CITY CORPORATION</w:t>
      </w:r>
      <w:r w:rsidRPr="00B52229">
        <w:rPr>
          <w:rFonts w:ascii="Times New Roman" w:hAnsi="Times New Roman" w:cs="Times New Roman"/>
          <w:sz w:val="24"/>
          <w:szCs w:val="24"/>
        </w:rPr>
        <w:tab/>
      </w:r>
      <w:r w:rsidRPr="00B52229">
        <w:rPr>
          <w:rFonts w:ascii="Times New Roman" w:hAnsi="Times New Roman" w:cs="Times New Roman"/>
          <w:sz w:val="24"/>
          <w:szCs w:val="24"/>
        </w:rPr>
        <w:tab/>
      </w:r>
    </w:p>
    <w:p w14:paraId="138DD964" w14:textId="77777777" w:rsidR="00B52229" w:rsidRDefault="00B52229" w:rsidP="00453F7C">
      <w:pPr>
        <w:pStyle w:val="NoSpacing"/>
        <w:ind w:left="4320"/>
        <w:rPr>
          <w:rFonts w:ascii="Times New Roman" w:hAnsi="Times New Roman" w:cs="Times New Roman"/>
          <w:sz w:val="24"/>
          <w:szCs w:val="24"/>
        </w:rPr>
      </w:pPr>
    </w:p>
    <w:p w14:paraId="43D990CB" w14:textId="77777777" w:rsidR="00B52229" w:rsidRPr="00B52229" w:rsidRDefault="00B52229" w:rsidP="00453F7C">
      <w:pPr>
        <w:pStyle w:val="NoSpacing"/>
        <w:ind w:left="4320"/>
        <w:rPr>
          <w:rFonts w:ascii="Times New Roman" w:hAnsi="Times New Roman" w:cs="Times New Roman"/>
          <w:sz w:val="24"/>
          <w:szCs w:val="24"/>
        </w:rPr>
      </w:pPr>
      <w:r>
        <w:rPr>
          <w:rFonts w:ascii="Times New Roman" w:hAnsi="Times New Roman" w:cs="Times New Roman"/>
          <w:sz w:val="24"/>
          <w:szCs w:val="24"/>
        </w:rPr>
        <w:t>_______________________________</w:t>
      </w:r>
    </w:p>
    <w:p w14:paraId="0C948FD2" w14:textId="77777777" w:rsidR="00E04BE5" w:rsidRPr="00B52229" w:rsidRDefault="00E04BE5" w:rsidP="00453F7C">
      <w:pPr>
        <w:pStyle w:val="NoSpacing"/>
        <w:ind w:left="4320"/>
        <w:rPr>
          <w:rFonts w:ascii="Times New Roman" w:hAnsi="Times New Roman" w:cs="Times New Roman"/>
          <w:sz w:val="24"/>
          <w:szCs w:val="24"/>
        </w:rPr>
      </w:pPr>
      <w:r w:rsidRPr="00B52229">
        <w:rPr>
          <w:rFonts w:ascii="Times New Roman" w:hAnsi="Times New Roman" w:cs="Times New Roman"/>
          <w:sz w:val="24"/>
          <w:szCs w:val="24"/>
        </w:rPr>
        <w:t>Mark R. Shepherd, Mayor</w:t>
      </w:r>
    </w:p>
    <w:p w14:paraId="3A5E171F" w14:textId="77777777" w:rsidR="006C306C" w:rsidRDefault="006C306C" w:rsidP="00453F7C">
      <w:pPr>
        <w:pStyle w:val="NoSpacing"/>
        <w:rPr>
          <w:rFonts w:ascii="Times New Roman" w:hAnsi="Times New Roman" w:cs="Times New Roman"/>
          <w:sz w:val="24"/>
          <w:szCs w:val="24"/>
        </w:rPr>
      </w:pPr>
    </w:p>
    <w:p w14:paraId="46A9E411" w14:textId="77777777" w:rsidR="006C306C" w:rsidRDefault="006C306C" w:rsidP="00453F7C">
      <w:pPr>
        <w:pStyle w:val="NoSpacing"/>
        <w:rPr>
          <w:rFonts w:ascii="Times New Roman" w:hAnsi="Times New Roman" w:cs="Times New Roman"/>
          <w:sz w:val="24"/>
          <w:szCs w:val="24"/>
        </w:rPr>
      </w:pPr>
    </w:p>
    <w:p w14:paraId="7E9F37EA" w14:textId="77777777" w:rsidR="00E04BE5" w:rsidRPr="00B52229" w:rsidRDefault="00E04BE5" w:rsidP="00453F7C">
      <w:pPr>
        <w:pStyle w:val="NoSpacing"/>
        <w:rPr>
          <w:rFonts w:ascii="Times New Roman" w:hAnsi="Times New Roman" w:cs="Times New Roman"/>
          <w:sz w:val="24"/>
          <w:szCs w:val="24"/>
        </w:rPr>
      </w:pPr>
      <w:r w:rsidRPr="00B52229">
        <w:rPr>
          <w:rFonts w:ascii="Times New Roman" w:hAnsi="Times New Roman" w:cs="Times New Roman"/>
          <w:sz w:val="24"/>
          <w:szCs w:val="24"/>
        </w:rPr>
        <w:t>ATTEST:</w:t>
      </w:r>
    </w:p>
    <w:p w14:paraId="3D3100BF" w14:textId="77777777" w:rsidR="00E04BE5" w:rsidRPr="00B52229" w:rsidRDefault="00E04BE5" w:rsidP="00453F7C">
      <w:pPr>
        <w:pStyle w:val="NoSpacing"/>
        <w:rPr>
          <w:rFonts w:ascii="Times New Roman" w:hAnsi="Times New Roman" w:cs="Times New Roman"/>
          <w:sz w:val="24"/>
          <w:szCs w:val="24"/>
        </w:rPr>
      </w:pPr>
    </w:p>
    <w:p w14:paraId="1BF6793A" w14:textId="77777777" w:rsidR="00E04BE5" w:rsidRPr="00B52229" w:rsidRDefault="00E04BE5" w:rsidP="00453F7C">
      <w:pPr>
        <w:pStyle w:val="NoSpacing"/>
        <w:rPr>
          <w:rFonts w:ascii="Times New Roman" w:hAnsi="Times New Roman" w:cs="Times New Roman"/>
          <w:sz w:val="24"/>
          <w:szCs w:val="24"/>
        </w:rPr>
      </w:pPr>
      <w:r w:rsidRPr="00B52229">
        <w:rPr>
          <w:rFonts w:ascii="Times New Roman" w:hAnsi="Times New Roman" w:cs="Times New Roman"/>
          <w:sz w:val="24"/>
          <w:szCs w:val="24"/>
        </w:rPr>
        <w:t>_________________________________</w:t>
      </w:r>
    </w:p>
    <w:p w14:paraId="599577BE" w14:textId="77777777" w:rsidR="00E04BE5" w:rsidRPr="00B52229" w:rsidRDefault="00E04BE5" w:rsidP="00453F7C">
      <w:pPr>
        <w:pStyle w:val="NoSpacing"/>
        <w:rPr>
          <w:rFonts w:ascii="Times New Roman" w:hAnsi="Times New Roman" w:cs="Times New Roman"/>
          <w:sz w:val="24"/>
          <w:szCs w:val="24"/>
        </w:rPr>
      </w:pPr>
      <w:r w:rsidRPr="00B52229">
        <w:rPr>
          <w:rFonts w:ascii="Times New Roman" w:hAnsi="Times New Roman" w:cs="Times New Roman"/>
          <w:sz w:val="24"/>
          <w:szCs w:val="24"/>
        </w:rPr>
        <w:t>Nancy R. Dean, City Recorder</w:t>
      </w:r>
    </w:p>
    <w:p w14:paraId="561F8D69" w14:textId="77777777" w:rsidR="00E04BE5" w:rsidRDefault="00E04BE5" w:rsidP="00453F7C">
      <w:pPr>
        <w:spacing w:after="0" w:line="240" w:lineRule="auto"/>
        <w:rPr>
          <w:rFonts w:ascii="Times New Roman" w:hAnsi="Times New Roman" w:cs="Times New Roman"/>
          <w:sz w:val="24"/>
          <w:szCs w:val="24"/>
        </w:rPr>
      </w:pPr>
    </w:p>
    <w:p w14:paraId="1380E9BC" w14:textId="77777777" w:rsidR="0071487A" w:rsidRDefault="0071487A" w:rsidP="00453F7C">
      <w:pPr>
        <w:spacing w:after="0" w:line="240" w:lineRule="auto"/>
        <w:rPr>
          <w:rFonts w:ascii="Times New Roman" w:hAnsi="Times New Roman" w:cs="Times New Roman"/>
          <w:sz w:val="24"/>
          <w:szCs w:val="24"/>
        </w:rPr>
      </w:pPr>
    </w:p>
    <w:p w14:paraId="53939D0C" w14:textId="77777777" w:rsidR="00E62CB3" w:rsidRPr="00E62CB3" w:rsidRDefault="00E62CB3" w:rsidP="00E62CB3">
      <w:pPr>
        <w:tabs>
          <w:tab w:val="center" w:pos="4680"/>
        </w:tabs>
        <w:jc w:val="center"/>
        <w:rPr>
          <w:rFonts w:ascii="Times New Roman" w:hAnsi="Times New Roman" w:cs="Times New Roman"/>
          <w:sz w:val="24"/>
          <w:u w:val="single"/>
        </w:rPr>
      </w:pPr>
      <w:r w:rsidRPr="00E62CB3">
        <w:rPr>
          <w:rFonts w:ascii="Times New Roman" w:hAnsi="Times New Roman" w:cs="Times New Roman"/>
          <w:sz w:val="24"/>
          <w:u w:val="single"/>
        </w:rPr>
        <w:t>VOTE OF THE COUNCIL</w:t>
      </w:r>
    </w:p>
    <w:p w14:paraId="60FCC7B3" w14:textId="77777777" w:rsidR="00E62CB3" w:rsidRPr="00AC2E00" w:rsidRDefault="00E62CB3" w:rsidP="00AC2E00">
      <w:pPr>
        <w:tabs>
          <w:tab w:val="left" w:pos="1440"/>
        </w:tabs>
        <w:spacing w:after="0" w:line="240" w:lineRule="auto"/>
        <w:rPr>
          <w:rFonts w:ascii="Times New Roman" w:hAnsi="Times New Roman" w:cs="Times New Roman"/>
          <w:sz w:val="24"/>
          <w:szCs w:val="24"/>
          <w:u w:val="single"/>
        </w:rPr>
      </w:pPr>
    </w:p>
    <w:p w14:paraId="04C50859" w14:textId="37EE3D63" w:rsidR="00675BE9" w:rsidRDefault="00AC2E00" w:rsidP="5265A85C">
      <w:pPr>
        <w:tabs>
          <w:tab w:val="left" w:pos="1440"/>
        </w:tabs>
        <w:spacing w:after="0"/>
        <w:ind w:firstLine="720"/>
        <w:rPr>
          <w:rFonts w:ascii="Times New Roman" w:hAnsi="Times New Roman" w:cs="Times New Roman"/>
          <w:sz w:val="24"/>
          <w:szCs w:val="24"/>
        </w:rPr>
      </w:pPr>
      <w:r>
        <w:rPr>
          <w:rFonts w:ascii="Times New Roman" w:hAnsi="Times New Roman" w:cs="Times New Roman"/>
          <w:sz w:val="24"/>
          <w:szCs w:val="24"/>
        </w:rPr>
        <w:tab/>
      </w:r>
      <w:r w:rsidRPr="00AC2E00">
        <w:rPr>
          <w:rFonts w:ascii="Times New Roman" w:hAnsi="Times New Roman" w:cs="Times New Roman"/>
          <w:sz w:val="24"/>
          <w:szCs w:val="24"/>
        </w:rPr>
        <w:t>AYE:</w:t>
      </w:r>
      <w:r w:rsidR="001A561C">
        <w:rPr>
          <w:rFonts w:ascii="Times New Roman" w:hAnsi="Times New Roman" w:cs="Times New Roman"/>
          <w:sz w:val="24"/>
          <w:szCs w:val="24"/>
        </w:rPr>
        <w:tab/>
      </w:r>
      <w:r w:rsidR="00D035E7">
        <w:rPr>
          <w:rFonts w:ascii="Times New Roman" w:hAnsi="Times New Roman" w:cs="Times New Roman"/>
          <w:sz w:val="24"/>
          <w:szCs w:val="24"/>
        </w:rPr>
        <w:t>Councilmembers Bush, Peterson, Phipps, Roper, and Thompson</w:t>
      </w:r>
    </w:p>
    <w:p w14:paraId="1B91052B" w14:textId="77777777" w:rsidR="00675BE9" w:rsidRDefault="00AC2E00" w:rsidP="00AC2E00">
      <w:pPr>
        <w:tabs>
          <w:tab w:val="left" w:pos="1440"/>
        </w:tabs>
        <w:spacing w:after="0"/>
        <w:ind w:firstLine="720"/>
        <w:rPr>
          <w:rFonts w:ascii="Times New Roman" w:hAnsi="Times New Roman" w:cs="Times New Roman"/>
          <w:sz w:val="24"/>
          <w:szCs w:val="24"/>
        </w:rPr>
      </w:pPr>
      <w:r w:rsidRPr="00AC2E00">
        <w:rPr>
          <w:rFonts w:ascii="Times New Roman" w:hAnsi="Times New Roman" w:cs="Times New Roman"/>
          <w:sz w:val="24"/>
          <w:szCs w:val="24"/>
        </w:rPr>
        <w:t xml:space="preserve"> </w:t>
      </w:r>
    </w:p>
    <w:p w14:paraId="257FF1E7" w14:textId="0E6965F8" w:rsidR="00AC2E00" w:rsidRDefault="00AC2E00" w:rsidP="00AC2E00">
      <w:pPr>
        <w:tabs>
          <w:tab w:val="left" w:pos="1440"/>
        </w:tabs>
        <w:spacing w:after="0"/>
        <w:ind w:firstLine="720"/>
        <w:rPr>
          <w:rFonts w:ascii="Times New Roman" w:hAnsi="Times New Roman" w:cs="Times New Roman"/>
          <w:sz w:val="24"/>
          <w:szCs w:val="24"/>
        </w:rPr>
      </w:pPr>
      <w:r>
        <w:rPr>
          <w:rFonts w:ascii="Times New Roman" w:hAnsi="Times New Roman" w:cs="Times New Roman"/>
          <w:sz w:val="24"/>
          <w:szCs w:val="24"/>
        </w:rPr>
        <w:tab/>
      </w:r>
      <w:r w:rsidRPr="00AC2E00">
        <w:rPr>
          <w:rFonts w:ascii="Times New Roman" w:hAnsi="Times New Roman" w:cs="Times New Roman"/>
          <w:sz w:val="24"/>
          <w:szCs w:val="24"/>
        </w:rPr>
        <w:t>NAY:</w:t>
      </w:r>
      <w:r w:rsidR="001A561C">
        <w:rPr>
          <w:rFonts w:ascii="Times New Roman" w:hAnsi="Times New Roman" w:cs="Times New Roman"/>
          <w:sz w:val="24"/>
          <w:szCs w:val="24"/>
        </w:rPr>
        <w:tab/>
      </w:r>
      <w:r w:rsidR="00D035E7">
        <w:rPr>
          <w:rFonts w:ascii="Times New Roman" w:hAnsi="Times New Roman" w:cs="Times New Roman"/>
          <w:sz w:val="24"/>
          <w:szCs w:val="24"/>
        </w:rPr>
        <w:t>None</w:t>
      </w:r>
    </w:p>
    <w:sectPr w:rsidR="00AC2E0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66851" w14:textId="77777777" w:rsidR="00B62D76" w:rsidRDefault="00B62D76" w:rsidP="00EA5524">
      <w:pPr>
        <w:spacing w:after="0" w:line="240" w:lineRule="auto"/>
      </w:pPr>
      <w:r>
        <w:separator/>
      </w:r>
    </w:p>
  </w:endnote>
  <w:endnote w:type="continuationSeparator" w:id="0">
    <w:p w14:paraId="553C3C3E" w14:textId="77777777" w:rsidR="00B62D76" w:rsidRDefault="00B62D76" w:rsidP="00EA5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14477" w14:textId="77777777" w:rsidR="00F433FA" w:rsidRDefault="00F43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858F" w14:textId="77777777" w:rsidR="00F433FA" w:rsidRDefault="00F433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FC27" w14:textId="77777777" w:rsidR="00F433FA" w:rsidRDefault="00F43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90A4F" w14:textId="77777777" w:rsidR="00B62D76" w:rsidRDefault="00B62D76" w:rsidP="00EA5524">
      <w:pPr>
        <w:spacing w:after="0" w:line="240" w:lineRule="auto"/>
      </w:pPr>
      <w:r>
        <w:separator/>
      </w:r>
    </w:p>
  </w:footnote>
  <w:footnote w:type="continuationSeparator" w:id="0">
    <w:p w14:paraId="3D975F97" w14:textId="77777777" w:rsidR="00B62D76" w:rsidRDefault="00B62D76" w:rsidP="00EA5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F3CAA" w14:textId="77777777" w:rsidR="00F433FA" w:rsidRDefault="00F433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26C03" w14:textId="77777777" w:rsidR="00F433FA" w:rsidRDefault="00F433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E2ABB" w14:textId="77777777" w:rsidR="00F433FA" w:rsidRDefault="00F43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318"/>
    <w:rsid w:val="00010342"/>
    <w:rsid w:val="00027CBD"/>
    <w:rsid w:val="000354EB"/>
    <w:rsid w:val="000709A9"/>
    <w:rsid w:val="000E00B6"/>
    <w:rsid w:val="000E7200"/>
    <w:rsid w:val="00100D01"/>
    <w:rsid w:val="00187139"/>
    <w:rsid w:val="001A561C"/>
    <w:rsid w:val="002032A6"/>
    <w:rsid w:val="00205713"/>
    <w:rsid w:val="00223D41"/>
    <w:rsid w:val="00232FE1"/>
    <w:rsid w:val="002A5A1D"/>
    <w:rsid w:val="002B3BB8"/>
    <w:rsid w:val="00316100"/>
    <w:rsid w:val="003212B0"/>
    <w:rsid w:val="0032191A"/>
    <w:rsid w:val="0032517B"/>
    <w:rsid w:val="00333746"/>
    <w:rsid w:val="003D101E"/>
    <w:rsid w:val="003D720F"/>
    <w:rsid w:val="00453F7C"/>
    <w:rsid w:val="004A6A35"/>
    <w:rsid w:val="00500F6F"/>
    <w:rsid w:val="00506B83"/>
    <w:rsid w:val="0053293F"/>
    <w:rsid w:val="00543BF2"/>
    <w:rsid w:val="00574524"/>
    <w:rsid w:val="00586EAA"/>
    <w:rsid w:val="00591792"/>
    <w:rsid w:val="00607D54"/>
    <w:rsid w:val="00675BE9"/>
    <w:rsid w:val="006B77D9"/>
    <w:rsid w:val="006C306C"/>
    <w:rsid w:val="006C57D2"/>
    <w:rsid w:val="00702668"/>
    <w:rsid w:val="0071487A"/>
    <w:rsid w:val="00752A37"/>
    <w:rsid w:val="00775B43"/>
    <w:rsid w:val="00790318"/>
    <w:rsid w:val="00791B45"/>
    <w:rsid w:val="008057AD"/>
    <w:rsid w:val="00842E91"/>
    <w:rsid w:val="00855E40"/>
    <w:rsid w:val="0086024B"/>
    <w:rsid w:val="00894050"/>
    <w:rsid w:val="008C3563"/>
    <w:rsid w:val="00933632"/>
    <w:rsid w:val="009C55B8"/>
    <w:rsid w:val="00A249F0"/>
    <w:rsid w:val="00A362FE"/>
    <w:rsid w:val="00A5139E"/>
    <w:rsid w:val="00AB5F88"/>
    <w:rsid w:val="00AC2E00"/>
    <w:rsid w:val="00B33E2E"/>
    <w:rsid w:val="00B52229"/>
    <w:rsid w:val="00B62D76"/>
    <w:rsid w:val="00B90811"/>
    <w:rsid w:val="00BF6891"/>
    <w:rsid w:val="00C34562"/>
    <w:rsid w:val="00C50407"/>
    <w:rsid w:val="00C70DA8"/>
    <w:rsid w:val="00CA6884"/>
    <w:rsid w:val="00CC3763"/>
    <w:rsid w:val="00CF1F7F"/>
    <w:rsid w:val="00D035E7"/>
    <w:rsid w:val="00D256D4"/>
    <w:rsid w:val="00D72A07"/>
    <w:rsid w:val="00DB7341"/>
    <w:rsid w:val="00E04BE5"/>
    <w:rsid w:val="00E0787E"/>
    <w:rsid w:val="00E1492F"/>
    <w:rsid w:val="00E16E0E"/>
    <w:rsid w:val="00E62CB3"/>
    <w:rsid w:val="00E75D6E"/>
    <w:rsid w:val="00EA5524"/>
    <w:rsid w:val="00EB2A4A"/>
    <w:rsid w:val="00EF4474"/>
    <w:rsid w:val="00F05506"/>
    <w:rsid w:val="00F433FA"/>
    <w:rsid w:val="00F65F04"/>
    <w:rsid w:val="00F70818"/>
    <w:rsid w:val="00FE351A"/>
    <w:rsid w:val="00FE3FE5"/>
    <w:rsid w:val="0F199FEF"/>
    <w:rsid w:val="1F3D8E22"/>
    <w:rsid w:val="2CB3CD9B"/>
    <w:rsid w:val="2F5AFC09"/>
    <w:rsid w:val="376F8A68"/>
    <w:rsid w:val="4A4D9613"/>
    <w:rsid w:val="5021D7F3"/>
    <w:rsid w:val="5265A85C"/>
    <w:rsid w:val="553F5CCD"/>
    <w:rsid w:val="603D4B56"/>
    <w:rsid w:val="682F34DE"/>
    <w:rsid w:val="779D4B3A"/>
    <w:rsid w:val="7B611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37E6E"/>
  <w15:docId w15:val="{EBEDE532-0D80-4C11-8ED6-77CCDD5A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078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ion">
    <w:name w:val="section"/>
    <w:basedOn w:val="DefaultParagraphFont"/>
    <w:rsid w:val="00790318"/>
  </w:style>
  <w:style w:type="paragraph" w:customStyle="1" w:styleId="level1">
    <w:name w:val="level1"/>
    <w:basedOn w:val="Normal"/>
    <w:rsid w:val="007903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2">
    <w:name w:val="level2"/>
    <w:basedOn w:val="Normal"/>
    <w:rsid w:val="007903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3">
    <w:name w:val="level3"/>
    <w:basedOn w:val="Normal"/>
    <w:rsid w:val="0079031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03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318"/>
    <w:rPr>
      <w:rFonts w:ascii="Segoe UI" w:hAnsi="Segoe UI" w:cs="Segoe UI"/>
      <w:sz w:val="18"/>
      <w:szCs w:val="18"/>
    </w:rPr>
  </w:style>
  <w:style w:type="character" w:styleId="CommentReference">
    <w:name w:val="annotation reference"/>
    <w:basedOn w:val="DefaultParagraphFont"/>
    <w:uiPriority w:val="99"/>
    <w:semiHidden/>
    <w:unhideWhenUsed/>
    <w:rsid w:val="00F05506"/>
    <w:rPr>
      <w:sz w:val="16"/>
      <w:szCs w:val="16"/>
    </w:rPr>
  </w:style>
  <w:style w:type="paragraph" w:styleId="CommentText">
    <w:name w:val="annotation text"/>
    <w:basedOn w:val="Normal"/>
    <w:link w:val="CommentTextChar"/>
    <w:uiPriority w:val="99"/>
    <w:semiHidden/>
    <w:unhideWhenUsed/>
    <w:rsid w:val="00F05506"/>
    <w:pPr>
      <w:spacing w:line="240" w:lineRule="auto"/>
    </w:pPr>
    <w:rPr>
      <w:sz w:val="20"/>
      <w:szCs w:val="20"/>
    </w:rPr>
  </w:style>
  <w:style w:type="character" w:customStyle="1" w:styleId="CommentTextChar">
    <w:name w:val="Comment Text Char"/>
    <w:basedOn w:val="DefaultParagraphFont"/>
    <w:link w:val="CommentText"/>
    <w:uiPriority w:val="99"/>
    <w:semiHidden/>
    <w:rsid w:val="00F05506"/>
    <w:rPr>
      <w:sz w:val="20"/>
      <w:szCs w:val="20"/>
    </w:rPr>
  </w:style>
  <w:style w:type="paragraph" w:styleId="CommentSubject">
    <w:name w:val="annotation subject"/>
    <w:basedOn w:val="CommentText"/>
    <w:next w:val="CommentText"/>
    <w:link w:val="CommentSubjectChar"/>
    <w:uiPriority w:val="99"/>
    <w:semiHidden/>
    <w:unhideWhenUsed/>
    <w:rsid w:val="00F05506"/>
    <w:rPr>
      <w:b/>
      <w:bCs/>
    </w:rPr>
  </w:style>
  <w:style w:type="character" w:customStyle="1" w:styleId="CommentSubjectChar">
    <w:name w:val="Comment Subject Char"/>
    <w:basedOn w:val="CommentTextChar"/>
    <w:link w:val="CommentSubject"/>
    <w:uiPriority w:val="99"/>
    <w:semiHidden/>
    <w:rsid w:val="00F05506"/>
    <w:rPr>
      <w:b/>
      <w:bCs/>
      <w:sz w:val="20"/>
      <w:szCs w:val="20"/>
    </w:rPr>
  </w:style>
  <w:style w:type="paragraph" w:styleId="Revision">
    <w:name w:val="Revision"/>
    <w:hidden/>
    <w:uiPriority w:val="99"/>
    <w:semiHidden/>
    <w:rsid w:val="00C70DA8"/>
    <w:pPr>
      <w:spacing w:after="0" w:line="240" w:lineRule="auto"/>
    </w:pPr>
  </w:style>
  <w:style w:type="paragraph" w:styleId="BodyText">
    <w:name w:val="Body Text"/>
    <w:basedOn w:val="Normal"/>
    <w:link w:val="BodyTextChar"/>
    <w:rsid w:val="00D256D4"/>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D256D4"/>
    <w:rPr>
      <w:rFonts w:ascii="Times New Roman" w:eastAsia="Times New Roman" w:hAnsi="Times New Roman" w:cs="Times New Roman"/>
      <w:b/>
      <w:bCs/>
      <w:sz w:val="24"/>
      <w:szCs w:val="24"/>
    </w:rPr>
  </w:style>
  <w:style w:type="paragraph" w:styleId="Title">
    <w:name w:val="Title"/>
    <w:basedOn w:val="Normal"/>
    <w:link w:val="TitleChar"/>
    <w:qFormat/>
    <w:rsid w:val="00D256D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D256D4"/>
    <w:rPr>
      <w:rFonts w:ascii="Times New Roman" w:eastAsia="Times New Roman" w:hAnsi="Times New Roman" w:cs="Times New Roman"/>
      <w:b/>
      <w:bCs/>
      <w:sz w:val="28"/>
      <w:szCs w:val="24"/>
    </w:rPr>
  </w:style>
  <w:style w:type="character" w:customStyle="1" w:styleId="apple-converted-space">
    <w:name w:val="apple-converted-space"/>
    <w:basedOn w:val="DefaultParagraphFont"/>
    <w:rsid w:val="00500F6F"/>
  </w:style>
  <w:style w:type="paragraph" w:customStyle="1" w:styleId="p1">
    <w:name w:val="p1"/>
    <w:basedOn w:val="Normal"/>
    <w:rsid w:val="00500F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500F6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00F6F"/>
    <w:pPr>
      <w:ind w:left="720"/>
      <w:contextualSpacing/>
    </w:pPr>
  </w:style>
  <w:style w:type="paragraph" w:styleId="NoSpacing">
    <w:name w:val="No Spacing"/>
    <w:uiPriority w:val="1"/>
    <w:qFormat/>
    <w:rsid w:val="00B52229"/>
    <w:pPr>
      <w:spacing w:after="0" w:line="240" w:lineRule="auto"/>
    </w:pPr>
  </w:style>
  <w:style w:type="paragraph" w:styleId="Header">
    <w:name w:val="header"/>
    <w:basedOn w:val="Normal"/>
    <w:link w:val="HeaderChar"/>
    <w:uiPriority w:val="99"/>
    <w:unhideWhenUsed/>
    <w:rsid w:val="00EA5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524"/>
  </w:style>
  <w:style w:type="paragraph" w:styleId="Footer">
    <w:name w:val="footer"/>
    <w:basedOn w:val="Normal"/>
    <w:link w:val="FooterChar"/>
    <w:uiPriority w:val="99"/>
    <w:unhideWhenUsed/>
    <w:rsid w:val="00EA5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524"/>
  </w:style>
  <w:style w:type="character" w:customStyle="1" w:styleId="Heading3Char">
    <w:name w:val="Heading 3 Char"/>
    <w:basedOn w:val="DefaultParagraphFont"/>
    <w:link w:val="Heading3"/>
    <w:uiPriority w:val="9"/>
    <w:rsid w:val="00E0787E"/>
    <w:rPr>
      <w:rFonts w:ascii="Times New Roman" w:eastAsia="Times New Roman" w:hAnsi="Times New Roman" w:cs="Times New Roman"/>
      <w:b/>
      <w:bCs/>
      <w:sz w:val="27"/>
      <w:szCs w:val="27"/>
    </w:rPr>
  </w:style>
  <w:style w:type="paragraph" w:customStyle="1" w:styleId="city">
    <w:name w:val="city"/>
    <w:basedOn w:val="Normal"/>
    <w:rsid w:val="00E078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0787E"/>
    <w:rPr>
      <w:color w:val="0000FF"/>
      <w:u w:val="single"/>
    </w:rPr>
  </w:style>
  <w:style w:type="paragraph" w:styleId="NormalWeb">
    <w:name w:val="Normal (Web)"/>
    <w:basedOn w:val="Normal"/>
    <w:uiPriority w:val="99"/>
    <w:semiHidden/>
    <w:unhideWhenUsed/>
    <w:rsid w:val="00E078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3h">
    <w:name w:val="level3h"/>
    <w:basedOn w:val="Normal"/>
    <w:rsid w:val="00E078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0">
    <w:name w:val="level0"/>
    <w:basedOn w:val="Normal"/>
    <w:rsid w:val="00E078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storynote">
    <w:name w:val="historynote"/>
    <w:basedOn w:val="DefaultParagraphFont"/>
    <w:rsid w:val="00E0787E"/>
  </w:style>
  <w:style w:type="table" w:styleId="TableGrid">
    <w:name w:val="Table Grid"/>
    <w:basedOn w:val="TableNormal"/>
    <w:uiPriority w:val="39"/>
    <w:rsid w:val="00E07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467747">
      <w:bodyDiv w:val="1"/>
      <w:marLeft w:val="0"/>
      <w:marRight w:val="0"/>
      <w:marTop w:val="0"/>
      <w:marBottom w:val="0"/>
      <w:divBdr>
        <w:top w:val="none" w:sz="0" w:space="0" w:color="auto"/>
        <w:left w:val="none" w:sz="0" w:space="0" w:color="auto"/>
        <w:bottom w:val="none" w:sz="0" w:space="0" w:color="auto"/>
        <w:right w:val="none" w:sz="0" w:space="0" w:color="auto"/>
      </w:divBdr>
      <w:divsChild>
        <w:div w:id="2099868826">
          <w:marLeft w:val="0"/>
          <w:marRight w:val="0"/>
          <w:marTop w:val="0"/>
          <w:marBottom w:val="0"/>
          <w:divBdr>
            <w:top w:val="none" w:sz="0" w:space="0" w:color="auto"/>
            <w:left w:val="none" w:sz="0" w:space="0" w:color="auto"/>
            <w:bottom w:val="none" w:sz="0" w:space="0" w:color="auto"/>
            <w:right w:val="none" w:sz="0" w:space="0" w:color="auto"/>
          </w:divBdr>
        </w:div>
      </w:divsChild>
    </w:div>
    <w:div w:id="191543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4D139-E133-44B5-A889-3EC0EE0DE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418</Words>
  <Characters>2389</Characters>
  <Application>Microsoft Office Word</Application>
  <DocSecurity>0</DocSecurity>
  <Lines>19</Lines>
  <Paragraphs>5</Paragraphs>
  <ScaleCrop>false</ScaleCrop>
  <Company>Hewlett-Packard Company</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Lenhard</dc:creator>
  <cp:lastModifiedBy>Nancy Dean</cp:lastModifiedBy>
  <cp:revision>12</cp:revision>
  <cp:lastPrinted>2022-05-05T15:46:00Z</cp:lastPrinted>
  <dcterms:created xsi:type="dcterms:W3CDTF">2022-04-20T18:33:00Z</dcterms:created>
  <dcterms:modified xsi:type="dcterms:W3CDTF">2022-05-05T15:47:00Z</dcterms:modified>
</cp:coreProperties>
</file>