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1FC8D" w14:textId="54F977A8" w:rsidR="00A91018" w:rsidRPr="00A91018" w:rsidRDefault="00A91018" w:rsidP="216F69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216F69E8">
        <w:rPr>
          <w:rFonts w:ascii="Times New Roman" w:eastAsia="Times New Roman" w:hAnsi="Times New Roman" w:cs="Times New Roman"/>
          <w:b/>
          <w:bCs/>
          <w:sz w:val="36"/>
          <w:szCs w:val="36"/>
        </w:rPr>
        <w:t>CLEARFIELD CITY ORDINANCE 20</w:t>
      </w:r>
      <w:r w:rsidR="00D7449E" w:rsidRPr="216F69E8">
        <w:rPr>
          <w:rFonts w:ascii="Times New Roman" w:eastAsia="Times New Roman" w:hAnsi="Times New Roman" w:cs="Times New Roman"/>
          <w:b/>
          <w:bCs/>
          <w:sz w:val="36"/>
          <w:szCs w:val="36"/>
        </w:rPr>
        <w:t>22</w:t>
      </w:r>
      <w:r w:rsidRPr="216F69E8">
        <w:rPr>
          <w:rFonts w:ascii="Times New Roman" w:eastAsia="Times New Roman" w:hAnsi="Times New Roman" w:cs="Times New Roman"/>
          <w:b/>
          <w:bCs/>
          <w:sz w:val="36"/>
          <w:szCs w:val="36"/>
        </w:rPr>
        <w:t>-</w:t>
      </w:r>
      <w:r w:rsidR="00D7449E" w:rsidRPr="216F69E8">
        <w:rPr>
          <w:rFonts w:ascii="Times New Roman" w:eastAsia="Times New Roman" w:hAnsi="Times New Roman" w:cs="Times New Roman"/>
          <w:b/>
          <w:bCs/>
          <w:sz w:val="36"/>
          <w:szCs w:val="36"/>
        </w:rPr>
        <w:t>04</w:t>
      </w:r>
    </w:p>
    <w:p w14:paraId="672A6659" w14:textId="77777777" w:rsidR="00A91018" w:rsidRPr="00A91018" w:rsidRDefault="00A91018" w:rsidP="00A910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0A37501D" w14:textId="7DCB876B" w:rsidR="00A91018" w:rsidRPr="00A91018" w:rsidRDefault="00A91018" w:rsidP="5E768981">
      <w:pPr>
        <w:spacing w:after="120" w:line="180" w:lineRule="atLeast"/>
        <w:ind w:left="2160" w:right="835" w:hanging="2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E768981">
        <w:rPr>
          <w:rFonts w:ascii="Times New Roman" w:eastAsia="Times New Roman" w:hAnsi="Times New Roman" w:cs="Times New Roman"/>
          <w:sz w:val="24"/>
          <w:szCs w:val="24"/>
        </w:rPr>
        <w:t>AN ORDINANCE AMENDING THE CLEARFIELD CITY GENERAL PLAN</w:t>
      </w:r>
      <w:r w:rsidR="00D7449E" w:rsidRPr="5E768981">
        <w:rPr>
          <w:rFonts w:ascii="Times New Roman" w:eastAsia="Times New Roman" w:hAnsi="Times New Roman" w:cs="Times New Roman"/>
          <w:sz w:val="24"/>
          <w:szCs w:val="24"/>
        </w:rPr>
        <w:t xml:space="preserve"> FUTURE LAND USE MAP</w:t>
      </w:r>
      <w:r w:rsidR="5E768981" w:rsidRPr="5E76898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6772E064" w14:textId="2ADC2BDC" w:rsidR="00A91018" w:rsidRPr="00A91018" w:rsidRDefault="00A91018" w:rsidP="00A910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5E768981">
        <w:rPr>
          <w:rFonts w:ascii="Times New Roman" w:eastAsia="Times New Roman" w:hAnsi="Times New Roman" w:cs="Times New Roman"/>
          <w:sz w:val="24"/>
          <w:szCs w:val="24"/>
        </w:rPr>
        <w:t>PREAMBLE:</w:t>
      </w:r>
      <w:r>
        <w:tab/>
      </w:r>
      <w:r w:rsidRPr="5E768981">
        <w:rPr>
          <w:rFonts w:ascii="Times New Roman" w:eastAsia="Times New Roman" w:hAnsi="Times New Roman" w:cs="Times New Roman"/>
          <w:sz w:val="24"/>
          <w:szCs w:val="24"/>
        </w:rPr>
        <w:t>This Ordinance changes the land use classification from Manufacturing</w:t>
      </w:r>
      <w:r w:rsidR="00D7449E" w:rsidRPr="5E7689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5E768981">
        <w:rPr>
          <w:rFonts w:ascii="Times New Roman" w:eastAsia="Times New Roman" w:hAnsi="Times New Roman" w:cs="Times New Roman"/>
          <w:sz w:val="24"/>
          <w:szCs w:val="24"/>
        </w:rPr>
        <w:t>to Residential in the Clearfield City General Plan for the property located at approximately 1160 West 700 South (TIN: 12-317-0002)</w:t>
      </w:r>
      <w:r w:rsidR="003F6199" w:rsidRPr="5E76898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AB6C7B" w14:textId="77777777" w:rsidR="00A91018" w:rsidRPr="00A91018" w:rsidRDefault="00A91018" w:rsidP="00A910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D18A141" w14:textId="09711AD7" w:rsidR="00A91018" w:rsidRPr="00A91018" w:rsidRDefault="00A91018" w:rsidP="5E7689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ab/>
        <w:t xml:space="preserve">WHEREAS, the property located at </w:t>
      </w:r>
      <w:r>
        <w:rPr>
          <w:rFonts w:ascii="Times New Roman" w:eastAsia="Times New Roman" w:hAnsi="Times New Roman" w:cs="Times New Roman"/>
          <w:sz w:val="24"/>
          <w:szCs w:val="24"/>
        </w:rPr>
        <w:t>approximately 1160 West 700 South (TIN: 12-317-0002)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 xml:space="preserve"> consists of approximately 0.498</w:t>
      </w:r>
      <w:r w:rsidR="00D744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>acres and currently has a land use designation of Manufacturing in the Clearfield City General Plan; and</w:t>
      </w:r>
    </w:p>
    <w:p w14:paraId="02EB378F" w14:textId="77777777" w:rsidR="00A91018" w:rsidRPr="00A91018" w:rsidRDefault="00A91018" w:rsidP="00A910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844CE6" w14:textId="4A8A4F3C" w:rsidR="00A91018" w:rsidRPr="00A91018" w:rsidRDefault="00A91018" w:rsidP="5E7689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ab/>
        <w:t xml:space="preserve">WHEREAS, the property owner has requested an amendment to the Future Land Use Map of the General Plan to change the land use designation for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 xml:space="preserve">property located 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approximately 1160 West 700 South </w:t>
      </w:r>
      <w:r w:rsidR="00556A42" w:rsidRPr="00556A42">
        <w:rPr>
          <w:rFonts w:ascii="Times New Roman" w:eastAsia="Times New Roman" w:hAnsi="Times New Roman" w:cs="Times New Roman"/>
          <w:sz w:val="24"/>
          <w:szCs w:val="24"/>
        </w:rPr>
        <w:t>(TIN: 12-317-00</w:t>
      </w:r>
      <w:r w:rsidR="00D7449E">
        <w:rPr>
          <w:rFonts w:ascii="Times New Roman" w:eastAsia="Times New Roman" w:hAnsi="Times New Roman" w:cs="Times New Roman"/>
          <w:sz w:val="24"/>
          <w:szCs w:val="24"/>
        </w:rPr>
        <w:t>02</w:t>
      </w:r>
      <w:r w:rsidR="00556A42" w:rsidRPr="00556A42">
        <w:rPr>
          <w:rFonts w:ascii="Times New Roman" w:eastAsia="Times New Roman" w:hAnsi="Times New Roman" w:cs="Times New Roman"/>
          <w:sz w:val="24"/>
          <w:szCs w:val="24"/>
        </w:rPr>
        <w:t>)</w:t>
      </w:r>
      <w:r w:rsidR="00556A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>from Manufacturing</w:t>
      </w:r>
      <w:r w:rsidR="00D744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>to Residential; and</w:t>
      </w:r>
    </w:p>
    <w:p w14:paraId="6A05A809" w14:textId="77777777" w:rsidR="00A91018" w:rsidRPr="00A91018" w:rsidRDefault="00A91018" w:rsidP="00A910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D16D17" w14:textId="77777777" w:rsidR="00A91018" w:rsidRPr="00841ED6" w:rsidRDefault="00A91018" w:rsidP="5E7689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841ED6">
        <w:rPr>
          <w:rFonts w:ascii="Times New Roman" w:eastAsia="Times New Roman" w:hAnsi="Times New Roman" w:cs="Times New Roman"/>
          <w:sz w:val="24"/>
          <w:szCs w:val="24"/>
        </w:rPr>
        <w:t>WHEREAS, th</w:t>
      </w:r>
      <w:r w:rsidR="00D7449E">
        <w:rPr>
          <w:rFonts w:ascii="Times New Roman" w:eastAsia="Times New Roman" w:hAnsi="Times New Roman" w:cs="Times New Roman"/>
          <w:sz w:val="24"/>
          <w:szCs w:val="24"/>
        </w:rPr>
        <w:t>e property is currently being used for residential purposes and the applicant intends to continue its use in this manner in the future</w:t>
      </w:r>
      <w:r w:rsidRPr="00841ED6">
        <w:rPr>
          <w:rFonts w:ascii="Times New Roman" w:eastAsia="Times New Roman" w:hAnsi="Times New Roman" w:cs="Times New Roman"/>
          <w:sz w:val="24"/>
          <w:szCs w:val="24"/>
        </w:rPr>
        <w:t>; and</w:t>
      </w:r>
    </w:p>
    <w:p w14:paraId="5A39BBE3" w14:textId="77777777" w:rsidR="00ED697B" w:rsidRPr="00841ED6" w:rsidRDefault="00ED697B" w:rsidP="00A910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FFD17D" w14:textId="59D31CB9" w:rsidR="00ED697B" w:rsidRPr="00841ED6" w:rsidRDefault="00ED697B" w:rsidP="5E7689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1ED6">
        <w:rPr>
          <w:rFonts w:ascii="Times New Roman" w:eastAsia="Times New Roman" w:hAnsi="Times New Roman" w:cs="Times New Roman"/>
          <w:sz w:val="24"/>
          <w:szCs w:val="24"/>
        </w:rPr>
        <w:tab/>
        <w:t xml:space="preserve">WHEREAS, </w:t>
      </w:r>
      <w:r w:rsidR="00D7449E">
        <w:rPr>
          <w:rFonts w:ascii="Times New Roman" w:eastAsia="Times New Roman" w:hAnsi="Times New Roman" w:cs="Times New Roman"/>
          <w:sz w:val="24"/>
          <w:szCs w:val="24"/>
        </w:rPr>
        <w:t xml:space="preserve">the applicant </w:t>
      </w:r>
      <w:r w:rsidR="00082D0E">
        <w:rPr>
          <w:rFonts w:ascii="Times New Roman" w:eastAsia="Times New Roman" w:hAnsi="Times New Roman" w:cs="Times New Roman"/>
          <w:sz w:val="24"/>
          <w:szCs w:val="24"/>
        </w:rPr>
        <w:t xml:space="preserve">believes the </w:t>
      </w:r>
      <w:r w:rsidR="006B27AD">
        <w:rPr>
          <w:rFonts w:ascii="Times New Roman" w:eastAsia="Times New Roman" w:hAnsi="Times New Roman" w:cs="Times New Roman"/>
          <w:sz w:val="24"/>
          <w:szCs w:val="24"/>
        </w:rPr>
        <w:t xml:space="preserve">residential designation </w:t>
      </w:r>
      <w:r w:rsidR="00D7449E">
        <w:rPr>
          <w:rFonts w:ascii="Times New Roman" w:eastAsia="Times New Roman" w:hAnsi="Times New Roman" w:cs="Times New Roman"/>
          <w:sz w:val="24"/>
          <w:szCs w:val="24"/>
        </w:rPr>
        <w:t xml:space="preserve">would be </w:t>
      </w:r>
      <w:r w:rsidR="006B27AD">
        <w:rPr>
          <w:rFonts w:ascii="Times New Roman" w:eastAsia="Times New Roman" w:hAnsi="Times New Roman" w:cs="Times New Roman"/>
          <w:sz w:val="24"/>
          <w:szCs w:val="24"/>
        </w:rPr>
        <w:t xml:space="preserve">highest and best use for the property because of its residential use; </w:t>
      </w:r>
      <w:r w:rsidRPr="00841ED6">
        <w:rPr>
          <w:rFonts w:ascii="Times New Roman" w:eastAsia="Times New Roman" w:hAnsi="Times New Roman" w:cs="Times New Roman"/>
          <w:sz w:val="24"/>
          <w:szCs w:val="24"/>
        </w:rPr>
        <w:t>and</w:t>
      </w:r>
    </w:p>
    <w:p w14:paraId="41C8F396" w14:textId="77777777" w:rsidR="00A91018" w:rsidRPr="00841ED6" w:rsidRDefault="00A91018" w:rsidP="00A910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A7A681" w14:textId="77777777" w:rsidR="00082D0E" w:rsidRDefault="00A91018" w:rsidP="5E7689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1ED6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>WHEREAS, after a public hearing on the matter, the Clearfield City Planning Commission recommended the Clearfield City Council approve</w:t>
      </w:r>
      <w:r w:rsidR="00082D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>the applicant’s request to change the future land use from Manufacturing</w:t>
      </w:r>
      <w:r w:rsidR="00082D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A8C" w:rsidRPr="00A91018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 xml:space="preserve">Residential for </w:t>
      </w:r>
      <w:r w:rsidR="00841ED6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 xml:space="preserve">property located at </w:t>
      </w:r>
      <w:r w:rsidR="004B3A8C">
        <w:rPr>
          <w:rFonts w:ascii="Times New Roman" w:eastAsia="Times New Roman" w:hAnsi="Times New Roman" w:cs="Times New Roman"/>
          <w:sz w:val="24"/>
          <w:szCs w:val="24"/>
        </w:rPr>
        <w:t xml:space="preserve">approximately 1160 West 700 South </w:t>
      </w:r>
      <w:r w:rsidR="00556A42" w:rsidRPr="00556A42">
        <w:rPr>
          <w:rFonts w:ascii="Times New Roman" w:eastAsia="Times New Roman" w:hAnsi="Times New Roman" w:cs="Times New Roman"/>
          <w:sz w:val="24"/>
          <w:szCs w:val="24"/>
        </w:rPr>
        <w:t>(TIN: 12-317-00</w:t>
      </w:r>
      <w:r w:rsidR="00082D0E">
        <w:rPr>
          <w:rFonts w:ascii="Times New Roman" w:eastAsia="Times New Roman" w:hAnsi="Times New Roman" w:cs="Times New Roman"/>
          <w:sz w:val="24"/>
          <w:szCs w:val="24"/>
        </w:rPr>
        <w:t>02</w:t>
      </w:r>
      <w:r w:rsidR="00556A42" w:rsidRPr="00556A4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>; and</w:t>
      </w:r>
    </w:p>
    <w:p w14:paraId="72A3D3EC" w14:textId="77777777" w:rsidR="006B27AD" w:rsidRDefault="006B27AD" w:rsidP="00A910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782BF7" w14:textId="7FAEE94F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ab/>
        <w:t xml:space="preserve">WHEREAS, the Clearfield City Council received and reviewed the changes recommended </w:t>
      </w:r>
      <w:r w:rsidR="00082D0E">
        <w:rPr>
          <w:rFonts w:ascii="Times New Roman" w:eastAsia="Times New Roman" w:hAnsi="Times New Roman" w:cs="Times New Roman"/>
          <w:sz w:val="24"/>
          <w:szCs w:val="24"/>
        </w:rPr>
        <w:t xml:space="preserve">for approval 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 xml:space="preserve">by the Clearfield City Planning Commission; and </w:t>
      </w:r>
    </w:p>
    <w:p w14:paraId="0E27B00A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81F743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ab/>
        <w:t xml:space="preserve">WHEREAS, following proper notice, as set forth by State Law, the City Council held a public hearing on the matter and received input thereon; and </w:t>
      </w:r>
    </w:p>
    <w:p w14:paraId="60061E4C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E404C6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ab/>
        <w:t xml:space="preserve">WHEREAS, after the public hearing, the City Council carefully considered any comments made during the public hearing as well as the Planning Commission’s recommendations </w:t>
      </w:r>
      <w:r w:rsidR="00082D0E">
        <w:rPr>
          <w:rFonts w:ascii="Times New Roman" w:eastAsia="Times New Roman" w:hAnsi="Times New Roman" w:cs="Times New Roman"/>
          <w:sz w:val="24"/>
          <w:szCs w:val="24"/>
        </w:rPr>
        <w:t xml:space="preserve">of approval 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>regarding the proposed modifications; and</w:t>
      </w:r>
    </w:p>
    <w:p w14:paraId="44EAFD9C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714795" w14:textId="353A77A1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ab/>
        <w:t>WHEREAS, following its public deliberation, the City Council has determined that changing the future land use classification on the Future Land Use Map of the City’s General Plan from Manufacturing</w:t>
      </w:r>
      <w:r w:rsidR="00082D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A8C" w:rsidRPr="00A91018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 xml:space="preserve">Residential for </w:t>
      </w:r>
      <w:r w:rsidR="00841ED6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 xml:space="preserve">property located at </w:t>
      </w:r>
      <w:r w:rsidR="004B3A8C">
        <w:rPr>
          <w:rFonts w:ascii="Times New Roman" w:eastAsia="Times New Roman" w:hAnsi="Times New Roman" w:cs="Times New Roman"/>
          <w:sz w:val="24"/>
          <w:szCs w:val="24"/>
        </w:rPr>
        <w:t xml:space="preserve">approximately 1160 West 700 South </w:t>
      </w:r>
      <w:r w:rsidR="00556A42" w:rsidRPr="00556A42">
        <w:rPr>
          <w:rFonts w:ascii="Times New Roman" w:eastAsia="Times New Roman" w:hAnsi="Times New Roman" w:cs="Times New Roman"/>
          <w:sz w:val="24"/>
          <w:szCs w:val="24"/>
        </w:rPr>
        <w:t>(TIN: 12-317-00</w:t>
      </w:r>
      <w:r w:rsidR="00082D0E">
        <w:rPr>
          <w:rFonts w:ascii="Times New Roman" w:eastAsia="Times New Roman" w:hAnsi="Times New Roman" w:cs="Times New Roman"/>
          <w:sz w:val="24"/>
          <w:szCs w:val="24"/>
        </w:rPr>
        <w:t>02</w:t>
      </w:r>
      <w:r w:rsidR="00556A42" w:rsidRPr="00556A4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 xml:space="preserve"> is in the best interests of Clearfield City and its residents; </w:t>
      </w:r>
    </w:p>
    <w:p w14:paraId="4B94D5A5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F33F89" w14:textId="77777777" w:rsidR="00DF3D8C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60620CF" w14:textId="01A9BE39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lastRenderedPageBreak/>
        <w:t>NOW THEREFORE BE IT ORDAINED, by the Clearfield City Council that:</w:t>
      </w:r>
    </w:p>
    <w:p w14:paraId="3DEEC669" w14:textId="77777777" w:rsidR="00A91018" w:rsidRPr="00A91018" w:rsidRDefault="00A91018" w:rsidP="00A9101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303B768" w14:textId="7E89B23D" w:rsidR="00A91018" w:rsidRPr="00A91018" w:rsidRDefault="00A91018" w:rsidP="5E7689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5E768981">
        <w:rPr>
          <w:rFonts w:ascii="Times New Roman" w:eastAsia="Times New Roman" w:hAnsi="Times New Roman" w:cs="Times New Roman"/>
          <w:sz w:val="24"/>
          <w:szCs w:val="24"/>
          <w:u w:val="single"/>
        </w:rPr>
        <w:t>Section 1. General Plan Amendment:</w:t>
      </w:r>
      <w:r w:rsidRPr="5E768981">
        <w:rPr>
          <w:rFonts w:ascii="Times New Roman" w:eastAsia="Times New Roman" w:hAnsi="Times New Roman" w:cs="Times New Roman"/>
          <w:sz w:val="24"/>
          <w:szCs w:val="24"/>
        </w:rPr>
        <w:t xml:space="preserve"> The future land use classification for the </w:t>
      </w:r>
      <w:r w:rsidR="00841ED6" w:rsidRPr="5E768981">
        <w:rPr>
          <w:rFonts w:ascii="Times New Roman" w:eastAsia="Times New Roman" w:hAnsi="Times New Roman" w:cs="Times New Roman"/>
          <w:sz w:val="24"/>
          <w:szCs w:val="24"/>
        </w:rPr>
        <w:t xml:space="preserve">property located </w:t>
      </w:r>
      <w:r w:rsidRPr="5E768981">
        <w:rPr>
          <w:rFonts w:ascii="Times New Roman" w:eastAsia="Times New Roman" w:hAnsi="Times New Roman" w:cs="Times New Roman"/>
          <w:sz w:val="24"/>
          <w:szCs w:val="24"/>
        </w:rPr>
        <w:t xml:space="preserve">at </w:t>
      </w:r>
      <w:r w:rsidR="004B3A8C" w:rsidRPr="5E768981">
        <w:rPr>
          <w:rFonts w:ascii="Times New Roman" w:eastAsia="Times New Roman" w:hAnsi="Times New Roman" w:cs="Times New Roman"/>
          <w:sz w:val="24"/>
          <w:szCs w:val="24"/>
        </w:rPr>
        <w:t xml:space="preserve">approximately 1160 West 700 South </w:t>
      </w:r>
      <w:r w:rsidR="00556A42" w:rsidRPr="5E768981">
        <w:rPr>
          <w:rFonts w:ascii="Times New Roman" w:eastAsia="Times New Roman" w:hAnsi="Times New Roman" w:cs="Times New Roman"/>
          <w:sz w:val="24"/>
          <w:szCs w:val="24"/>
        </w:rPr>
        <w:t>(TIN: 12-317-00</w:t>
      </w:r>
      <w:r w:rsidR="00082D0E" w:rsidRPr="5E768981">
        <w:rPr>
          <w:rFonts w:ascii="Times New Roman" w:eastAsia="Times New Roman" w:hAnsi="Times New Roman" w:cs="Times New Roman"/>
          <w:sz w:val="24"/>
          <w:szCs w:val="24"/>
        </w:rPr>
        <w:t>02</w:t>
      </w:r>
      <w:r w:rsidR="00556A42" w:rsidRPr="5E768981">
        <w:rPr>
          <w:rFonts w:ascii="Times New Roman" w:eastAsia="Times New Roman" w:hAnsi="Times New Roman" w:cs="Times New Roman"/>
          <w:sz w:val="24"/>
          <w:szCs w:val="24"/>
        </w:rPr>
        <w:t>)</w:t>
      </w:r>
      <w:r w:rsidR="00841ED6" w:rsidRPr="5E7689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5E768981">
        <w:rPr>
          <w:rFonts w:ascii="Times New Roman" w:eastAsia="Times New Roman" w:hAnsi="Times New Roman" w:cs="Times New Roman"/>
          <w:sz w:val="24"/>
          <w:szCs w:val="24"/>
        </w:rPr>
        <w:t>be changed from Manufacturing</w:t>
      </w:r>
      <w:r w:rsidR="00082D0E" w:rsidRPr="5E7689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A8C" w:rsidRPr="5E768981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5E768981">
        <w:rPr>
          <w:rFonts w:ascii="Times New Roman" w:eastAsia="Times New Roman" w:hAnsi="Times New Roman" w:cs="Times New Roman"/>
          <w:sz w:val="24"/>
          <w:szCs w:val="24"/>
        </w:rPr>
        <w:t>Residential and that said change be incorporated into and reflected by the City’s General Plan and its Future Land Use Map.</w:t>
      </w:r>
    </w:p>
    <w:p w14:paraId="3656B9AB" w14:textId="77777777" w:rsidR="00A91018" w:rsidRPr="00A91018" w:rsidRDefault="00A91018" w:rsidP="00A910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7C5ED7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  <w:u w:val="single"/>
        </w:rPr>
        <w:t>Section 2. Effective Date:</w:t>
      </w:r>
      <w:r w:rsidRPr="00A91018">
        <w:rPr>
          <w:rFonts w:ascii="Times New Roman" w:eastAsia="Times New Roman" w:hAnsi="Times New Roman" w:cs="Times New Roman"/>
          <w:sz w:val="24"/>
          <w:szCs w:val="24"/>
        </w:rPr>
        <w:t xml:space="preserve"> This Ordinance shall become effective only upon its posting in three public places within Clearfield City.</w:t>
      </w:r>
    </w:p>
    <w:p w14:paraId="45FB0818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EF9EA3" w14:textId="7BC0B3C6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5E768981">
        <w:rPr>
          <w:rFonts w:ascii="Times New Roman" w:eastAsia="Times New Roman" w:hAnsi="Times New Roman" w:cs="Times New Roman"/>
          <w:sz w:val="24"/>
          <w:szCs w:val="24"/>
        </w:rPr>
        <w:t>DATED this 22</w:t>
      </w:r>
      <w:r w:rsidRPr="5E76898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Pr="5E768981">
        <w:rPr>
          <w:rFonts w:ascii="Times New Roman" w:eastAsia="Times New Roman" w:hAnsi="Times New Roman" w:cs="Times New Roman"/>
          <w:sz w:val="24"/>
          <w:szCs w:val="24"/>
        </w:rPr>
        <w:t xml:space="preserve"> day of February, 20</w:t>
      </w:r>
      <w:r w:rsidR="00082D0E" w:rsidRPr="5E768981">
        <w:rPr>
          <w:rFonts w:ascii="Times New Roman" w:eastAsia="Times New Roman" w:hAnsi="Times New Roman" w:cs="Times New Roman"/>
          <w:sz w:val="24"/>
          <w:szCs w:val="24"/>
        </w:rPr>
        <w:t>22</w:t>
      </w:r>
      <w:r w:rsidRPr="5E768981">
        <w:rPr>
          <w:rFonts w:ascii="Times New Roman" w:eastAsia="Times New Roman" w:hAnsi="Times New Roman" w:cs="Times New Roman"/>
          <w:sz w:val="24"/>
          <w:szCs w:val="24"/>
        </w:rPr>
        <w:t>, at the regularly scheduled meeting of the Clearfield City Council.</w:t>
      </w:r>
    </w:p>
    <w:p w14:paraId="049F31CB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128261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486C05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996C3E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  <w:t>CLEARFIELD CITY CORPORATION</w:t>
      </w:r>
    </w:p>
    <w:p w14:paraId="4101652C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99056E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B851F8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</w:t>
      </w:r>
    </w:p>
    <w:p w14:paraId="20D5A446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</w:r>
      <w:r w:rsidRPr="00A91018">
        <w:rPr>
          <w:rFonts w:ascii="Times New Roman" w:eastAsia="Times New Roman" w:hAnsi="Times New Roman" w:cs="Times New Roman"/>
          <w:sz w:val="24"/>
          <w:szCs w:val="24"/>
        </w:rPr>
        <w:tab/>
        <w:t xml:space="preserve">Mark R. Shepherd, Mayor </w:t>
      </w:r>
    </w:p>
    <w:p w14:paraId="1299C43A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DBEF00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742A41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>ATTEST</w:t>
      </w:r>
    </w:p>
    <w:p w14:paraId="3461D779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F2D8B6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E10918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14:paraId="273387B4" w14:textId="77777777" w:rsidR="00A91018" w:rsidRPr="00A91018" w:rsidRDefault="00082D0E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Nancy R. Dean, City</w:t>
      </w:r>
      <w:r w:rsidR="005B0B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1018" w:rsidRPr="00A91018">
        <w:rPr>
          <w:rFonts w:ascii="Times New Roman" w:eastAsia="Times New Roman" w:hAnsi="Times New Roman" w:cs="Times New Roman"/>
          <w:sz w:val="24"/>
          <w:szCs w:val="24"/>
        </w:rPr>
        <w:t>Recorder</w:t>
      </w:r>
    </w:p>
    <w:p w14:paraId="0FB78278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C39945" w14:textId="77777777" w:rsidR="00A91018" w:rsidRPr="00A91018" w:rsidRDefault="00A91018" w:rsidP="00A91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2241C5" w14:textId="77777777" w:rsidR="00A91018" w:rsidRPr="00A91018" w:rsidRDefault="00A91018" w:rsidP="00A9101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9101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VOTE OF THE COUNCIL </w:t>
      </w:r>
    </w:p>
    <w:p w14:paraId="0562CB0E" w14:textId="77777777" w:rsidR="00A91018" w:rsidRPr="00A91018" w:rsidRDefault="00A91018" w:rsidP="00A910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4CE0A41" w14:textId="77777777" w:rsidR="00A91018" w:rsidRPr="00A91018" w:rsidRDefault="00A91018" w:rsidP="00A910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E6ED257" w14:textId="08791E66" w:rsidR="003F6199" w:rsidRDefault="00A91018" w:rsidP="00A9101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>AYE:</w:t>
      </w:r>
      <w:r w:rsidR="00A161A1">
        <w:rPr>
          <w:rFonts w:ascii="Times New Roman" w:eastAsia="Times New Roman" w:hAnsi="Times New Roman" w:cs="Times New Roman"/>
          <w:sz w:val="24"/>
          <w:szCs w:val="24"/>
        </w:rPr>
        <w:tab/>
      </w:r>
      <w:r w:rsidR="00377647">
        <w:rPr>
          <w:rFonts w:ascii="Times New Roman" w:eastAsia="Times New Roman" w:hAnsi="Times New Roman" w:cs="Times New Roman"/>
          <w:sz w:val="24"/>
          <w:szCs w:val="24"/>
        </w:rPr>
        <w:t>Councilmembers Bush, Peterson, Phipps, Roper, and Thompson</w:t>
      </w:r>
    </w:p>
    <w:p w14:paraId="62EBF3C5" w14:textId="77777777" w:rsidR="00082D0E" w:rsidRPr="00A91018" w:rsidRDefault="00082D0E" w:rsidP="00A9101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AC27F10" w14:textId="156B0C2C" w:rsidR="0071243B" w:rsidRDefault="00A91018" w:rsidP="004B3A8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91018">
        <w:rPr>
          <w:rFonts w:ascii="Times New Roman" w:eastAsia="Times New Roman" w:hAnsi="Times New Roman" w:cs="Times New Roman"/>
          <w:sz w:val="24"/>
          <w:szCs w:val="24"/>
        </w:rPr>
        <w:t xml:space="preserve">NAY: </w:t>
      </w:r>
      <w:r w:rsidR="00377647">
        <w:rPr>
          <w:rFonts w:ascii="Times New Roman" w:eastAsia="Times New Roman" w:hAnsi="Times New Roman" w:cs="Times New Roman"/>
          <w:sz w:val="24"/>
          <w:szCs w:val="24"/>
        </w:rPr>
        <w:tab/>
        <w:t>None</w:t>
      </w:r>
    </w:p>
    <w:sectPr w:rsidR="007124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33667" w14:textId="77777777" w:rsidR="005674A5" w:rsidRDefault="005674A5">
      <w:pPr>
        <w:spacing w:after="0" w:line="240" w:lineRule="auto"/>
      </w:pPr>
      <w:r>
        <w:separator/>
      </w:r>
    </w:p>
  </w:endnote>
  <w:endnote w:type="continuationSeparator" w:id="0">
    <w:p w14:paraId="7DDEB97A" w14:textId="77777777" w:rsidR="005674A5" w:rsidRDefault="00567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8A12B" w14:textId="77777777" w:rsidR="0071243B" w:rsidRDefault="00712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9E253" w14:textId="77777777" w:rsidR="0071243B" w:rsidRDefault="007124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FFD37" w14:textId="77777777" w:rsidR="0071243B" w:rsidRDefault="00712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2C1D8" w14:textId="77777777" w:rsidR="005674A5" w:rsidRDefault="005674A5">
      <w:pPr>
        <w:spacing w:after="0" w:line="240" w:lineRule="auto"/>
      </w:pPr>
      <w:r>
        <w:separator/>
      </w:r>
    </w:p>
  </w:footnote>
  <w:footnote w:type="continuationSeparator" w:id="0">
    <w:p w14:paraId="391922B8" w14:textId="77777777" w:rsidR="005674A5" w:rsidRDefault="00567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7CC1D" w14:textId="085BD68D" w:rsidR="0071243B" w:rsidRDefault="007124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6DB82" w14:textId="464289B5" w:rsidR="0071243B" w:rsidRDefault="007124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2F646" w14:textId="70DDCF05" w:rsidR="0071243B" w:rsidRDefault="007124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266"/>
    <w:rsid w:val="00025382"/>
    <w:rsid w:val="00027DB7"/>
    <w:rsid w:val="00082D0E"/>
    <w:rsid w:val="00135E72"/>
    <w:rsid w:val="00202584"/>
    <w:rsid w:val="00347A98"/>
    <w:rsid w:val="00377647"/>
    <w:rsid w:val="003A3237"/>
    <w:rsid w:val="003F6199"/>
    <w:rsid w:val="004351D8"/>
    <w:rsid w:val="004B3A8C"/>
    <w:rsid w:val="00556A42"/>
    <w:rsid w:val="00560C89"/>
    <w:rsid w:val="005674A5"/>
    <w:rsid w:val="005B0BB2"/>
    <w:rsid w:val="006B27AD"/>
    <w:rsid w:val="0071243B"/>
    <w:rsid w:val="007B0EAC"/>
    <w:rsid w:val="00841ED6"/>
    <w:rsid w:val="008F6815"/>
    <w:rsid w:val="00982BDE"/>
    <w:rsid w:val="009C2C97"/>
    <w:rsid w:val="009E1266"/>
    <w:rsid w:val="00A161A1"/>
    <w:rsid w:val="00A91018"/>
    <w:rsid w:val="00D7449E"/>
    <w:rsid w:val="00DF3D8C"/>
    <w:rsid w:val="00ED697B"/>
    <w:rsid w:val="0C4AB3DD"/>
    <w:rsid w:val="15F19623"/>
    <w:rsid w:val="216F69E8"/>
    <w:rsid w:val="2A19F545"/>
    <w:rsid w:val="3BD3D6F6"/>
    <w:rsid w:val="43C5C07E"/>
    <w:rsid w:val="5E768981"/>
    <w:rsid w:val="5E9A38B7"/>
    <w:rsid w:val="64CCA2A8"/>
    <w:rsid w:val="6F6747E1"/>
    <w:rsid w:val="701742D5"/>
    <w:rsid w:val="743AB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12E0D"/>
  <w15:docId w15:val="{323B59C5-D17B-4087-8963-EA97D884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9101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A9101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A9101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A9101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Dean</dc:creator>
  <cp:keywords/>
  <dc:description/>
  <cp:lastModifiedBy>Nancy Dean</cp:lastModifiedBy>
  <cp:revision>10</cp:revision>
  <cp:lastPrinted>2020-01-15T19:10:00Z</cp:lastPrinted>
  <dcterms:created xsi:type="dcterms:W3CDTF">2020-01-08T21:25:00Z</dcterms:created>
  <dcterms:modified xsi:type="dcterms:W3CDTF">2022-05-05T15:26:00Z</dcterms:modified>
</cp:coreProperties>
</file>