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B2CDB" w14:textId="07BF23C7" w:rsidR="00281BB0" w:rsidRDefault="00281BB0" w:rsidP="00281BB0">
      <w:pPr>
        <w:pStyle w:val="Title"/>
        <w:rPr>
          <w:bCs w:val="0"/>
          <w:sz w:val="36"/>
          <w:szCs w:val="36"/>
          <w:u w:val="single"/>
        </w:rPr>
      </w:pPr>
      <w:r>
        <w:rPr>
          <w:bCs w:val="0"/>
          <w:sz w:val="36"/>
          <w:szCs w:val="36"/>
        </w:rPr>
        <w:t>CLEARFIELD CITY ORDINANCE 2021-1</w:t>
      </w:r>
      <w:r w:rsidR="00756A6E">
        <w:rPr>
          <w:bCs w:val="0"/>
          <w:sz w:val="36"/>
          <w:szCs w:val="36"/>
        </w:rPr>
        <w:t>3</w:t>
      </w:r>
    </w:p>
    <w:p w14:paraId="0D24950B" w14:textId="77777777" w:rsidR="00281BB0" w:rsidRDefault="00281BB0" w:rsidP="00281BB0">
      <w:pPr>
        <w:jc w:val="center"/>
        <w:rPr>
          <w:sz w:val="28"/>
        </w:rPr>
      </w:pPr>
    </w:p>
    <w:p w14:paraId="4F768569" w14:textId="5A1717AF" w:rsidR="00281BB0" w:rsidRDefault="00756A6E" w:rsidP="00756A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b/>
          <w:bCs/>
        </w:rPr>
      </w:pPr>
      <w:r>
        <w:tab/>
      </w:r>
      <w:r w:rsidR="00281BB0">
        <w:t>AN ORDINANCE REZONING PROPERT</w:t>
      </w:r>
      <w:r w:rsidR="00265345">
        <w:t>IES</w:t>
      </w:r>
      <w:r w:rsidR="00281BB0">
        <w:t xml:space="preserve"> LOCATED AT APPROXIMATELY</w:t>
      </w:r>
      <w:r>
        <w:rPr>
          <w:b/>
        </w:rPr>
        <w:t xml:space="preserve"> </w:t>
      </w:r>
      <w:r w:rsidRPr="00756A6E">
        <w:rPr>
          <w:rFonts w:eastAsiaTheme="minorHAnsi"/>
        </w:rPr>
        <w:t>526 SOUTH 1000 EAST (TIN: 12-004-0153) AND BICENTENNIAL PARK (TIN: 12-004-0145)</w:t>
      </w:r>
      <w:r w:rsidR="00281BB0">
        <w:t xml:space="preserve">, </w:t>
      </w:r>
      <w:r w:rsidR="00281BB0">
        <w:rPr>
          <w:iCs/>
        </w:rPr>
        <w:t>CLEARFIELD CITY, DAVIS COUNTY,</w:t>
      </w:r>
      <w:r w:rsidR="00281BB0">
        <w:t xml:space="preserve"> FROM</w:t>
      </w:r>
      <w:r w:rsidRPr="00756A6E">
        <w:rPr>
          <w:rFonts w:eastAsiaTheme="minorHAnsi"/>
        </w:rPr>
        <w:t xml:space="preserve"> R-1-8 (RESIDENTIAL) TO PF (PUBLIC FACILITIES)</w:t>
      </w:r>
      <w:r>
        <w:rPr>
          <w:rFonts w:eastAsiaTheme="minorHAnsi"/>
        </w:rPr>
        <w:t xml:space="preserve"> </w:t>
      </w:r>
      <w:r w:rsidR="00281BB0">
        <w:t>AND AMENDING THE CLEARFIELD CITY ZONING MAP ACCORDINGLY.</w:t>
      </w:r>
    </w:p>
    <w:p w14:paraId="10E8F2C0"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3B56EEA" w14:textId="17B54B36" w:rsidR="00281BB0" w:rsidRDefault="00281BB0" w:rsidP="00281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pPr>
      <w:r>
        <w:t>PREAMBLE:</w:t>
      </w:r>
      <w:r>
        <w:tab/>
        <w:t>This Ordinance rezones propert</w:t>
      </w:r>
      <w:r w:rsidR="00265345">
        <w:t>ies</w:t>
      </w:r>
      <w:r>
        <w:t xml:space="preserve"> located at approximately </w:t>
      </w:r>
      <w:r w:rsidR="00756A6E" w:rsidRPr="00756A6E">
        <w:rPr>
          <w:rFonts w:eastAsiaTheme="minorHAnsi"/>
        </w:rPr>
        <w:t>526 South 1000 East (T</w:t>
      </w:r>
      <w:r w:rsidR="00756A6E">
        <w:rPr>
          <w:rFonts w:eastAsiaTheme="minorHAnsi"/>
        </w:rPr>
        <w:t>IN</w:t>
      </w:r>
      <w:r w:rsidR="00756A6E" w:rsidRPr="00756A6E">
        <w:rPr>
          <w:rFonts w:eastAsiaTheme="minorHAnsi"/>
        </w:rPr>
        <w:t xml:space="preserve">: 12-004-0153) </w:t>
      </w:r>
      <w:r w:rsidR="00756A6E">
        <w:rPr>
          <w:rFonts w:eastAsiaTheme="minorHAnsi"/>
        </w:rPr>
        <w:t>a</w:t>
      </w:r>
      <w:r w:rsidR="00756A6E" w:rsidRPr="00756A6E">
        <w:rPr>
          <w:rFonts w:eastAsiaTheme="minorHAnsi"/>
        </w:rPr>
        <w:t>nd Bicentennial Park (T</w:t>
      </w:r>
      <w:r w:rsidR="00756A6E">
        <w:rPr>
          <w:rFonts w:eastAsiaTheme="minorHAnsi"/>
        </w:rPr>
        <w:t>IN</w:t>
      </w:r>
      <w:r w:rsidR="00756A6E" w:rsidRPr="00756A6E">
        <w:rPr>
          <w:rFonts w:eastAsiaTheme="minorHAnsi"/>
        </w:rPr>
        <w:t>: 12-004-0145)</w:t>
      </w:r>
      <w:r w:rsidR="00756A6E">
        <w:t xml:space="preserve">, </w:t>
      </w:r>
      <w:r>
        <w:t>Clearfield City, Davis County, from (R-</w:t>
      </w:r>
      <w:r w:rsidR="00756A6E">
        <w:t>1-8</w:t>
      </w:r>
      <w:r>
        <w:t xml:space="preserve">) Residential to (PF) Public Facilities and amends the City’s Zoning Map to reflect those changes.  </w:t>
      </w:r>
    </w:p>
    <w:p w14:paraId="726CE591"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56AFCE5B"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roofErr w:type="gramStart"/>
      <w:r>
        <w:t>WHEREAS,</w:t>
      </w:r>
      <w:proofErr w:type="gramEnd"/>
      <w:r>
        <w:t xml:space="preserve"> the City’s Community Services department is requesting changes in the zoning for certain properties located within the City in order to assure that those properties are zoned appropriately and reflect the City’s planning efforts as set forth in the City’s General Plan; and</w:t>
      </w:r>
    </w:p>
    <w:p w14:paraId="318C5B71"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09CC47B"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WHEREAS, after a public hearing on the matter, the Clearfield City Planning Commission recommended to the Clearfield City Council that these rezones be approved; and</w:t>
      </w:r>
    </w:p>
    <w:p w14:paraId="492A98FF" w14:textId="77777777" w:rsidR="00281BB0" w:rsidRDefault="00281BB0" w:rsidP="00281BB0"/>
    <w:p w14:paraId="023C4149" w14:textId="77777777" w:rsidR="00281BB0" w:rsidRDefault="00281BB0" w:rsidP="00281BB0">
      <w:r>
        <w:tab/>
      </w:r>
      <w:proofErr w:type="gramStart"/>
      <w:r>
        <w:t>WHEREAS,</w:t>
      </w:r>
      <w:proofErr w:type="gramEnd"/>
      <w:r>
        <w:t xml:space="preserve"> the Clearfield City Council received and reviewed the proposed zoning changes recommended by the Clearfield City Planning Commission; and </w:t>
      </w:r>
    </w:p>
    <w:p w14:paraId="5CA14E68" w14:textId="77777777" w:rsidR="00281BB0" w:rsidRDefault="00281BB0" w:rsidP="00281BB0"/>
    <w:p w14:paraId="3349D12A" w14:textId="77777777" w:rsidR="00281BB0" w:rsidRDefault="00281BB0" w:rsidP="00281BB0">
      <w:r>
        <w:tab/>
        <w:t xml:space="preserve">WHEREAS, following proper notice, as set forth by state law, the City Council held a public hearing on the matter and allowed public comment thereon; and </w:t>
      </w:r>
    </w:p>
    <w:p w14:paraId="31E9F986" w14:textId="77777777" w:rsidR="00281BB0" w:rsidRDefault="00281BB0" w:rsidP="00281BB0"/>
    <w:p w14:paraId="7816452B" w14:textId="77777777" w:rsidR="00281BB0" w:rsidRDefault="00281BB0" w:rsidP="00281BB0">
      <w:r>
        <w:tab/>
        <w:t>WHEREAS, after the public hearing, the City Council carefully considered any comments made during the public hearing as well as the Planning Commission’s recommendations regarding the proposed rezones; and</w:t>
      </w:r>
    </w:p>
    <w:p w14:paraId="09688B5E" w14:textId="77777777" w:rsidR="00281BB0" w:rsidRDefault="00281BB0" w:rsidP="00281BB0"/>
    <w:p w14:paraId="0AB75BA9" w14:textId="7B234A4A" w:rsidR="00281BB0" w:rsidRDefault="00281BB0" w:rsidP="00281BB0">
      <w:r>
        <w:tab/>
        <w:t>WHEREAS, following its public deliberation, the City Council has determined that the zoning change listed below is in the best interests of Clearfield City, its residents as well as businesses and will most effectively implement the City’s planning efforts</w:t>
      </w:r>
      <w:r w:rsidR="00265345">
        <w:t>.</w:t>
      </w:r>
      <w:r>
        <w:t xml:space="preserve"> </w:t>
      </w:r>
    </w:p>
    <w:p w14:paraId="374412F3" w14:textId="77777777" w:rsidR="00281BB0" w:rsidRDefault="00281BB0" w:rsidP="00281BB0"/>
    <w:p w14:paraId="4997C2BA" w14:textId="77777777" w:rsidR="00281BB0" w:rsidRDefault="00281BB0" w:rsidP="00281BB0">
      <w:r>
        <w:tab/>
        <w:t>NOW, THEREFORE, be it ordained by the Clearfield City Council that:</w:t>
      </w:r>
    </w:p>
    <w:p w14:paraId="5E163A3A" w14:textId="77777777" w:rsidR="00281BB0" w:rsidRDefault="00281BB0" w:rsidP="00281BB0">
      <w:pPr>
        <w:ind w:firstLine="720"/>
      </w:pPr>
    </w:p>
    <w:p w14:paraId="15C4A90D" w14:textId="43A615AF"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u w:val="single"/>
        </w:rPr>
        <w:t>Section 1. Zoning Change:</w:t>
      </w:r>
      <w:r>
        <w:t xml:space="preserve"> The zoning for the following propert</w:t>
      </w:r>
      <w:r w:rsidR="00265345">
        <w:t>ies</w:t>
      </w:r>
      <w:r>
        <w:t xml:space="preserve"> is hereby changed as specified below:</w:t>
      </w:r>
    </w:p>
    <w:p w14:paraId="3496135E"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C71C719" w14:textId="768E77CA"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t>Propert</w:t>
      </w:r>
      <w:r w:rsidR="00265345">
        <w:t>ies</w:t>
      </w:r>
      <w:r>
        <w:t xml:space="preserve"> located at approximately </w:t>
      </w:r>
      <w:r w:rsidR="00756A6E" w:rsidRPr="00756A6E">
        <w:rPr>
          <w:rFonts w:eastAsiaTheme="minorHAnsi"/>
        </w:rPr>
        <w:t>526 South 1000 East (T</w:t>
      </w:r>
      <w:r w:rsidR="00756A6E">
        <w:rPr>
          <w:rFonts w:eastAsiaTheme="minorHAnsi"/>
        </w:rPr>
        <w:t>IN</w:t>
      </w:r>
      <w:r w:rsidR="00756A6E" w:rsidRPr="00756A6E">
        <w:rPr>
          <w:rFonts w:eastAsiaTheme="minorHAnsi"/>
        </w:rPr>
        <w:t xml:space="preserve">: 12-004-0153) </w:t>
      </w:r>
      <w:r w:rsidR="00756A6E">
        <w:rPr>
          <w:rFonts w:eastAsiaTheme="minorHAnsi"/>
        </w:rPr>
        <w:t>a</w:t>
      </w:r>
      <w:r w:rsidR="00756A6E" w:rsidRPr="00756A6E">
        <w:rPr>
          <w:rFonts w:eastAsiaTheme="minorHAnsi"/>
        </w:rPr>
        <w:t>nd Bicentennial Park (T</w:t>
      </w:r>
      <w:r w:rsidR="00756A6E">
        <w:rPr>
          <w:rFonts w:eastAsiaTheme="minorHAnsi"/>
        </w:rPr>
        <w:t>IN</w:t>
      </w:r>
      <w:r w:rsidR="00756A6E" w:rsidRPr="00756A6E">
        <w:rPr>
          <w:rFonts w:eastAsiaTheme="minorHAnsi"/>
        </w:rPr>
        <w:t>: 12-004-0145)</w:t>
      </w:r>
      <w:r>
        <w:t xml:space="preserve">, </w:t>
      </w:r>
      <w:r>
        <w:rPr>
          <w:bCs/>
        </w:rPr>
        <w:t>Clearfield City, Davis County, Utah from (R-</w:t>
      </w:r>
      <w:r w:rsidR="00756A6E">
        <w:rPr>
          <w:bCs/>
        </w:rPr>
        <w:t>1-8</w:t>
      </w:r>
      <w:r>
        <w:rPr>
          <w:bCs/>
        </w:rPr>
        <w:t>) Residential to (PF) Public Facilities.</w:t>
      </w:r>
    </w:p>
    <w:p w14:paraId="33F01500"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p>
    <w:p w14:paraId="1C6271DA" w14:textId="77777777" w:rsidR="00281BB0" w:rsidRDefault="00281BB0" w:rsidP="00281B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07B66B4D" w14:textId="77777777" w:rsidR="00281BB0" w:rsidRDefault="00281BB0" w:rsidP="00281BB0">
      <w:r>
        <w:rPr>
          <w:u w:val="single"/>
        </w:rPr>
        <w:lastRenderedPageBreak/>
        <w:t>Section 2. Amendment to Zoning Map:</w:t>
      </w:r>
      <w:r>
        <w:t xml:space="preserve">  The Clearfield City Zoning Map is hereby amended to reflect the change in zoning outlined in Section 1 above and the City Planner is hereby directed to have a new Zoning Map prepared showing said rezoning.</w:t>
      </w:r>
    </w:p>
    <w:p w14:paraId="7C3F17CD" w14:textId="77777777" w:rsidR="00281BB0" w:rsidRDefault="00281BB0" w:rsidP="00281BB0"/>
    <w:p w14:paraId="1B810178" w14:textId="77777777" w:rsidR="00281BB0" w:rsidRDefault="00281BB0" w:rsidP="00281BB0">
      <w:r>
        <w:rPr>
          <w:u w:val="single"/>
        </w:rPr>
        <w:t>Section 3. Effective Date:</w:t>
      </w:r>
      <w:r>
        <w:t xml:space="preserve"> This Ordinance shall become effective immediately upon its posting in three public places within Clearfield City.</w:t>
      </w:r>
    </w:p>
    <w:p w14:paraId="3F2224F2" w14:textId="77777777" w:rsidR="00281BB0" w:rsidRDefault="00281BB0" w:rsidP="00281BB0"/>
    <w:p w14:paraId="1BF03547" w14:textId="77777777" w:rsidR="00281BB0" w:rsidRDefault="00281BB0" w:rsidP="00281BB0"/>
    <w:p w14:paraId="6938A4B4" w14:textId="24DCF9BA" w:rsidR="00281BB0" w:rsidRDefault="00281BB0" w:rsidP="00281BB0">
      <w:r>
        <w:t>Dated this 14</w:t>
      </w:r>
      <w:r>
        <w:rPr>
          <w:vertAlign w:val="superscript"/>
        </w:rPr>
        <w:t>th</w:t>
      </w:r>
      <w:r>
        <w:t xml:space="preserve"> day of </w:t>
      </w:r>
      <w:proofErr w:type="gramStart"/>
      <w:r>
        <w:t>September,</w:t>
      </w:r>
      <w:proofErr w:type="gramEnd"/>
      <w:r>
        <w:t xml:space="preserve"> 2021, at the regularly scheduled meeting of the Clearfield City Council.</w:t>
      </w:r>
    </w:p>
    <w:p w14:paraId="3D138B45" w14:textId="77777777" w:rsidR="00281BB0" w:rsidRDefault="00281BB0" w:rsidP="00281BB0"/>
    <w:p w14:paraId="31D2B5E7" w14:textId="77777777" w:rsidR="00281BB0" w:rsidRDefault="00281BB0" w:rsidP="00281BB0"/>
    <w:p w14:paraId="7B991E9B" w14:textId="77777777" w:rsidR="00281BB0" w:rsidRDefault="00281BB0" w:rsidP="00281BB0"/>
    <w:p w14:paraId="3C380949" w14:textId="77777777" w:rsidR="00281BB0" w:rsidRDefault="00281BB0" w:rsidP="00281BB0">
      <w:r>
        <w:tab/>
      </w:r>
      <w:r>
        <w:tab/>
      </w:r>
      <w:r>
        <w:tab/>
      </w:r>
      <w:r>
        <w:tab/>
      </w:r>
      <w:r>
        <w:tab/>
      </w:r>
      <w:r>
        <w:tab/>
        <w:t>CLEARFIELD CITY CORPORATION</w:t>
      </w:r>
    </w:p>
    <w:p w14:paraId="4CC8FB6D" w14:textId="77777777" w:rsidR="00281BB0" w:rsidRDefault="00281BB0" w:rsidP="00281BB0"/>
    <w:p w14:paraId="5562707E" w14:textId="77777777" w:rsidR="00281BB0" w:rsidRDefault="00281BB0" w:rsidP="00281BB0"/>
    <w:p w14:paraId="3C828131" w14:textId="77777777" w:rsidR="00281BB0" w:rsidRDefault="00281BB0" w:rsidP="00281BB0">
      <w:r>
        <w:tab/>
      </w:r>
      <w:r>
        <w:tab/>
      </w:r>
      <w:r>
        <w:tab/>
      </w:r>
      <w:r>
        <w:tab/>
      </w:r>
      <w:r>
        <w:tab/>
      </w:r>
      <w:r>
        <w:tab/>
        <w:t>___________________________________</w:t>
      </w:r>
    </w:p>
    <w:p w14:paraId="75A31275" w14:textId="77777777" w:rsidR="00281BB0" w:rsidRDefault="00281BB0" w:rsidP="00281BB0">
      <w:r>
        <w:tab/>
      </w:r>
      <w:r>
        <w:tab/>
      </w:r>
      <w:r>
        <w:tab/>
      </w:r>
      <w:r>
        <w:tab/>
      </w:r>
      <w:r>
        <w:tab/>
      </w:r>
      <w:r>
        <w:tab/>
        <w:t xml:space="preserve">Mark R. Shepherd, Mayor </w:t>
      </w:r>
    </w:p>
    <w:p w14:paraId="0C0814A8" w14:textId="77777777" w:rsidR="00281BB0" w:rsidRDefault="00281BB0" w:rsidP="00281BB0"/>
    <w:p w14:paraId="2D0D3824" w14:textId="77777777" w:rsidR="00281BB0" w:rsidRDefault="00281BB0" w:rsidP="00281BB0"/>
    <w:p w14:paraId="6F2F7F03" w14:textId="77777777" w:rsidR="00281BB0" w:rsidRDefault="00281BB0" w:rsidP="00281BB0">
      <w:r>
        <w:t>ATTEST</w:t>
      </w:r>
    </w:p>
    <w:p w14:paraId="0C28904D" w14:textId="77777777" w:rsidR="00281BB0" w:rsidRDefault="00281BB0" w:rsidP="00281BB0"/>
    <w:p w14:paraId="0B349758" w14:textId="77777777" w:rsidR="00281BB0" w:rsidRDefault="00281BB0" w:rsidP="00281BB0"/>
    <w:p w14:paraId="7B9EB560" w14:textId="77777777" w:rsidR="00281BB0" w:rsidRDefault="00281BB0" w:rsidP="00281BB0">
      <w:r>
        <w:t>_________________________________</w:t>
      </w:r>
    </w:p>
    <w:p w14:paraId="12A11CBD" w14:textId="77777777" w:rsidR="00281BB0" w:rsidRDefault="00281BB0" w:rsidP="00281BB0">
      <w:r>
        <w:t xml:space="preserve">Nancy R. Dean, City Recorder </w:t>
      </w:r>
    </w:p>
    <w:p w14:paraId="49D831B0" w14:textId="77777777" w:rsidR="00281BB0" w:rsidRDefault="00281BB0" w:rsidP="00281BB0"/>
    <w:p w14:paraId="05F6FB2B" w14:textId="77777777" w:rsidR="00281BB0" w:rsidRDefault="00281BB0" w:rsidP="00281BB0"/>
    <w:p w14:paraId="6F0E4602" w14:textId="77777777" w:rsidR="00281BB0" w:rsidRDefault="00281BB0" w:rsidP="00281BB0"/>
    <w:p w14:paraId="11A0AD12" w14:textId="77777777" w:rsidR="00281BB0" w:rsidRDefault="00281BB0" w:rsidP="00281BB0"/>
    <w:p w14:paraId="5C1C4635" w14:textId="77777777" w:rsidR="00281BB0" w:rsidRDefault="00281BB0" w:rsidP="00281BB0"/>
    <w:p w14:paraId="43BE41B6" w14:textId="77777777" w:rsidR="00281BB0" w:rsidRDefault="00281BB0" w:rsidP="00281BB0">
      <w:pPr>
        <w:pStyle w:val="Heading1"/>
        <w:rPr>
          <w:b w:val="0"/>
          <w:bCs w:val="0"/>
        </w:rPr>
      </w:pPr>
      <w:r>
        <w:rPr>
          <w:b w:val="0"/>
          <w:bCs w:val="0"/>
        </w:rPr>
        <w:t xml:space="preserve">VOTE OF THE COUNCIL </w:t>
      </w:r>
    </w:p>
    <w:p w14:paraId="74EBB084" w14:textId="77777777" w:rsidR="00281BB0" w:rsidRDefault="00281BB0" w:rsidP="00281BB0">
      <w:pPr>
        <w:jc w:val="center"/>
        <w:rPr>
          <w:u w:val="single"/>
        </w:rPr>
      </w:pPr>
    </w:p>
    <w:p w14:paraId="10DFAA26" w14:textId="77777777" w:rsidR="00281BB0" w:rsidRDefault="00281BB0" w:rsidP="00281BB0">
      <w:pPr>
        <w:jc w:val="center"/>
        <w:rPr>
          <w:u w:val="single"/>
        </w:rPr>
      </w:pPr>
    </w:p>
    <w:p w14:paraId="136D8A3D" w14:textId="77777777" w:rsidR="001415ED" w:rsidRPr="001415ED" w:rsidRDefault="001415ED" w:rsidP="001415ED">
      <w:pPr>
        <w:ind w:left="720" w:firstLine="720"/>
      </w:pPr>
      <w:r w:rsidRPr="001415ED">
        <w:t>AYE:  Councilmembers Bush, Peterson, Roper, Thompson</w:t>
      </w:r>
    </w:p>
    <w:p w14:paraId="6C5D12F6" w14:textId="77777777" w:rsidR="001415ED" w:rsidRPr="001415ED" w:rsidRDefault="001415ED" w:rsidP="001415ED"/>
    <w:p w14:paraId="49AD482D" w14:textId="77777777" w:rsidR="001415ED" w:rsidRPr="001415ED" w:rsidRDefault="001415ED" w:rsidP="001415ED">
      <w:pPr>
        <w:ind w:left="720" w:firstLine="720"/>
      </w:pPr>
      <w:r w:rsidRPr="001415ED">
        <w:t>NAY:  None.</w:t>
      </w:r>
    </w:p>
    <w:p w14:paraId="17B6B3E7" w14:textId="77777777" w:rsidR="001415ED" w:rsidRPr="001415ED" w:rsidRDefault="001415ED" w:rsidP="001415ED"/>
    <w:p w14:paraId="57205851" w14:textId="77777777" w:rsidR="001415ED" w:rsidRPr="001415ED" w:rsidRDefault="001415ED" w:rsidP="001415ED">
      <w:pPr>
        <w:ind w:left="720" w:firstLine="720"/>
      </w:pPr>
      <w:r w:rsidRPr="001415ED">
        <w:t>EXCUSED:  Councilmember Phipps</w:t>
      </w:r>
    </w:p>
    <w:p w14:paraId="760EA7A6" w14:textId="77777777" w:rsidR="00A9414D" w:rsidRDefault="00A9414D"/>
    <w:sectPr w:rsidR="00A94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62"/>
    <w:rsid w:val="001415ED"/>
    <w:rsid w:val="00265345"/>
    <w:rsid w:val="00281BB0"/>
    <w:rsid w:val="003D0A4A"/>
    <w:rsid w:val="00422F62"/>
    <w:rsid w:val="00756A6E"/>
    <w:rsid w:val="00A9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C651"/>
  <w15:chartTrackingRefBased/>
  <w15:docId w15:val="{874968B1-EB8B-4810-9386-9E632B65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BB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81BB0"/>
    <w:pPr>
      <w:keepNext/>
      <w:jc w:val="center"/>
      <w:outlineLvl w:val="0"/>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1BB0"/>
    <w:rPr>
      <w:rFonts w:ascii="Times New Roman" w:eastAsia="Times New Roman" w:hAnsi="Times New Roman" w:cs="Times New Roman"/>
      <w:b/>
      <w:bCs/>
      <w:sz w:val="24"/>
      <w:szCs w:val="24"/>
      <w:u w:val="single"/>
    </w:rPr>
  </w:style>
  <w:style w:type="paragraph" w:styleId="Title">
    <w:name w:val="Title"/>
    <w:basedOn w:val="Normal"/>
    <w:link w:val="TitleChar"/>
    <w:qFormat/>
    <w:rsid w:val="00281BB0"/>
    <w:pPr>
      <w:jc w:val="center"/>
    </w:pPr>
    <w:rPr>
      <w:b/>
      <w:bCs/>
      <w:sz w:val="28"/>
    </w:rPr>
  </w:style>
  <w:style w:type="character" w:customStyle="1" w:styleId="TitleChar">
    <w:name w:val="Title Char"/>
    <w:basedOn w:val="DefaultParagraphFont"/>
    <w:link w:val="Title"/>
    <w:rsid w:val="00281BB0"/>
    <w:rPr>
      <w:rFonts w:ascii="Times New Roman" w:eastAsia="Times New Roman" w:hAnsi="Times New Roman" w:cs="Times New Roman"/>
      <w:b/>
      <w:bCs/>
      <w:sz w:val="28"/>
      <w:szCs w:val="24"/>
    </w:rPr>
  </w:style>
  <w:style w:type="paragraph" w:styleId="BodyText">
    <w:name w:val="Body Text"/>
    <w:basedOn w:val="Normal"/>
    <w:link w:val="BodyTextChar"/>
    <w:semiHidden/>
    <w:unhideWhenUsed/>
    <w:rsid w:val="00281BB0"/>
    <w:rPr>
      <w:b/>
      <w:bCs/>
    </w:rPr>
  </w:style>
  <w:style w:type="character" w:customStyle="1" w:styleId="BodyTextChar">
    <w:name w:val="Body Text Char"/>
    <w:basedOn w:val="DefaultParagraphFont"/>
    <w:link w:val="BodyText"/>
    <w:semiHidden/>
    <w:rsid w:val="00281BB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27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Page</dc:creator>
  <cp:keywords/>
  <dc:description/>
  <cp:lastModifiedBy>Wendy Page</cp:lastModifiedBy>
  <cp:revision>5</cp:revision>
  <dcterms:created xsi:type="dcterms:W3CDTF">2021-09-09T03:48:00Z</dcterms:created>
  <dcterms:modified xsi:type="dcterms:W3CDTF">2021-09-17T16:44:00Z</dcterms:modified>
</cp:coreProperties>
</file>