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6B679" w14:textId="77777777" w:rsidR="004528AB" w:rsidRDefault="004528AB">
      <w:pPr>
        <w:pStyle w:val="Heading1"/>
        <w:spacing w:before="71"/>
        <w:ind w:left="2118"/>
        <w:rPr>
          <w:color w:val="010101"/>
        </w:rPr>
      </w:pPr>
    </w:p>
    <w:p w14:paraId="7A325AA0" w14:textId="74039EA3" w:rsidR="00A92D33" w:rsidRDefault="002B6FF6">
      <w:pPr>
        <w:pStyle w:val="Heading1"/>
        <w:spacing w:before="71"/>
        <w:ind w:left="2118"/>
        <w:rPr>
          <w:b w:val="0"/>
          <w:i/>
          <w:sz w:val="40"/>
        </w:rPr>
      </w:pPr>
      <w:proofErr w:type="gramStart"/>
      <w:r>
        <w:rPr>
          <w:color w:val="010101"/>
        </w:rPr>
        <w:t>MARYSVALE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TOWN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ORDINANCE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NO.</w:t>
      </w:r>
      <w:proofErr w:type="gramEnd"/>
      <w:r>
        <w:rPr>
          <w:color w:val="010101"/>
          <w:spacing w:val="1"/>
        </w:rPr>
        <w:t xml:space="preserve"> </w:t>
      </w:r>
      <w:r w:rsidR="006E4C5D" w:rsidRPr="006E4C5D">
        <w:rPr>
          <w:color w:val="010101"/>
          <w:spacing w:val="1"/>
          <w:u w:val="single"/>
        </w:rPr>
        <w:t>12-050</w:t>
      </w:r>
      <w:bookmarkStart w:id="0" w:name="_GoBack"/>
      <w:bookmarkEnd w:id="0"/>
    </w:p>
    <w:p w14:paraId="78CBB551" w14:textId="48A609D1" w:rsidR="00A92D33" w:rsidRDefault="002B6FF6">
      <w:pPr>
        <w:spacing w:before="230" w:line="232" w:lineRule="auto"/>
        <w:ind w:left="102" w:right="167"/>
        <w:rPr>
          <w:b/>
          <w:sz w:val="25"/>
        </w:rPr>
      </w:pPr>
      <w:proofErr w:type="gramStart"/>
      <w:r>
        <w:rPr>
          <w:b/>
          <w:color w:val="010101"/>
          <w:w w:val="95"/>
          <w:sz w:val="25"/>
        </w:rPr>
        <w:t>AN ORDINANCE</w:t>
      </w:r>
      <w:r>
        <w:rPr>
          <w:b/>
          <w:color w:val="010101"/>
          <w:spacing w:val="1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ESTABLISHING</w:t>
      </w:r>
      <w:r>
        <w:rPr>
          <w:b/>
          <w:color w:val="010101"/>
          <w:spacing w:val="56"/>
          <w:sz w:val="25"/>
        </w:rPr>
        <w:t xml:space="preserve"> </w:t>
      </w:r>
      <w:r>
        <w:rPr>
          <w:b/>
          <w:color w:val="010101"/>
          <w:w w:val="95"/>
          <w:sz w:val="25"/>
        </w:rPr>
        <w:t xml:space="preserve">A </w:t>
      </w:r>
      <w:r w:rsidR="00B322C2">
        <w:rPr>
          <w:b/>
          <w:color w:val="010101"/>
          <w:w w:val="95"/>
          <w:sz w:val="25"/>
        </w:rPr>
        <w:t xml:space="preserve">LIMITED </w:t>
      </w:r>
      <w:r>
        <w:rPr>
          <w:b/>
          <w:color w:val="010101"/>
          <w:w w:val="95"/>
          <w:sz w:val="25"/>
        </w:rPr>
        <w:t>TEMPORARY</w:t>
      </w:r>
      <w:r>
        <w:rPr>
          <w:b/>
          <w:color w:val="010101"/>
          <w:spacing w:val="56"/>
          <w:sz w:val="25"/>
        </w:rPr>
        <w:t xml:space="preserve"> </w:t>
      </w:r>
      <w:r>
        <w:rPr>
          <w:b/>
          <w:color w:val="010101"/>
          <w:w w:val="95"/>
          <w:sz w:val="25"/>
        </w:rPr>
        <w:t>LAND USE REGULATION</w:t>
      </w:r>
      <w:r>
        <w:rPr>
          <w:b/>
          <w:color w:val="010101"/>
          <w:spacing w:val="1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WITHIN</w:t>
      </w:r>
      <w:r>
        <w:rPr>
          <w:b/>
          <w:color w:val="010101"/>
          <w:spacing w:val="27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THE</w:t>
      </w:r>
      <w:r>
        <w:rPr>
          <w:b/>
          <w:color w:val="010101"/>
          <w:spacing w:val="14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INCORPORATED</w:t>
      </w:r>
      <w:r>
        <w:rPr>
          <w:b/>
          <w:color w:val="010101"/>
          <w:spacing w:val="3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AREAS</w:t>
      </w:r>
      <w:r>
        <w:rPr>
          <w:b/>
          <w:color w:val="010101"/>
          <w:spacing w:val="15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OF</w:t>
      </w:r>
      <w:r>
        <w:rPr>
          <w:b/>
          <w:color w:val="010101"/>
          <w:spacing w:val="8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MARYSVALE</w:t>
      </w:r>
      <w:r>
        <w:rPr>
          <w:b/>
          <w:color w:val="010101"/>
          <w:spacing w:val="38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TOWN,</w:t>
      </w:r>
      <w:r>
        <w:rPr>
          <w:b/>
          <w:color w:val="010101"/>
          <w:spacing w:val="19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STATE</w:t>
      </w:r>
      <w:r>
        <w:rPr>
          <w:b/>
          <w:color w:val="010101"/>
          <w:spacing w:val="15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OF</w:t>
      </w:r>
      <w:r>
        <w:rPr>
          <w:b/>
          <w:color w:val="010101"/>
          <w:spacing w:val="12"/>
          <w:w w:val="95"/>
          <w:sz w:val="25"/>
        </w:rPr>
        <w:t xml:space="preserve"> </w:t>
      </w:r>
      <w:r>
        <w:rPr>
          <w:b/>
          <w:color w:val="010101"/>
          <w:w w:val="95"/>
          <w:sz w:val="25"/>
        </w:rPr>
        <w:t>UTAH.</w:t>
      </w:r>
      <w:proofErr w:type="gramEnd"/>
    </w:p>
    <w:p w14:paraId="78392615" w14:textId="3A7519EF" w:rsidR="00302388" w:rsidRDefault="002B6FF6">
      <w:pPr>
        <w:pStyle w:val="BodyText"/>
        <w:spacing w:before="238" w:line="242" w:lineRule="auto"/>
        <w:ind w:left="109" w:right="167" w:firstLine="1"/>
        <w:rPr>
          <w:color w:val="010101"/>
        </w:rPr>
      </w:pPr>
      <w:r>
        <w:rPr>
          <w:b/>
          <w:color w:val="010101"/>
          <w:sz w:val="25"/>
        </w:rPr>
        <w:t>WHEREAS,</w:t>
      </w:r>
      <w:r>
        <w:rPr>
          <w:b/>
          <w:color w:val="010101"/>
          <w:spacing w:val="1"/>
          <w:sz w:val="25"/>
        </w:rPr>
        <w:t xml:space="preserve"> </w:t>
      </w:r>
      <w:r>
        <w:rPr>
          <w:color w:val="010101"/>
        </w:rPr>
        <w:t>Under authority of UCA§ 10-9a-504, the Marysvale Town Council hereby adopt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this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Temporary</w:t>
      </w:r>
      <w:r>
        <w:rPr>
          <w:color w:val="010101"/>
          <w:spacing w:val="13"/>
        </w:rPr>
        <w:t xml:space="preserve"> </w:t>
      </w:r>
      <w:r>
        <w:rPr>
          <w:color w:val="010101"/>
        </w:rPr>
        <w:t>Land</w:t>
      </w:r>
      <w:r>
        <w:rPr>
          <w:color w:val="010101"/>
          <w:spacing w:val="9"/>
        </w:rPr>
        <w:t xml:space="preserve"> </w:t>
      </w:r>
      <w:r>
        <w:rPr>
          <w:color w:val="010101"/>
        </w:rPr>
        <w:t>Use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Regulation,</w:t>
      </w:r>
      <w:r>
        <w:rPr>
          <w:color w:val="010101"/>
          <w:spacing w:val="28"/>
        </w:rPr>
        <w:t xml:space="preserve"> </w:t>
      </w:r>
      <w:r>
        <w:rPr>
          <w:color w:val="010101"/>
        </w:rPr>
        <w:t>to be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in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effect</w:t>
      </w:r>
      <w:r>
        <w:rPr>
          <w:color w:val="010101"/>
          <w:spacing w:val="5"/>
        </w:rPr>
        <w:t xml:space="preserve"> </w:t>
      </w:r>
      <w:r>
        <w:rPr>
          <w:color w:val="010101"/>
        </w:rPr>
        <w:t>for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a</w:t>
      </w:r>
      <w:r>
        <w:rPr>
          <w:color w:val="010101"/>
          <w:spacing w:val="11"/>
        </w:rPr>
        <w:t xml:space="preserve"> </w:t>
      </w:r>
      <w:r>
        <w:rPr>
          <w:color w:val="010101"/>
        </w:rPr>
        <w:t>period</w:t>
      </w:r>
      <w:r>
        <w:rPr>
          <w:color w:val="010101"/>
          <w:spacing w:val="10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2"/>
        </w:rPr>
        <w:t xml:space="preserve"> </w:t>
      </w:r>
      <w:r>
        <w:rPr>
          <w:color w:val="010101"/>
        </w:rPr>
        <w:t>to</w:t>
      </w:r>
      <w:r>
        <w:rPr>
          <w:color w:val="010101"/>
          <w:spacing w:val="-2"/>
        </w:rPr>
        <w:t xml:space="preserve"> </w:t>
      </w:r>
      <w:r>
        <w:rPr>
          <w:color w:val="010101"/>
        </w:rPr>
        <w:t>exceed</w:t>
      </w:r>
      <w:r>
        <w:rPr>
          <w:color w:val="010101"/>
          <w:spacing w:val="17"/>
        </w:rPr>
        <w:t xml:space="preserve"> </w:t>
      </w:r>
      <w:r w:rsidR="00AC58F8">
        <w:rPr>
          <w:color w:val="010101"/>
        </w:rPr>
        <w:t>three</w:t>
      </w:r>
      <w:r>
        <w:rPr>
          <w:color w:val="010101"/>
          <w:spacing w:val="4"/>
        </w:rPr>
        <w:t xml:space="preserve"> </w:t>
      </w:r>
      <w:r>
        <w:rPr>
          <w:color w:val="010101"/>
        </w:rPr>
        <w:t>months;</w:t>
      </w:r>
      <w:r>
        <w:rPr>
          <w:color w:val="010101"/>
          <w:spacing w:val="-3"/>
        </w:rPr>
        <w:t xml:space="preserve"> </w:t>
      </w:r>
      <w:r>
        <w:rPr>
          <w:color w:val="010101"/>
        </w:rPr>
        <w:t>and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for the specifically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identified land; and supported</w:t>
      </w:r>
      <w:r>
        <w:rPr>
          <w:color w:val="010101"/>
          <w:spacing w:val="1"/>
        </w:rPr>
        <w:t xml:space="preserve"> </w:t>
      </w:r>
      <w:r>
        <w:rPr>
          <w:color w:val="010101"/>
        </w:rPr>
        <w:t>by the findings of the Town Council</w:t>
      </w:r>
      <w:r w:rsidR="00EF75DD">
        <w:rPr>
          <w:color w:val="010101"/>
        </w:rPr>
        <w:t xml:space="preserve"> </w:t>
      </w:r>
      <w:r>
        <w:rPr>
          <w:color w:val="010101"/>
          <w:spacing w:val="-57"/>
        </w:rPr>
        <w:t xml:space="preserve"> </w:t>
      </w:r>
      <w:r w:rsidR="00EF75DD">
        <w:rPr>
          <w:color w:val="010101"/>
          <w:spacing w:val="-57"/>
        </w:rPr>
        <w:t xml:space="preserve">     </w:t>
      </w:r>
      <w:r w:rsidR="00EF75DD">
        <w:rPr>
          <w:color w:val="010101"/>
        </w:rPr>
        <w:t>as</w:t>
      </w:r>
      <w:r>
        <w:rPr>
          <w:color w:val="010101"/>
          <w:spacing w:val="-10"/>
        </w:rPr>
        <w:t xml:space="preserve"> </w:t>
      </w:r>
      <w:r>
        <w:rPr>
          <w:color w:val="010101"/>
        </w:rPr>
        <w:t>set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for</w:t>
      </w:r>
      <w:r w:rsidR="00EF75DD">
        <w:rPr>
          <w:color w:val="010101"/>
        </w:rPr>
        <w:t>th</w:t>
      </w:r>
      <w:r>
        <w:rPr>
          <w:color w:val="010101"/>
          <w:spacing w:val="-8"/>
        </w:rPr>
        <w:t xml:space="preserve"> </w:t>
      </w:r>
      <w:r>
        <w:rPr>
          <w:color w:val="010101"/>
        </w:rPr>
        <w:t>herein.</w:t>
      </w:r>
      <w:r w:rsidR="00302388">
        <w:rPr>
          <w:color w:val="010101"/>
        </w:rPr>
        <w:t xml:space="preserve">  </w:t>
      </w:r>
    </w:p>
    <w:p w14:paraId="07127343" w14:textId="1437D403" w:rsidR="00302388" w:rsidRDefault="00302388">
      <w:pPr>
        <w:pStyle w:val="BodyText"/>
        <w:spacing w:before="238" w:line="242" w:lineRule="auto"/>
        <w:ind w:left="109" w:right="167" w:firstLine="1"/>
      </w:pPr>
      <w:r>
        <w:t xml:space="preserve">Whereas, </w:t>
      </w:r>
      <w:r w:rsidR="006B5126">
        <w:t>Mary</w:t>
      </w:r>
      <w:r w:rsidR="00AC58F8">
        <w:t>s</w:t>
      </w:r>
      <w:r w:rsidR="006B5126">
        <w:t>vale Town has</w:t>
      </w:r>
      <w:r>
        <w:t xml:space="preserve"> </w:t>
      </w:r>
      <w:r w:rsidR="002673A9">
        <w:t xml:space="preserve">known deficiencies in water rights, </w:t>
      </w:r>
      <w:r w:rsidR="005C7013">
        <w:t xml:space="preserve">water </w:t>
      </w:r>
      <w:r w:rsidR="002673A9">
        <w:t xml:space="preserve">storage, and </w:t>
      </w:r>
      <w:r w:rsidR="005C7013">
        <w:t xml:space="preserve">water </w:t>
      </w:r>
      <w:r w:rsidR="002673A9">
        <w:t>distribution</w:t>
      </w:r>
      <w:r w:rsidR="003073E0">
        <w:t>;</w:t>
      </w:r>
    </w:p>
    <w:p w14:paraId="03A7DA0B" w14:textId="0EB0A5DD" w:rsidR="002673A9" w:rsidRDefault="002673A9">
      <w:pPr>
        <w:pStyle w:val="BodyText"/>
        <w:spacing w:before="238" w:line="242" w:lineRule="auto"/>
        <w:ind w:left="109" w:right="167" w:firstLine="1"/>
      </w:pPr>
      <w:r>
        <w:t>Whereas, Marysvale Town’s water distribution</w:t>
      </w:r>
      <w:r w:rsidR="00A3799C">
        <w:t xml:space="preserve"> and storage</w:t>
      </w:r>
      <w:r>
        <w:t xml:space="preserve"> </w:t>
      </w:r>
      <w:r w:rsidR="00A3799C">
        <w:t xml:space="preserve">system does not meet state </w:t>
      </w:r>
      <w:r w:rsidR="00CF77FB">
        <w:t>fire flow</w:t>
      </w:r>
      <w:r w:rsidR="00A3799C">
        <w:t xml:space="preserve"> requirements</w:t>
      </w:r>
      <w:r w:rsidR="003073E0">
        <w:t>;</w:t>
      </w:r>
    </w:p>
    <w:p w14:paraId="43F7A236" w14:textId="3ACD81B2" w:rsidR="005C7013" w:rsidRDefault="005C7013" w:rsidP="005C7013">
      <w:pPr>
        <w:pStyle w:val="BodyText"/>
        <w:spacing w:before="238" w:line="242" w:lineRule="auto"/>
        <w:ind w:left="109" w:right="167" w:firstLine="1"/>
      </w:pPr>
      <w:r>
        <w:t>Whereas Marysvale Fire Department is deficient in facilities, equipment and training to provide public safety</w:t>
      </w:r>
      <w:r w:rsidR="00274D87">
        <w:t xml:space="preserve"> and is working with the appropriate state and federal agencies to correct these deficiencies;</w:t>
      </w:r>
    </w:p>
    <w:p w14:paraId="328EEB2D" w14:textId="63603DEC" w:rsidR="00302388" w:rsidRDefault="00302388">
      <w:pPr>
        <w:pStyle w:val="BodyText"/>
        <w:spacing w:before="238" w:line="242" w:lineRule="auto"/>
        <w:ind w:left="109" w:right="167" w:firstLine="1"/>
      </w:pPr>
      <w:r>
        <w:t>Whereas</w:t>
      </w:r>
      <w:r w:rsidR="00A3799C">
        <w:t>,</w:t>
      </w:r>
      <w:r>
        <w:t xml:space="preserve"> </w:t>
      </w:r>
      <w:r w:rsidR="006B5126">
        <w:t>Marysvale Town has</w:t>
      </w:r>
      <w:r>
        <w:t xml:space="preserve"> employed Ensign</w:t>
      </w:r>
      <w:r w:rsidR="00A3799C">
        <w:t xml:space="preserve"> Engineering to analyze the municipal water issues and produce a Water Master Plan to present to the citizens possible solutions to address these problems</w:t>
      </w:r>
      <w:r w:rsidR="003073E0">
        <w:t>;</w:t>
      </w:r>
    </w:p>
    <w:p w14:paraId="3C6BC116" w14:textId="0E0CBA9F" w:rsidR="00653639" w:rsidRDefault="00653639" w:rsidP="00653639">
      <w:pPr>
        <w:pStyle w:val="BodyText"/>
        <w:spacing w:before="238" w:line="242" w:lineRule="auto"/>
        <w:ind w:left="109" w:right="167" w:firstLine="1"/>
        <w:rPr>
          <w:color w:val="010101"/>
        </w:rPr>
      </w:pPr>
      <w:r>
        <w:rPr>
          <w:color w:val="010101"/>
        </w:rPr>
        <w:t xml:space="preserve">Whereas </w:t>
      </w:r>
      <w:r w:rsidR="006B5126">
        <w:rPr>
          <w:color w:val="010101"/>
        </w:rPr>
        <w:t>Marysvale Town has</w:t>
      </w:r>
      <w:r>
        <w:rPr>
          <w:color w:val="010101"/>
        </w:rPr>
        <w:t xml:space="preserve"> met with UDOT </w:t>
      </w:r>
      <w:r w:rsidR="005C7013">
        <w:rPr>
          <w:color w:val="010101"/>
        </w:rPr>
        <w:t xml:space="preserve">and </w:t>
      </w:r>
      <w:r w:rsidR="006B5126">
        <w:rPr>
          <w:color w:val="010101"/>
        </w:rPr>
        <w:t>UDOT has</w:t>
      </w:r>
      <w:r>
        <w:rPr>
          <w:color w:val="010101"/>
        </w:rPr>
        <w:t xml:space="preserve"> </w:t>
      </w:r>
      <w:r w:rsidR="005C7013">
        <w:rPr>
          <w:color w:val="010101"/>
        </w:rPr>
        <w:t xml:space="preserve">outlined </w:t>
      </w:r>
      <w:r>
        <w:rPr>
          <w:color w:val="010101"/>
        </w:rPr>
        <w:t>multiple concerns</w:t>
      </w:r>
      <w:r w:rsidR="005C7013">
        <w:rPr>
          <w:color w:val="010101"/>
        </w:rPr>
        <w:t xml:space="preserve"> and requirements</w:t>
      </w:r>
      <w:r>
        <w:rPr>
          <w:color w:val="010101"/>
        </w:rPr>
        <w:t xml:space="preserve"> </w:t>
      </w:r>
      <w:r w:rsidR="005C7013">
        <w:rPr>
          <w:color w:val="010101"/>
        </w:rPr>
        <w:t xml:space="preserve">regarding </w:t>
      </w:r>
      <w:r>
        <w:rPr>
          <w:color w:val="010101"/>
        </w:rPr>
        <w:t xml:space="preserve">traffic control </w:t>
      </w:r>
      <w:r w:rsidR="005C7013">
        <w:rPr>
          <w:color w:val="010101"/>
        </w:rPr>
        <w:t>on the Highway 89 corridor</w:t>
      </w:r>
      <w:r w:rsidR="00274D87">
        <w:rPr>
          <w:color w:val="010101"/>
        </w:rPr>
        <w:t xml:space="preserve"> and</w:t>
      </w:r>
      <w:r w:rsidR="005C7013">
        <w:rPr>
          <w:color w:val="010101"/>
        </w:rPr>
        <w:t xml:space="preserve"> adjoining feeder road access</w:t>
      </w:r>
      <w:r w:rsidR="00274D87">
        <w:rPr>
          <w:color w:val="010101"/>
        </w:rPr>
        <w:t xml:space="preserve"> and therefore the town is actively coordinating with UDOT to correct these concerns</w:t>
      </w:r>
      <w:r w:rsidR="003073E0">
        <w:rPr>
          <w:color w:val="010101"/>
        </w:rPr>
        <w:t>;</w:t>
      </w:r>
    </w:p>
    <w:p w14:paraId="73A961A6" w14:textId="69A9E0AB" w:rsidR="00A92D33" w:rsidRDefault="002B6FF6">
      <w:pPr>
        <w:pStyle w:val="Heading1"/>
        <w:spacing w:before="229"/>
        <w:ind w:left="110"/>
      </w:pPr>
      <w:r>
        <w:rPr>
          <w:color w:val="010101"/>
          <w:w w:val="95"/>
        </w:rPr>
        <w:t>NOW</w:t>
      </w:r>
      <w:r>
        <w:rPr>
          <w:color w:val="010101"/>
          <w:spacing w:val="13"/>
          <w:w w:val="95"/>
        </w:rPr>
        <w:t xml:space="preserve"> </w:t>
      </w:r>
      <w:r>
        <w:rPr>
          <w:color w:val="010101"/>
          <w:w w:val="95"/>
        </w:rPr>
        <w:t>THEREFORE</w:t>
      </w:r>
      <w:r>
        <w:rPr>
          <w:color w:val="010101"/>
          <w:spacing w:val="33"/>
          <w:w w:val="95"/>
        </w:rPr>
        <w:t xml:space="preserve"> </w:t>
      </w:r>
      <w:r>
        <w:rPr>
          <w:color w:val="010101"/>
          <w:w w:val="95"/>
        </w:rPr>
        <w:t>BE</w:t>
      </w:r>
      <w:r>
        <w:rPr>
          <w:color w:val="010101"/>
          <w:spacing w:val="15"/>
          <w:w w:val="95"/>
        </w:rPr>
        <w:t xml:space="preserve"> </w:t>
      </w:r>
      <w:r>
        <w:rPr>
          <w:color w:val="010101"/>
          <w:w w:val="95"/>
        </w:rPr>
        <w:t>IT</w:t>
      </w:r>
      <w:r>
        <w:rPr>
          <w:color w:val="010101"/>
          <w:spacing w:val="8"/>
          <w:w w:val="95"/>
        </w:rPr>
        <w:t xml:space="preserve"> </w:t>
      </w:r>
      <w:r>
        <w:rPr>
          <w:color w:val="010101"/>
          <w:w w:val="95"/>
        </w:rPr>
        <w:t>ORDAINED</w:t>
      </w:r>
      <w:r>
        <w:rPr>
          <w:color w:val="010101"/>
          <w:spacing w:val="27"/>
          <w:w w:val="95"/>
        </w:rPr>
        <w:t xml:space="preserve"> </w:t>
      </w:r>
      <w:r>
        <w:rPr>
          <w:color w:val="010101"/>
          <w:w w:val="95"/>
        </w:rPr>
        <w:t>by</w:t>
      </w:r>
      <w:r>
        <w:rPr>
          <w:color w:val="010101"/>
          <w:spacing w:val="18"/>
          <w:w w:val="95"/>
        </w:rPr>
        <w:t xml:space="preserve"> </w:t>
      </w:r>
      <w:r>
        <w:rPr>
          <w:color w:val="010101"/>
          <w:w w:val="95"/>
        </w:rPr>
        <w:t>the</w:t>
      </w:r>
      <w:r>
        <w:rPr>
          <w:color w:val="010101"/>
          <w:spacing w:val="1"/>
          <w:w w:val="95"/>
        </w:rPr>
        <w:t xml:space="preserve"> </w:t>
      </w:r>
      <w:r>
        <w:rPr>
          <w:color w:val="010101"/>
          <w:w w:val="95"/>
        </w:rPr>
        <w:t>Marysvale</w:t>
      </w:r>
      <w:r>
        <w:rPr>
          <w:color w:val="010101"/>
          <w:spacing w:val="16"/>
          <w:w w:val="95"/>
        </w:rPr>
        <w:t xml:space="preserve"> </w:t>
      </w:r>
      <w:r>
        <w:rPr>
          <w:color w:val="010101"/>
          <w:w w:val="95"/>
        </w:rPr>
        <w:t>Town</w:t>
      </w:r>
      <w:r>
        <w:rPr>
          <w:color w:val="010101"/>
          <w:spacing w:val="21"/>
          <w:w w:val="95"/>
        </w:rPr>
        <w:t xml:space="preserve"> </w:t>
      </w:r>
      <w:r>
        <w:rPr>
          <w:color w:val="010101"/>
          <w:w w:val="95"/>
        </w:rPr>
        <w:t>Council,</w:t>
      </w:r>
      <w:r>
        <w:rPr>
          <w:color w:val="010101"/>
          <w:spacing w:val="17"/>
          <w:w w:val="95"/>
        </w:rPr>
        <w:t xml:space="preserve"> </w:t>
      </w:r>
      <w:r>
        <w:rPr>
          <w:color w:val="010101"/>
          <w:w w:val="95"/>
        </w:rPr>
        <w:t>State</w:t>
      </w:r>
      <w:r>
        <w:rPr>
          <w:color w:val="010101"/>
          <w:spacing w:val="16"/>
          <w:w w:val="95"/>
        </w:rPr>
        <w:t xml:space="preserve"> </w:t>
      </w:r>
      <w:r>
        <w:rPr>
          <w:color w:val="010101"/>
          <w:w w:val="95"/>
        </w:rPr>
        <w:t>of</w:t>
      </w:r>
      <w:r>
        <w:rPr>
          <w:color w:val="010101"/>
          <w:spacing w:val="12"/>
          <w:w w:val="95"/>
        </w:rPr>
        <w:t xml:space="preserve"> </w:t>
      </w:r>
      <w:r>
        <w:rPr>
          <w:color w:val="010101"/>
          <w:w w:val="95"/>
        </w:rPr>
        <w:t>Utah:</w:t>
      </w:r>
    </w:p>
    <w:p w14:paraId="44141B56" w14:textId="0DFA2BCC" w:rsidR="00A92D33" w:rsidRDefault="002B6FF6">
      <w:pPr>
        <w:pStyle w:val="ListParagraph"/>
        <w:numPr>
          <w:ilvl w:val="0"/>
          <w:numId w:val="1"/>
        </w:numPr>
        <w:tabs>
          <w:tab w:val="left" w:pos="836"/>
        </w:tabs>
        <w:spacing w:before="236" w:line="252" w:lineRule="auto"/>
        <w:ind w:right="160" w:hanging="361"/>
        <w:rPr>
          <w:sz w:val="24"/>
        </w:rPr>
      </w:pPr>
      <w:r>
        <w:rPr>
          <w:b/>
          <w:color w:val="010101"/>
          <w:sz w:val="25"/>
        </w:rPr>
        <w:t xml:space="preserve">THE REGULATED LAND. </w:t>
      </w:r>
      <w:r>
        <w:rPr>
          <w:color w:val="010101"/>
          <w:sz w:val="24"/>
        </w:rPr>
        <w:t>The regulated land shall be all land within the incorporated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areas of</w:t>
      </w:r>
      <w:r>
        <w:rPr>
          <w:color w:val="010101"/>
          <w:spacing w:val="-2"/>
          <w:sz w:val="24"/>
        </w:rPr>
        <w:t xml:space="preserve"> </w:t>
      </w:r>
      <w:r>
        <w:rPr>
          <w:color w:val="010101"/>
          <w:sz w:val="24"/>
        </w:rPr>
        <w:t>Marysvale</w:t>
      </w:r>
      <w:r>
        <w:rPr>
          <w:color w:val="010101"/>
          <w:spacing w:val="8"/>
          <w:sz w:val="24"/>
        </w:rPr>
        <w:t xml:space="preserve"> </w:t>
      </w:r>
      <w:r>
        <w:rPr>
          <w:color w:val="010101"/>
          <w:sz w:val="24"/>
        </w:rPr>
        <w:t>Town.</w:t>
      </w:r>
      <w:r w:rsidR="00F5574E">
        <w:rPr>
          <w:color w:val="010101"/>
          <w:sz w:val="24"/>
        </w:rPr>
        <w:t xml:space="preserve">  </w:t>
      </w:r>
    </w:p>
    <w:p w14:paraId="526979CC" w14:textId="77777777" w:rsidR="00A92D33" w:rsidRDefault="00A92D33">
      <w:pPr>
        <w:pStyle w:val="BodyText"/>
        <w:spacing w:before="3"/>
        <w:rPr>
          <w:sz w:val="21"/>
        </w:rPr>
      </w:pPr>
    </w:p>
    <w:p w14:paraId="337272DB" w14:textId="289CC523" w:rsidR="00A92D33" w:rsidRPr="00986992" w:rsidRDefault="002B6FF6">
      <w:pPr>
        <w:pStyle w:val="ListParagraph"/>
        <w:numPr>
          <w:ilvl w:val="0"/>
          <w:numId w:val="1"/>
        </w:numPr>
        <w:tabs>
          <w:tab w:val="left" w:pos="845"/>
        </w:tabs>
        <w:spacing w:line="256" w:lineRule="auto"/>
        <w:ind w:right="161" w:hanging="362"/>
        <w:rPr>
          <w:sz w:val="24"/>
        </w:rPr>
      </w:pPr>
      <w:r>
        <w:rPr>
          <w:b/>
          <w:color w:val="010101"/>
          <w:sz w:val="25"/>
        </w:rPr>
        <w:t>EFFECTIVE</w:t>
      </w:r>
      <w:r>
        <w:rPr>
          <w:b/>
          <w:color w:val="010101"/>
          <w:spacing w:val="22"/>
          <w:sz w:val="25"/>
        </w:rPr>
        <w:t xml:space="preserve"> </w:t>
      </w:r>
      <w:r>
        <w:rPr>
          <w:b/>
          <w:color w:val="010101"/>
          <w:sz w:val="25"/>
        </w:rPr>
        <w:t>DATES.</w:t>
      </w:r>
      <w:r>
        <w:rPr>
          <w:b/>
          <w:color w:val="010101"/>
          <w:spacing w:val="7"/>
          <w:sz w:val="25"/>
        </w:rPr>
        <w:t xml:space="preserve"> </w:t>
      </w:r>
      <w:r>
        <w:rPr>
          <w:color w:val="010101"/>
          <w:sz w:val="24"/>
        </w:rPr>
        <w:t>The</w:t>
      </w:r>
      <w:r>
        <w:rPr>
          <w:color w:val="010101"/>
          <w:spacing w:val="-8"/>
          <w:sz w:val="24"/>
        </w:rPr>
        <w:t xml:space="preserve"> </w:t>
      </w:r>
      <w:r>
        <w:rPr>
          <w:color w:val="010101"/>
          <w:sz w:val="24"/>
        </w:rPr>
        <w:t>regulation</w:t>
      </w:r>
      <w:r>
        <w:rPr>
          <w:color w:val="010101"/>
          <w:spacing w:val="5"/>
          <w:sz w:val="24"/>
        </w:rPr>
        <w:t xml:space="preserve"> </w:t>
      </w:r>
      <w:r>
        <w:rPr>
          <w:color w:val="010101"/>
          <w:sz w:val="24"/>
        </w:rPr>
        <w:t>shall</w:t>
      </w:r>
      <w:r>
        <w:rPr>
          <w:color w:val="010101"/>
          <w:spacing w:val="1"/>
          <w:sz w:val="24"/>
        </w:rPr>
        <w:t xml:space="preserve"> </w:t>
      </w:r>
      <w:r>
        <w:rPr>
          <w:color w:val="010101"/>
          <w:sz w:val="24"/>
        </w:rPr>
        <w:t>become</w:t>
      </w:r>
      <w:r>
        <w:rPr>
          <w:color w:val="010101"/>
          <w:spacing w:val="2"/>
          <w:sz w:val="24"/>
        </w:rPr>
        <w:t xml:space="preserve"> </w:t>
      </w:r>
      <w:r>
        <w:rPr>
          <w:color w:val="010101"/>
          <w:sz w:val="24"/>
        </w:rPr>
        <w:t>effective</w:t>
      </w:r>
      <w:r>
        <w:rPr>
          <w:color w:val="010101"/>
          <w:spacing w:val="5"/>
          <w:sz w:val="24"/>
        </w:rPr>
        <w:t xml:space="preserve"> </w:t>
      </w:r>
      <w:r w:rsidR="00087034">
        <w:rPr>
          <w:color w:val="010101"/>
          <w:sz w:val="24"/>
        </w:rPr>
        <w:t>immediately</w:t>
      </w:r>
      <w:r w:rsidR="0070133A">
        <w:rPr>
          <w:color w:val="010101"/>
          <w:sz w:val="24"/>
        </w:rPr>
        <w:t xml:space="preserve"> </w:t>
      </w:r>
      <w:r>
        <w:rPr>
          <w:color w:val="010101"/>
          <w:spacing w:val="-57"/>
          <w:sz w:val="24"/>
        </w:rPr>
        <w:t xml:space="preserve"> </w:t>
      </w:r>
      <w:r>
        <w:rPr>
          <w:color w:val="010101"/>
          <w:sz w:val="24"/>
        </w:rPr>
        <w:t>and</w:t>
      </w:r>
      <w:r>
        <w:rPr>
          <w:color w:val="010101"/>
          <w:spacing w:val="9"/>
          <w:sz w:val="24"/>
        </w:rPr>
        <w:t xml:space="preserve"> </w:t>
      </w:r>
      <w:r>
        <w:rPr>
          <w:color w:val="010101"/>
          <w:sz w:val="24"/>
        </w:rPr>
        <w:t>shall</w:t>
      </w:r>
      <w:r>
        <w:rPr>
          <w:color w:val="010101"/>
          <w:spacing w:val="6"/>
          <w:sz w:val="24"/>
        </w:rPr>
        <w:t xml:space="preserve"> </w:t>
      </w:r>
      <w:r>
        <w:rPr>
          <w:color w:val="010101"/>
          <w:sz w:val="24"/>
        </w:rPr>
        <w:t>remain</w:t>
      </w:r>
      <w:r>
        <w:rPr>
          <w:color w:val="010101"/>
          <w:spacing w:val="15"/>
          <w:sz w:val="24"/>
        </w:rPr>
        <w:t xml:space="preserve"> </w:t>
      </w:r>
      <w:r>
        <w:rPr>
          <w:color w:val="010101"/>
          <w:sz w:val="24"/>
        </w:rPr>
        <w:t>in</w:t>
      </w:r>
      <w:r>
        <w:rPr>
          <w:color w:val="010101"/>
          <w:spacing w:val="-14"/>
          <w:sz w:val="24"/>
        </w:rPr>
        <w:t xml:space="preserve"> </w:t>
      </w:r>
      <w:r>
        <w:rPr>
          <w:color w:val="010101"/>
          <w:sz w:val="24"/>
        </w:rPr>
        <w:t>force</w:t>
      </w:r>
      <w:r>
        <w:rPr>
          <w:color w:val="010101"/>
          <w:spacing w:val="-1"/>
          <w:sz w:val="24"/>
        </w:rPr>
        <w:t xml:space="preserve"> </w:t>
      </w:r>
      <w:r>
        <w:rPr>
          <w:color w:val="010101"/>
          <w:sz w:val="24"/>
        </w:rPr>
        <w:t>for</w:t>
      </w:r>
      <w:r>
        <w:rPr>
          <w:color w:val="010101"/>
          <w:spacing w:val="-9"/>
          <w:sz w:val="24"/>
        </w:rPr>
        <w:t xml:space="preserve"> </w:t>
      </w:r>
      <w:r>
        <w:rPr>
          <w:color w:val="010101"/>
          <w:sz w:val="24"/>
        </w:rPr>
        <w:t>a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period</w:t>
      </w:r>
      <w:r>
        <w:rPr>
          <w:color w:val="010101"/>
          <w:spacing w:val="13"/>
          <w:sz w:val="24"/>
        </w:rPr>
        <w:t xml:space="preserve"> </w:t>
      </w:r>
      <w:r>
        <w:rPr>
          <w:color w:val="010101"/>
          <w:sz w:val="24"/>
        </w:rPr>
        <w:t>not</w:t>
      </w:r>
      <w:r>
        <w:rPr>
          <w:color w:val="010101"/>
          <w:spacing w:val="-4"/>
          <w:sz w:val="24"/>
        </w:rPr>
        <w:t xml:space="preserve"> </w:t>
      </w:r>
      <w:r>
        <w:rPr>
          <w:color w:val="010101"/>
          <w:sz w:val="24"/>
        </w:rPr>
        <w:t>to exceed</w:t>
      </w:r>
      <w:r>
        <w:rPr>
          <w:color w:val="010101"/>
          <w:spacing w:val="7"/>
          <w:sz w:val="24"/>
        </w:rPr>
        <w:t xml:space="preserve"> </w:t>
      </w:r>
      <w:r w:rsidR="00EF75DD">
        <w:rPr>
          <w:color w:val="010101"/>
          <w:sz w:val="24"/>
        </w:rPr>
        <w:t>three</w:t>
      </w:r>
      <w:r>
        <w:rPr>
          <w:color w:val="010101"/>
          <w:spacing w:val="-3"/>
          <w:sz w:val="24"/>
        </w:rPr>
        <w:t xml:space="preserve"> </w:t>
      </w:r>
      <w:r>
        <w:rPr>
          <w:color w:val="010101"/>
          <w:sz w:val="24"/>
        </w:rPr>
        <w:t>months.</w:t>
      </w:r>
    </w:p>
    <w:p w14:paraId="47D7437E" w14:textId="77777777" w:rsidR="00986992" w:rsidRPr="00986992" w:rsidRDefault="00986992" w:rsidP="00986992">
      <w:pPr>
        <w:pStyle w:val="ListParagraph"/>
        <w:rPr>
          <w:sz w:val="24"/>
        </w:rPr>
      </w:pPr>
    </w:p>
    <w:p w14:paraId="343FEE89" w14:textId="72B35F3A" w:rsidR="00A92D33" w:rsidRPr="003E1D85" w:rsidRDefault="002B6FF6" w:rsidP="003E1D85">
      <w:pPr>
        <w:pStyle w:val="ListParagraph"/>
        <w:numPr>
          <w:ilvl w:val="0"/>
          <w:numId w:val="1"/>
        </w:numPr>
        <w:tabs>
          <w:tab w:val="left" w:pos="851"/>
        </w:tabs>
        <w:spacing w:before="5" w:line="261" w:lineRule="auto"/>
        <w:ind w:left="856" w:right="116" w:hanging="359"/>
        <w:rPr>
          <w:sz w:val="20"/>
        </w:rPr>
      </w:pPr>
      <w:r w:rsidRPr="003E1D85">
        <w:rPr>
          <w:b/>
          <w:color w:val="010101"/>
          <w:sz w:val="25"/>
        </w:rPr>
        <w:t xml:space="preserve">THE REGULATION. </w:t>
      </w:r>
      <w:r w:rsidRPr="003E1D85">
        <w:rPr>
          <w:color w:val="010101"/>
          <w:sz w:val="24"/>
        </w:rPr>
        <w:t>Any land use application</w:t>
      </w:r>
      <w:r w:rsidRPr="003E1D85">
        <w:rPr>
          <w:color w:val="010101"/>
          <w:spacing w:val="1"/>
          <w:sz w:val="24"/>
        </w:rPr>
        <w:t xml:space="preserve"> </w:t>
      </w:r>
      <w:r w:rsidRPr="003E1D85">
        <w:rPr>
          <w:color w:val="010101"/>
          <w:sz w:val="24"/>
        </w:rPr>
        <w:t>including, but not limited to new</w:t>
      </w:r>
      <w:r w:rsidRPr="003E1D85">
        <w:rPr>
          <w:color w:val="010101"/>
          <w:spacing w:val="1"/>
          <w:sz w:val="24"/>
        </w:rPr>
        <w:t xml:space="preserve"> </w:t>
      </w:r>
      <w:r w:rsidRPr="003E1D85">
        <w:rPr>
          <w:color w:val="010101"/>
          <w:sz w:val="24"/>
        </w:rPr>
        <w:t>subdivision</w:t>
      </w:r>
      <w:r w:rsidR="00986992">
        <w:rPr>
          <w:color w:val="010101"/>
          <w:sz w:val="24"/>
        </w:rPr>
        <w:t>s</w:t>
      </w:r>
      <w:r w:rsidRPr="003E1D85">
        <w:rPr>
          <w:color w:val="010101"/>
          <w:sz w:val="24"/>
        </w:rPr>
        <w:t>,</w:t>
      </w:r>
      <w:r w:rsidRPr="003E1D85">
        <w:rPr>
          <w:color w:val="010101"/>
          <w:spacing w:val="60"/>
          <w:sz w:val="24"/>
        </w:rPr>
        <w:t xml:space="preserve"> </w:t>
      </w:r>
      <w:r w:rsidRPr="003E1D85">
        <w:rPr>
          <w:color w:val="010101"/>
          <w:sz w:val="24"/>
        </w:rPr>
        <w:t>subdivision amendment</w:t>
      </w:r>
      <w:r w:rsidR="00986992">
        <w:rPr>
          <w:color w:val="010101"/>
          <w:sz w:val="24"/>
        </w:rPr>
        <w:t>s</w:t>
      </w:r>
      <w:r w:rsidRPr="003E1D85">
        <w:rPr>
          <w:color w:val="010101"/>
          <w:sz w:val="24"/>
        </w:rPr>
        <w:t>,</w:t>
      </w:r>
      <w:r w:rsidR="00AC636D" w:rsidRPr="003E1D85">
        <w:rPr>
          <w:color w:val="010101"/>
          <w:spacing w:val="60"/>
          <w:sz w:val="24"/>
        </w:rPr>
        <w:t xml:space="preserve"> </w:t>
      </w:r>
      <w:r w:rsidRPr="003E1D85">
        <w:rPr>
          <w:color w:val="010101"/>
          <w:sz w:val="24"/>
        </w:rPr>
        <w:t>zone change</w:t>
      </w:r>
      <w:r w:rsidR="00986992">
        <w:rPr>
          <w:color w:val="010101"/>
          <w:sz w:val="24"/>
        </w:rPr>
        <w:t>s</w:t>
      </w:r>
      <w:r w:rsidRPr="003E1D85">
        <w:rPr>
          <w:color w:val="010101"/>
          <w:sz w:val="24"/>
        </w:rPr>
        <w:t>, conditional</w:t>
      </w:r>
      <w:r w:rsidRPr="003E1D85">
        <w:rPr>
          <w:color w:val="010101"/>
          <w:spacing w:val="60"/>
          <w:sz w:val="24"/>
        </w:rPr>
        <w:t xml:space="preserve"> </w:t>
      </w:r>
      <w:r w:rsidRPr="003E1D85">
        <w:rPr>
          <w:color w:val="010101"/>
          <w:sz w:val="24"/>
        </w:rPr>
        <w:t>use permit</w:t>
      </w:r>
      <w:r w:rsidR="00986992">
        <w:rPr>
          <w:color w:val="010101"/>
          <w:sz w:val="24"/>
        </w:rPr>
        <w:t>s</w:t>
      </w:r>
      <w:r w:rsidRPr="003E1D85">
        <w:rPr>
          <w:color w:val="010101"/>
          <w:sz w:val="24"/>
        </w:rPr>
        <w:t>,</w:t>
      </w:r>
      <w:r w:rsidR="00AC636D" w:rsidRPr="003E1D85">
        <w:rPr>
          <w:color w:val="010101"/>
          <w:sz w:val="24"/>
        </w:rPr>
        <w:t xml:space="preserve"> infrastructure,</w:t>
      </w:r>
      <w:r w:rsidRPr="003E1D85">
        <w:rPr>
          <w:color w:val="010101"/>
          <w:sz w:val="24"/>
        </w:rPr>
        <w:t xml:space="preserve"> building</w:t>
      </w:r>
      <w:r w:rsidRPr="003E1D85">
        <w:rPr>
          <w:color w:val="010101"/>
          <w:spacing w:val="1"/>
          <w:sz w:val="24"/>
        </w:rPr>
        <w:t xml:space="preserve"> </w:t>
      </w:r>
      <w:r w:rsidRPr="003E1D85">
        <w:rPr>
          <w:color w:val="010101"/>
          <w:sz w:val="24"/>
        </w:rPr>
        <w:t>permit</w:t>
      </w:r>
      <w:r w:rsidR="00986992">
        <w:rPr>
          <w:color w:val="010101"/>
          <w:sz w:val="24"/>
        </w:rPr>
        <w:t>s</w:t>
      </w:r>
      <w:r w:rsidRPr="003E1D85">
        <w:rPr>
          <w:color w:val="010101"/>
          <w:sz w:val="24"/>
        </w:rPr>
        <w:t xml:space="preserve"> including new construction</w:t>
      </w:r>
      <w:r w:rsidRPr="003E1D85">
        <w:rPr>
          <w:color w:val="010101"/>
          <w:spacing w:val="1"/>
          <w:sz w:val="24"/>
        </w:rPr>
        <w:t xml:space="preserve"> </w:t>
      </w:r>
      <w:r w:rsidRPr="003E1D85">
        <w:rPr>
          <w:color w:val="010101"/>
          <w:sz w:val="24"/>
        </w:rPr>
        <w:t>or alteration of existing buildings</w:t>
      </w:r>
      <w:r w:rsidRPr="003E1D85">
        <w:rPr>
          <w:color w:val="010101"/>
          <w:spacing w:val="1"/>
          <w:sz w:val="24"/>
        </w:rPr>
        <w:t xml:space="preserve"> </w:t>
      </w:r>
      <w:r w:rsidRPr="003E1D85">
        <w:rPr>
          <w:color w:val="010101"/>
          <w:sz w:val="24"/>
        </w:rPr>
        <w:t xml:space="preserve">or structures shall </w:t>
      </w:r>
      <w:r w:rsidR="00751F49">
        <w:rPr>
          <w:color w:val="010101"/>
          <w:sz w:val="24"/>
        </w:rPr>
        <w:t xml:space="preserve">be prohibited </w:t>
      </w:r>
      <w:r w:rsidRPr="003E1D85">
        <w:rPr>
          <w:color w:val="010101"/>
          <w:spacing w:val="17"/>
          <w:sz w:val="24"/>
        </w:rPr>
        <w:t xml:space="preserve"> </w:t>
      </w:r>
      <w:r w:rsidRPr="003E1D85">
        <w:rPr>
          <w:color w:val="010101"/>
          <w:sz w:val="24"/>
        </w:rPr>
        <w:t>while</w:t>
      </w:r>
      <w:r w:rsidRPr="003E1D85">
        <w:rPr>
          <w:color w:val="010101"/>
          <w:spacing w:val="5"/>
          <w:sz w:val="24"/>
        </w:rPr>
        <w:t xml:space="preserve"> </w:t>
      </w:r>
      <w:r w:rsidRPr="003E1D85">
        <w:rPr>
          <w:color w:val="010101"/>
          <w:sz w:val="24"/>
        </w:rPr>
        <w:t>this</w:t>
      </w:r>
      <w:r w:rsidRPr="003E1D85">
        <w:rPr>
          <w:color w:val="010101"/>
          <w:spacing w:val="-3"/>
          <w:sz w:val="24"/>
        </w:rPr>
        <w:t xml:space="preserve"> </w:t>
      </w:r>
      <w:r w:rsidRPr="003E1D85">
        <w:rPr>
          <w:color w:val="010101"/>
          <w:sz w:val="24"/>
        </w:rPr>
        <w:t>Ordinance</w:t>
      </w:r>
      <w:r w:rsidRPr="003E1D85">
        <w:rPr>
          <w:color w:val="010101"/>
          <w:spacing w:val="16"/>
          <w:sz w:val="24"/>
        </w:rPr>
        <w:t xml:space="preserve"> </w:t>
      </w:r>
      <w:r w:rsidRPr="003E1D85">
        <w:rPr>
          <w:color w:val="010101"/>
          <w:sz w:val="24"/>
        </w:rPr>
        <w:t>is</w:t>
      </w:r>
      <w:r w:rsidRPr="003E1D85">
        <w:rPr>
          <w:color w:val="010101"/>
          <w:spacing w:val="-1"/>
          <w:sz w:val="24"/>
        </w:rPr>
        <w:t xml:space="preserve"> </w:t>
      </w:r>
      <w:r w:rsidRPr="003E1D85">
        <w:rPr>
          <w:color w:val="010101"/>
          <w:sz w:val="24"/>
        </w:rPr>
        <w:t>in</w:t>
      </w:r>
      <w:r w:rsidRPr="003E1D85">
        <w:rPr>
          <w:color w:val="010101"/>
          <w:spacing w:val="-4"/>
          <w:sz w:val="24"/>
        </w:rPr>
        <w:t xml:space="preserve"> </w:t>
      </w:r>
      <w:r w:rsidRPr="003E1D85">
        <w:rPr>
          <w:color w:val="010101"/>
          <w:sz w:val="24"/>
        </w:rPr>
        <w:t>effect</w:t>
      </w:r>
      <w:r w:rsidR="003E1D85">
        <w:rPr>
          <w:color w:val="010101"/>
          <w:sz w:val="24"/>
        </w:rPr>
        <w:t xml:space="preserve">, with the exception of </w:t>
      </w:r>
    </w:p>
    <w:p w14:paraId="414377EA" w14:textId="214394F3" w:rsidR="003E1D85" w:rsidRPr="004E7E5A" w:rsidRDefault="003E1D85" w:rsidP="003E1D85">
      <w:pPr>
        <w:pStyle w:val="ListParagraph"/>
        <w:numPr>
          <w:ilvl w:val="1"/>
          <w:numId w:val="1"/>
        </w:numPr>
        <w:tabs>
          <w:tab w:val="left" w:pos="851"/>
        </w:tabs>
        <w:spacing w:before="5" w:line="261" w:lineRule="auto"/>
        <w:ind w:right="116"/>
        <w:rPr>
          <w:bCs/>
          <w:sz w:val="20"/>
        </w:rPr>
      </w:pPr>
      <w:r w:rsidRPr="004E7E5A">
        <w:rPr>
          <w:bCs/>
          <w:color w:val="010101"/>
          <w:sz w:val="25"/>
        </w:rPr>
        <w:t>Any structure that does</w:t>
      </w:r>
      <w:r w:rsidR="00986992">
        <w:rPr>
          <w:bCs/>
          <w:color w:val="010101"/>
          <w:sz w:val="25"/>
        </w:rPr>
        <w:t xml:space="preserve"> not</w:t>
      </w:r>
      <w:r w:rsidRPr="004E7E5A">
        <w:rPr>
          <w:bCs/>
          <w:color w:val="010101"/>
          <w:sz w:val="25"/>
        </w:rPr>
        <w:t xml:space="preserve"> require water </w:t>
      </w:r>
    </w:p>
    <w:p w14:paraId="3C06DF73" w14:textId="025844D5" w:rsidR="003E1D85" w:rsidRPr="004E7E5A" w:rsidRDefault="003E1D85" w:rsidP="003E1D85">
      <w:pPr>
        <w:pStyle w:val="ListParagraph"/>
        <w:numPr>
          <w:ilvl w:val="1"/>
          <w:numId w:val="1"/>
        </w:numPr>
        <w:tabs>
          <w:tab w:val="left" w:pos="851"/>
        </w:tabs>
        <w:spacing w:before="5" w:line="261" w:lineRule="auto"/>
        <w:ind w:right="116"/>
        <w:rPr>
          <w:bCs/>
          <w:sz w:val="20"/>
        </w:rPr>
      </w:pPr>
      <w:r w:rsidRPr="004E7E5A">
        <w:rPr>
          <w:bCs/>
          <w:color w:val="010101"/>
          <w:sz w:val="25"/>
        </w:rPr>
        <w:t xml:space="preserve">New </w:t>
      </w:r>
      <w:r w:rsidR="00653639">
        <w:rPr>
          <w:bCs/>
          <w:color w:val="010101"/>
          <w:sz w:val="25"/>
        </w:rPr>
        <w:t xml:space="preserve">residential </w:t>
      </w:r>
      <w:r w:rsidR="00751F49" w:rsidRPr="004E7E5A">
        <w:rPr>
          <w:bCs/>
          <w:color w:val="010101"/>
          <w:sz w:val="25"/>
        </w:rPr>
        <w:t>construction for the</w:t>
      </w:r>
      <w:r w:rsidR="00783299">
        <w:rPr>
          <w:bCs/>
          <w:color w:val="010101"/>
          <w:sz w:val="25"/>
        </w:rPr>
        <w:t xml:space="preserve"> 5</w:t>
      </w:r>
      <w:r w:rsidR="00751F49" w:rsidRPr="004E7E5A">
        <w:rPr>
          <w:bCs/>
          <w:color w:val="010101"/>
          <w:sz w:val="25"/>
        </w:rPr>
        <w:t xml:space="preserve"> remaining water meters according to the 2018 Savage Albrecht Water Study.</w:t>
      </w:r>
    </w:p>
    <w:p w14:paraId="364C4B6E" w14:textId="4D9556A0" w:rsidR="003E1D85" w:rsidRPr="004E7E5A" w:rsidRDefault="003E1D85" w:rsidP="003E1D85">
      <w:pPr>
        <w:pStyle w:val="ListParagraph"/>
        <w:numPr>
          <w:ilvl w:val="1"/>
          <w:numId w:val="1"/>
        </w:numPr>
        <w:tabs>
          <w:tab w:val="left" w:pos="851"/>
        </w:tabs>
        <w:spacing w:before="5" w:line="261" w:lineRule="auto"/>
        <w:ind w:right="116"/>
        <w:rPr>
          <w:bCs/>
          <w:sz w:val="20"/>
        </w:rPr>
      </w:pPr>
      <w:r w:rsidRPr="004E7E5A">
        <w:rPr>
          <w:bCs/>
          <w:color w:val="010101"/>
          <w:sz w:val="25"/>
        </w:rPr>
        <w:t xml:space="preserve">Any </w:t>
      </w:r>
      <w:r w:rsidR="00751F49" w:rsidRPr="004E7E5A">
        <w:rPr>
          <w:bCs/>
          <w:color w:val="010101"/>
          <w:sz w:val="25"/>
        </w:rPr>
        <w:t>alteration that does not substantially alter water usage</w:t>
      </w:r>
    </w:p>
    <w:p w14:paraId="7529219F" w14:textId="546E6933" w:rsidR="00751F49" w:rsidRPr="004E7E5A" w:rsidRDefault="00751F49" w:rsidP="003E1D85">
      <w:pPr>
        <w:pStyle w:val="ListParagraph"/>
        <w:numPr>
          <w:ilvl w:val="1"/>
          <w:numId w:val="1"/>
        </w:numPr>
        <w:tabs>
          <w:tab w:val="left" w:pos="851"/>
        </w:tabs>
        <w:spacing w:before="5" w:line="261" w:lineRule="auto"/>
        <w:ind w:right="116"/>
        <w:rPr>
          <w:bCs/>
          <w:sz w:val="20"/>
        </w:rPr>
      </w:pPr>
      <w:r w:rsidRPr="004E7E5A">
        <w:rPr>
          <w:bCs/>
          <w:color w:val="010101"/>
          <w:sz w:val="25"/>
        </w:rPr>
        <w:t xml:space="preserve">New </w:t>
      </w:r>
      <w:r w:rsidR="00653639">
        <w:rPr>
          <w:bCs/>
          <w:color w:val="010101"/>
          <w:sz w:val="25"/>
        </w:rPr>
        <w:t>s</w:t>
      </w:r>
      <w:r w:rsidRPr="004E7E5A">
        <w:rPr>
          <w:bCs/>
          <w:color w:val="010101"/>
          <w:sz w:val="25"/>
        </w:rPr>
        <w:t xml:space="preserve">ubdivisions and </w:t>
      </w:r>
      <w:r w:rsidR="00653639">
        <w:rPr>
          <w:bCs/>
          <w:color w:val="010101"/>
          <w:sz w:val="25"/>
        </w:rPr>
        <w:t>c</w:t>
      </w:r>
      <w:r w:rsidRPr="004E7E5A">
        <w:rPr>
          <w:bCs/>
          <w:color w:val="010101"/>
          <w:sz w:val="25"/>
        </w:rPr>
        <w:t xml:space="preserve">ommercial </w:t>
      </w:r>
      <w:r w:rsidR="00653639">
        <w:rPr>
          <w:bCs/>
          <w:color w:val="010101"/>
          <w:sz w:val="25"/>
        </w:rPr>
        <w:t>construction</w:t>
      </w:r>
      <w:r w:rsidRPr="004E7E5A">
        <w:rPr>
          <w:bCs/>
          <w:color w:val="010101"/>
          <w:sz w:val="25"/>
        </w:rPr>
        <w:t xml:space="preserve"> </w:t>
      </w:r>
      <w:r w:rsidR="00653639">
        <w:rPr>
          <w:bCs/>
          <w:color w:val="010101"/>
          <w:sz w:val="25"/>
        </w:rPr>
        <w:t xml:space="preserve">is </w:t>
      </w:r>
      <w:r w:rsidRPr="004E7E5A">
        <w:rPr>
          <w:bCs/>
          <w:color w:val="010101"/>
          <w:sz w:val="25"/>
        </w:rPr>
        <w:t xml:space="preserve">prohibited until </w:t>
      </w:r>
      <w:r w:rsidR="004E7E5A" w:rsidRPr="004E7E5A">
        <w:rPr>
          <w:bCs/>
          <w:color w:val="010101"/>
          <w:sz w:val="25"/>
        </w:rPr>
        <w:t>the water rights, water distribution and fire flow issues are resolved.</w:t>
      </w:r>
    </w:p>
    <w:p w14:paraId="6875ED64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020A822E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323EC129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0524BF69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58237731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7888EFC1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796DB8FC" w14:textId="77777777" w:rsidR="00312676" w:rsidRPr="002E2E81" w:rsidRDefault="00312676" w:rsidP="00312676">
      <w:pPr>
        <w:pStyle w:val="Heading1"/>
        <w:spacing w:before="71"/>
        <w:ind w:left="720"/>
        <w:rPr>
          <w:b w:val="0"/>
          <w:iCs/>
          <w:sz w:val="40"/>
          <w:u w:val="single"/>
        </w:rPr>
      </w:pPr>
      <w:r>
        <w:rPr>
          <w:color w:val="010101"/>
        </w:rPr>
        <w:lastRenderedPageBreak/>
        <w:t>MARYSVALE</w:t>
      </w:r>
      <w:r>
        <w:rPr>
          <w:color w:val="010101"/>
          <w:spacing w:val="19"/>
        </w:rPr>
        <w:t xml:space="preserve"> </w:t>
      </w:r>
      <w:r>
        <w:rPr>
          <w:color w:val="010101"/>
        </w:rPr>
        <w:t>TOWN</w:t>
      </w:r>
      <w:r>
        <w:rPr>
          <w:color w:val="010101"/>
          <w:spacing w:val="16"/>
        </w:rPr>
        <w:t xml:space="preserve"> </w:t>
      </w:r>
      <w:r>
        <w:rPr>
          <w:color w:val="010101"/>
        </w:rPr>
        <w:t>ORDINANCE</w:t>
      </w:r>
      <w:r>
        <w:rPr>
          <w:color w:val="010101"/>
          <w:spacing w:val="27"/>
        </w:rPr>
        <w:t xml:space="preserve"> </w:t>
      </w:r>
      <w:r>
        <w:rPr>
          <w:color w:val="010101"/>
        </w:rPr>
        <w:t>NO.</w:t>
      </w:r>
      <w:r>
        <w:rPr>
          <w:color w:val="010101"/>
          <w:spacing w:val="1"/>
        </w:rPr>
        <w:t xml:space="preserve"> </w:t>
      </w:r>
      <w:r w:rsidRPr="002E2E81">
        <w:rPr>
          <w:color w:val="010101"/>
          <w:spacing w:val="1"/>
        </w:rPr>
        <w:t>______________________</w:t>
      </w:r>
      <w:r>
        <w:rPr>
          <w:color w:val="010101"/>
          <w:spacing w:val="1"/>
        </w:rPr>
        <w:t xml:space="preserve">       </w:t>
      </w:r>
      <w:r>
        <w:rPr>
          <w:b w:val="0"/>
          <w:bCs w:val="0"/>
          <w:color w:val="010101"/>
        </w:rPr>
        <w:t>Page 2</w:t>
      </w:r>
    </w:p>
    <w:p w14:paraId="6488D66D" w14:textId="77777777" w:rsidR="00312676" w:rsidRPr="00312676" w:rsidRDefault="00312676" w:rsidP="00312676">
      <w:pPr>
        <w:pStyle w:val="Heading1"/>
        <w:tabs>
          <w:tab w:val="left" w:pos="869"/>
        </w:tabs>
        <w:ind w:left="512"/>
      </w:pPr>
    </w:p>
    <w:p w14:paraId="6EF6FC0A" w14:textId="53C9171F" w:rsidR="00AC636D" w:rsidRDefault="002B6FF6" w:rsidP="00AC636D">
      <w:pPr>
        <w:pStyle w:val="Heading1"/>
        <w:numPr>
          <w:ilvl w:val="0"/>
          <w:numId w:val="1"/>
        </w:numPr>
        <w:tabs>
          <w:tab w:val="left" w:pos="869"/>
        </w:tabs>
        <w:ind w:left="868" w:hanging="356"/>
      </w:pPr>
      <w:r w:rsidRPr="00653639">
        <w:rPr>
          <w:color w:val="010101"/>
          <w:w w:val="95"/>
        </w:rPr>
        <w:t>COMPELLING</w:t>
      </w:r>
      <w:r w:rsidRPr="00653639">
        <w:rPr>
          <w:color w:val="010101"/>
          <w:spacing w:val="40"/>
          <w:w w:val="95"/>
        </w:rPr>
        <w:t xml:space="preserve"> </w:t>
      </w:r>
      <w:r w:rsidRPr="00653639">
        <w:rPr>
          <w:color w:val="010101"/>
          <w:w w:val="95"/>
        </w:rPr>
        <w:t>PUBLIC</w:t>
      </w:r>
      <w:r w:rsidRPr="00653639">
        <w:rPr>
          <w:color w:val="010101"/>
          <w:spacing w:val="24"/>
          <w:w w:val="95"/>
        </w:rPr>
        <w:t xml:space="preserve"> </w:t>
      </w:r>
      <w:r w:rsidRPr="00653639">
        <w:rPr>
          <w:color w:val="010101"/>
          <w:w w:val="95"/>
        </w:rPr>
        <w:t>INTEREST</w:t>
      </w:r>
      <w:r w:rsidRPr="00653639">
        <w:rPr>
          <w:color w:val="010101"/>
          <w:spacing w:val="10"/>
          <w:w w:val="95"/>
        </w:rPr>
        <w:t xml:space="preserve"> </w:t>
      </w:r>
      <w:r w:rsidRPr="00653639">
        <w:rPr>
          <w:b w:val="0"/>
          <w:color w:val="010101"/>
          <w:w w:val="95"/>
        </w:rPr>
        <w:t>-</w:t>
      </w:r>
      <w:r w:rsidRPr="00653639">
        <w:rPr>
          <w:b w:val="0"/>
          <w:color w:val="010101"/>
          <w:spacing w:val="9"/>
          <w:w w:val="95"/>
        </w:rPr>
        <w:t xml:space="preserve"> </w:t>
      </w:r>
      <w:r w:rsidRPr="00653639">
        <w:rPr>
          <w:color w:val="010101"/>
          <w:w w:val="95"/>
        </w:rPr>
        <w:t>TOWN</w:t>
      </w:r>
      <w:r w:rsidRPr="00653639">
        <w:rPr>
          <w:color w:val="010101"/>
          <w:spacing w:val="24"/>
          <w:w w:val="95"/>
        </w:rPr>
        <w:t xml:space="preserve"> </w:t>
      </w:r>
      <w:r w:rsidRPr="00653639">
        <w:rPr>
          <w:color w:val="010101"/>
          <w:w w:val="95"/>
        </w:rPr>
        <w:t>COUNCIL</w:t>
      </w:r>
      <w:r w:rsidRPr="00653639">
        <w:rPr>
          <w:color w:val="010101"/>
          <w:spacing w:val="30"/>
          <w:w w:val="95"/>
        </w:rPr>
        <w:t xml:space="preserve"> </w:t>
      </w:r>
      <w:r w:rsidRPr="00653639">
        <w:rPr>
          <w:color w:val="010101"/>
          <w:w w:val="95"/>
        </w:rPr>
        <w:t>FINDINGS.</w:t>
      </w:r>
    </w:p>
    <w:p w14:paraId="797DECEB" w14:textId="5A57C3E7" w:rsidR="00AC636D" w:rsidRPr="004151C8" w:rsidRDefault="00AC636D" w:rsidP="00AC636D">
      <w:pPr>
        <w:pStyle w:val="Heading1"/>
        <w:numPr>
          <w:ilvl w:val="1"/>
          <w:numId w:val="1"/>
        </w:numPr>
        <w:tabs>
          <w:tab w:val="left" w:pos="869"/>
        </w:tabs>
        <w:rPr>
          <w:b w:val="0"/>
          <w:bCs w:val="0"/>
        </w:rPr>
      </w:pPr>
      <w:r w:rsidRPr="00AC636D">
        <w:rPr>
          <w:b w:val="0"/>
          <w:bCs w:val="0"/>
          <w:color w:val="010101"/>
          <w:sz w:val="24"/>
        </w:rPr>
        <w:t>The</w:t>
      </w:r>
      <w:r w:rsidRPr="00AC636D">
        <w:rPr>
          <w:b w:val="0"/>
          <w:bCs w:val="0"/>
          <w:color w:val="010101"/>
          <w:spacing w:val="-6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Town</w:t>
      </w:r>
      <w:r w:rsidRPr="00AC636D">
        <w:rPr>
          <w:b w:val="0"/>
          <w:bCs w:val="0"/>
          <w:color w:val="010101"/>
          <w:spacing w:val="1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Council</w:t>
      </w:r>
      <w:r w:rsidRPr="00AC636D">
        <w:rPr>
          <w:b w:val="0"/>
          <w:bCs w:val="0"/>
          <w:color w:val="010101"/>
          <w:spacing w:val="20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hereby</w:t>
      </w:r>
      <w:r w:rsidRPr="00AC636D">
        <w:rPr>
          <w:b w:val="0"/>
          <w:bCs w:val="0"/>
          <w:color w:val="010101"/>
          <w:spacing w:val="20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elects</w:t>
      </w:r>
      <w:r w:rsidRPr="00AC636D">
        <w:rPr>
          <w:b w:val="0"/>
          <w:bCs w:val="0"/>
          <w:color w:val="010101"/>
          <w:spacing w:val="17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to</w:t>
      </w:r>
      <w:r w:rsidRPr="00AC636D">
        <w:rPr>
          <w:b w:val="0"/>
          <w:bCs w:val="0"/>
          <w:color w:val="010101"/>
          <w:spacing w:val="-2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issue</w:t>
      </w:r>
      <w:r w:rsidRPr="00AC636D">
        <w:rPr>
          <w:b w:val="0"/>
          <w:bCs w:val="0"/>
          <w:color w:val="010101"/>
          <w:spacing w:val="4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this</w:t>
      </w:r>
      <w:r w:rsidRPr="00AC636D">
        <w:rPr>
          <w:b w:val="0"/>
          <w:bCs w:val="0"/>
          <w:color w:val="010101"/>
          <w:spacing w:val="4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temporary</w:t>
      </w:r>
      <w:r w:rsidRPr="00AC636D">
        <w:rPr>
          <w:b w:val="0"/>
          <w:bCs w:val="0"/>
          <w:color w:val="010101"/>
          <w:spacing w:val="33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land</w:t>
      </w:r>
      <w:r w:rsidRPr="00AC636D">
        <w:rPr>
          <w:b w:val="0"/>
          <w:bCs w:val="0"/>
          <w:color w:val="010101"/>
          <w:spacing w:val="14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use</w:t>
      </w:r>
      <w:r w:rsidRPr="00AC636D">
        <w:rPr>
          <w:b w:val="0"/>
          <w:bCs w:val="0"/>
          <w:color w:val="010101"/>
          <w:spacing w:val="4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regulation</w:t>
      </w:r>
      <w:r w:rsidRPr="00AC636D">
        <w:rPr>
          <w:b w:val="0"/>
          <w:bCs w:val="0"/>
          <w:color w:val="010101"/>
          <w:spacing w:val="13"/>
          <w:sz w:val="24"/>
        </w:rPr>
        <w:t xml:space="preserve"> </w:t>
      </w:r>
      <w:r w:rsidRPr="00AC636D">
        <w:rPr>
          <w:b w:val="0"/>
          <w:bCs w:val="0"/>
          <w:color w:val="010101"/>
          <w:sz w:val="24"/>
        </w:rPr>
        <w:t>due</w:t>
      </w:r>
      <w:r>
        <w:rPr>
          <w:b w:val="0"/>
          <w:bCs w:val="0"/>
          <w:color w:val="010101"/>
          <w:sz w:val="24"/>
        </w:rPr>
        <w:t xml:space="preserve"> to the following concerns:  Inadequate </w:t>
      </w:r>
      <w:r w:rsidR="00CF77FB">
        <w:rPr>
          <w:b w:val="0"/>
          <w:bCs w:val="0"/>
          <w:color w:val="010101"/>
          <w:sz w:val="24"/>
        </w:rPr>
        <w:t>fire flows</w:t>
      </w:r>
      <w:r>
        <w:rPr>
          <w:b w:val="0"/>
          <w:bCs w:val="0"/>
          <w:color w:val="010101"/>
          <w:sz w:val="24"/>
        </w:rPr>
        <w:t xml:space="preserve"> throughout the town; </w:t>
      </w:r>
      <w:r w:rsidR="00653639">
        <w:rPr>
          <w:b w:val="0"/>
          <w:bCs w:val="0"/>
          <w:color w:val="010101"/>
          <w:sz w:val="24"/>
        </w:rPr>
        <w:t>s</w:t>
      </w:r>
      <w:r w:rsidR="004151C8">
        <w:rPr>
          <w:b w:val="0"/>
          <w:bCs w:val="0"/>
          <w:color w:val="010101"/>
          <w:sz w:val="24"/>
        </w:rPr>
        <w:t xml:space="preserve">ubstandard water </w:t>
      </w:r>
      <w:r w:rsidR="00274D87">
        <w:rPr>
          <w:b w:val="0"/>
          <w:bCs w:val="0"/>
          <w:color w:val="010101"/>
          <w:sz w:val="24"/>
        </w:rPr>
        <w:t xml:space="preserve">rights, </w:t>
      </w:r>
      <w:r w:rsidR="004151C8">
        <w:rPr>
          <w:b w:val="0"/>
          <w:bCs w:val="0"/>
          <w:color w:val="010101"/>
          <w:sz w:val="24"/>
        </w:rPr>
        <w:t xml:space="preserve">system </w:t>
      </w:r>
      <w:r w:rsidR="00274D87">
        <w:rPr>
          <w:b w:val="0"/>
          <w:bCs w:val="0"/>
          <w:color w:val="010101"/>
          <w:sz w:val="24"/>
        </w:rPr>
        <w:t xml:space="preserve">storage and </w:t>
      </w:r>
      <w:r w:rsidR="004151C8">
        <w:rPr>
          <w:b w:val="0"/>
          <w:bCs w:val="0"/>
          <w:color w:val="010101"/>
          <w:sz w:val="24"/>
        </w:rPr>
        <w:t xml:space="preserve">distribution; </w:t>
      </w:r>
      <w:r>
        <w:rPr>
          <w:b w:val="0"/>
          <w:bCs w:val="0"/>
          <w:color w:val="010101"/>
          <w:sz w:val="24"/>
        </w:rPr>
        <w:t xml:space="preserve"> </w:t>
      </w:r>
      <w:r w:rsidR="00653639">
        <w:rPr>
          <w:b w:val="0"/>
          <w:bCs w:val="0"/>
          <w:color w:val="010101"/>
          <w:sz w:val="24"/>
        </w:rPr>
        <w:t>t</w:t>
      </w:r>
      <w:r>
        <w:rPr>
          <w:b w:val="0"/>
          <w:bCs w:val="0"/>
          <w:color w:val="010101"/>
          <w:sz w:val="24"/>
        </w:rPr>
        <w:t xml:space="preserve">otal reorganization of the </w:t>
      </w:r>
      <w:r w:rsidR="00653639">
        <w:rPr>
          <w:b w:val="0"/>
          <w:bCs w:val="0"/>
          <w:color w:val="010101"/>
          <w:sz w:val="24"/>
        </w:rPr>
        <w:t xml:space="preserve">Marysvale </w:t>
      </w:r>
      <w:r>
        <w:rPr>
          <w:b w:val="0"/>
          <w:bCs w:val="0"/>
          <w:color w:val="010101"/>
          <w:sz w:val="24"/>
        </w:rPr>
        <w:t xml:space="preserve">Fire Department; </w:t>
      </w:r>
      <w:r w:rsidR="00653639">
        <w:rPr>
          <w:b w:val="0"/>
          <w:bCs w:val="0"/>
          <w:color w:val="010101"/>
          <w:sz w:val="24"/>
        </w:rPr>
        <w:t>s</w:t>
      </w:r>
      <w:r w:rsidR="00EF75DD">
        <w:rPr>
          <w:b w:val="0"/>
          <w:bCs w:val="0"/>
          <w:color w:val="010101"/>
          <w:sz w:val="24"/>
        </w:rPr>
        <w:t>h</w:t>
      </w:r>
      <w:r>
        <w:rPr>
          <w:b w:val="0"/>
          <w:bCs w:val="0"/>
          <w:color w:val="010101"/>
          <w:sz w:val="24"/>
        </w:rPr>
        <w:t>ortage of water rights</w:t>
      </w:r>
      <w:r w:rsidR="004151C8">
        <w:rPr>
          <w:b w:val="0"/>
          <w:bCs w:val="0"/>
          <w:color w:val="010101"/>
          <w:sz w:val="24"/>
        </w:rPr>
        <w:t xml:space="preserve"> to supply culinary water and water to extinguish fires.</w:t>
      </w:r>
    </w:p>
    <w:p w14:paraId="124715DD" w14:textId="1758F597" w:rsidR="004151C8" w:rsidRPr="00417E83" w:rsidRDefault="004151C8" w:rsidP="000D1B28">
      <w:pPr>
        <w:pStyle w:val="Heading1"/>
        <w:numPr>
          <w:ilvl w:val="1"/>
          <w:numId w:val="1"/>
        </w:numPr>
        <w:tabs>
          <w:tab w:val="left" w:pos="869"/>
        </w:tabs>
        <w:rPr>
          <w:b w:val="0"/>
          <w:bCs w:val="0"/>
        </w:rPr>
      </w:pPr>
      <w:r>
        <w:rPr>
          <w:b w:val="0"/>
          <w:bCs w:val="0"/>
          <w:color w:val="010101"/>
          <w:sz w:val="24"/>
        </w:rPr>
        <w:t>This moratorium is meant to promote public safety while these</w:t>
      </w:r>
      <w:r w:rsidR="00653639">
        <w:rPr>
          <w:b w:val="0"/>
          <w:bCs w:val="0"/>
          <w:color w:val="010101"/>
          <w:sz w:val="24"/>
        </w:rPr>
        <w:t xml:space="preserve"> serious</w:t>
      </w:r>
      <w:r>
        <w:rPr>
          <w:b w:val="0"/>
          <w:bCs w:val="0"/>
          <w:color w:val="010101"/>
          <w:sz w:val="24"/>
        </w:rPr>
        <w:t xml:space="preserve"> issues are addressed by the </w:t>
      </w:r>
      <w:r w:rsidR="00653639">
        <w:rPr>
          <w:b w:val="0"/>
          <w:bCs w:val="0"/>
          <w:color w:val="010101"/>
          <w:sz w:val="24"/>
        </w:rPr>
        <w:t>T</w:t>
      </w:r>
      <w:r>
        <w:rPr>
          <w:b w:val="0"/>
          <w:bCs w:val="0"/>
          <w:color w:val="010101"/>
          <w:sz w:val="24"/>
        </w:rPr>
        <w:t>own of Marysvale</w:t>
      </w:r>
      <w:r w:rsidR="00417E83">
        <w:rPr>
          <w:b w:val="0"/>
          <w:bCs w:val="0"/>
          <w:color w:val="010101"/>
          <w:sz w:val="24"/>
        </w:rPr>
        <w:t>.</w:t>
      </w:r>
      <w:r w:rsidR="00AE4555">
        <w:rPr>
          <w:b w:val="0"/>
          <w:bCs w:val="0"/>
          <w:color w:val="010101"/>
          <w:sz w:val="24"/>
        </w:rPr>
        <w:t xml:space="preserve"> </w:t>
      </w:r>
      <w:r w:rsidR="00653639">
        <w:rPr>
          <w:b w:val="0"/>
          <w:bCs w:val="0"/>
          <w:color w:val="010101"/>
          <w:sz w:val="24"/>
        </w:rPr>
        <w:t xml:space="preserve">The Town of Marysvale has hired </w:t>
      </w:r>
      <w:r w:rsidR="00AE4555">
        <w:rPr>
          <w:b w:val="0"/>
          <w:bCs w:val="0"/>
          <w:color w:val="010101"/>
          <w:sz w:val="24"/>
        </w:rPr>
        <w:t>Ensign Engineering to produce a Water Management Plan to deal with the above issues; the town is reorganizing the Marysvale Fire Department.</w:t>
      </w:r>
    </w:p>
    <w:p w14:paraId="10140207" w14:textId="69D428C4" w:rsidR="00417E83" w:rsidRPr="00314661" w:rsidRDefault="00417E83" w:rsidP="000D1B28">
      <w:pPr>
        <w:pStyle w:val="Heading1"/>
        <w:numPr>
          <w:ilvl w:val="1"/>
          <w:numId w:val="1"/>
        </w:numPr>
        <w:tabs>
          <w:tab w:val="left" w:pos="869"/>
        </w:tabs>
        <w:rPr>
          <w:b w:val="0"/>
          <w:bCs w:val="0"/>
        </w:rPr>
      </w:pPr>
      <w:r>
        <w:rPr>
          <w:b w:val="0"/>
          <w:bCs w:val="0"/>
          <w:color w:val="010101"/>
          <w:sz w:val="24"/>
        </w:rPr>
        <w:t xml:space="preserve">When the public safety </w:t>
      </w:r>
      <w:r w:rsidR="00CF77FB">
        <w:rPr>
          <w:b w:val="0"/>
          <w:bCs w:val="0"/>
          <w:color w:val="010101"/>
          <w:sz w:val="24"/>
        </w:rPr>
        <w:t>issue has</w:t>
      </w:r>
      <w:r w:rsidR="00AE4555">
        <w:rPr>
          <w:b w:val="0"/>
          <w:bCs w:val="0"/>
          <w:color w:val="010101"/>
          <w:sz w:val="24"/>
        </w:rPr>
        <w:t xml:space="preserve"> been</w:t>
      </w:r>
      <w:r>
        <w:rPr>
          <w:b w:val="0"/>
          <w:bCs w:val="0"/>
          <w:color w:val="010101"/>
          <w:sz w:val="24"/>
        </w:rPr>
        <w:t xml:space="preserve"> addressed, the town of Marysvale will welcome growth that is in accordance with the General Plan, the Marysvale Zoning Map, and the Marysvale Town Ordinances.</w:t>
      </w:r>
    </w:p>
    <w:p w14:paraId="5B59C90A" w14:textId="1E826704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0BB6CAE4" w14:textId="7E923669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4A3E5314" w14:textId="2C638540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>PASSED AND APPROVED this ________    day of April, 2022.</w:t>
      </w:r>
    </w:p>
    <w:p w14:paraId="00FBB056" w14:textId="52A87CAD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24C3E3D9" w14:textId="31CF5B9A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 xml:space="preserve">                                                    TOWN OF MARYSVALE</w:t>
      </w:r>
    </w:p>
    <w:p w14:paraId="7AF9F969" w14:textId="62E22282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1852CEB0" w14:textId="3BCFFA46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34C11C15" w14:textId="40F330F5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 xml:space="preserve">                                                     By________________________________________</w:t>
      </w:r>
    </w:p>
    <w:p w14:paraId="4CA9EC50" w14:textId="17F412A5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 xml:space="preserve">                                                                       Ann Kennedy, Mayor</w:t>
      </w:r>
    </w:p>
    <w:p w14:paraId="097C0056" w14:textId="7525A626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29BC68C3" w14:textId="3C0BCE51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0A7ABF8C" w14:textId="2148A7EE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>ATTEST:</w:t>
      </w:r>
    </w:p>
    <w:p w14:paraId="0E609D4C" w14:textId="2B7F2B40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48AB0A65" w14:textId="77777777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674FBF6A" w14:textId="796F31ED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39DB4AEF" w14:textId="64BA9DDB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>_______________________</w:t>
      </w:r>
    </w:p>
    <w:p w14:paraId="6646BA3D" w14:textId="0BD0E169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1C9E1242" w14:textId="7EF3AB0A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>Wendy Steed, Marysvale Town Clerk</w:t>
      </w:r>
    </w:p>
    <w:p w14:paraId="64F5A607" w14:textId="3EEF3D13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7B06D645" w14:textId="50570323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5FCCE2D7" w14:textId="52272B32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43B0F5E1" w14:textId="04BA0380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 xml:space="preserve">Council Members voting “Aye”:               </w:t>
      </w:r>
      <w:r>
        <w:rPr>
          <w:b w:val="0"/>
          <w:bCs w:val="0"/>
          <w:color w:val="010101"/>
          <w:sz w:val="24"/>
        </w:rPr>
        <w:tab/>
        <w:t xml:space="preserve"> _______________________</w:t>
      </w:r>
    </w:p>
    <w:p w14:paraId="6F250B41" w14:textId="7B2DC0EF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3EB1DEC7" w14:textId="77777777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7DC13BD6" w14:textId="77777777" w:rsidR="00314661" w:rsidRDefault="00314661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2641A16A" w14:textId="77777777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50F169E1" w14:textId="77777777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30560843" w14:textId="77777777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46F5FACA" w14:textId="77777777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4A0A3B58" w14:textId="36F9FCE1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</w:p>
    <w:p w14:paraId="071B1D07" w14:textId="77777777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2ECF9E0E" w14:textId="16A50D7B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>Council Members voting “Nay”:</w:t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5502D58A" w14:textId="68C6EF43" w:rsidR="000A497A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51E30C31" w14:textId="77777777" w:rsidR="000A497A" w:rsidRDefault="000A497A" w:rsidP="000A497A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0E57A180" w14:textId="77777777" w:rsidR="000A497A" w:rsidRDefault="000A497A" w:rsidP="000A497A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52DB5BFA" w14:textId="77777777" w:rsidR="000A497A" w:rsidRDefault="000A497A" w:rsidP="000A497A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</w:p>
    <w:p w14:paraId="446473AA" w14:textId="77777777" w:rsidR="000A497A" w:rsidRDefault="000A497A" w:rsidP="000A497A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</w:p>
    <w:p w14:paraId="5B8FD850" w14:textId="284AF8A8" w:rsidR="00314661" w:rsidRDefault="000A497A" w:rsidP="00314661">
      <w:pPr>
        <w:pStyle w:val="Heading1"/>
        <w:tabs>
          <w:tab w:val="left" w:pos="869"/>
        </w:tabs>
        <w:rPr>
          <w:b w:val="0"/>
          <w:bCs w:val="0"/>
          <w:color w:val="010101"/>
          <w:sz w:val="24"/>
        </w:rPr>
      </w:pP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  <w:t>_______________________</w:t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  <w:r>
        <w:rPr>
          <w:b w:val="0"/>
          <w:bCs w:val="0"/>
          <w:color w:val="010101"/>
          <w:sz w:val="24"/>
        </w:rPr>
        <w:tab/>
      </w:r>
    </w:p>
    <w:sectPr w:rsidR="00314661">
      <w:type w:val="continuous"/>
      <w:pgSz w:w="12240" w:h="16830"/>
      <w:pgMar w:top="940" w:right="13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A04ED"/>
    <w:multiLevelType w:val="hybridMultilevel"/>
    <w:tmpl w:val="A3A8D4A4"/>
    <w:lvl w:ilvl="0" w:tplc="04090001">
      <w:start w:val="1"/>
      <w:numFmt w:val="bullet"/>
      <w:lvlText w:val=""/>
      <w:lvlJc w:val="left"/>
      <w:pPr>
        <w:ind w:left="845" w:hanging="351"/>
        <w:jc w:val="left"/>
      </w:pPr>
      <w:rPr>
        <w:rFonts w:ascii="Symbol" w:hAnsi="Symbol" w:hint="default"/>
        <w:b w:val="0"/>
        <w:bCs w:val="0"/>
        <w:i w:val="0"/>
        <w:iCs w:val="0"/>
        <w:color w:val="010101"/>
        <w:w w:val="105"/>
        <w:sz w:val="24"/>
        <w:szCs w:val="24"/>
      </w:rPr>
    </w:lvl>
    <w:lvl w:ilvl="1" w:tplc="0BEA7CA8">
      <w:start w:val="1"/>
      <w:numFmt w:val="lowerLetter"/>
      <w:lvlText w:val="%2."/>
      <w:lvlJc w:val="left"/>
      <w:pPr>
        <w:ind w:left="1235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10101"/>
        <w:spacing w:val="-1"/>
        <w:w w:val="107"/>
        <w:sz w:val="24"/>
        <w:szCs w:val="24"/>
      </w:rPr>
    </w:lvl>
    <w:lvl w:ilvl="2" w:tplc="9A2C32CC">
      <w:numFmt w:val="bullet"/>
      <w:lvlText w:val="•"/>
      <w:lvlJc w:val="left"/>
      <w:pPr>
        <w:ind w:left="2186" w:hanging="357"/>
      </w:pPr>
      <w:rPr>
        <w:rFonts w:hint="default"/>
      </w:rPr>
    </w:lvl>
    <w:lvl w:ilvl="3" w:tplc="37309DC0">
      <w:numFmt w:val="bullet"/>
      <w:lvlText w:val="•"/>
      <w:lvlJc w:val="left"/>
      <w:pPr>
        <w:ind w:left="3133" w:hanging="357"/>
      </w:pPr>
      <w:rPr>
        <w:rFonts w:hint="default"/>
      </w:rPr>
    </w:lvl>
    <w:lvl w:ilvl="4" w:tplc="7F1248A0">
      <w:numFmt w:val="bullet"/>
      <w:lvlText w:val="•"/>
      <w:lvlJc w:val="left"/>
      <w:pPr>
        <w:ind w:left="4080" w:hanging="357"/>
      </w:pPr>
      <w:rPr>
        <w:rFonts w:hint="default"/>
      </w:rPr>
    </w:lvl>
    <w:lvl w:ilvl="5" w:tplc="89B8F7CE">
      <w:numFmt w:val="bullet"/>
      <w:lvlText w:val="•"/>
      <w:lvlJc w:val="left"/>
      <w:pPr>
        <w:ind w:left="5026" w:hanging="357"/>
      </w:pPr>
      <w:rPr>
        <w:rFonts w:hint="default"/>
      </w:rPr>
    </w:lvl>
    <w:lvl w:ilvl="6" w:tplc="50846CB6">
      <w:numFmt w:val="bullet"/>
      <w:lvlText w:val="•"/>
      <w:lvlJc w:val="left"/>
      <w:pPr>
        <w:ind w:left="5973" w:hanging="357"/>
      </w:pPr>
      <w:rPr>
        <w:rFonts w:hint="default"/>
      </w:rPr>
    </w:lvl>
    <w:lvl w:ilvl="7" w:tplc="D90401D2">
      <w:numFmt w:val="bullet"/>
      <w:lvlText w:val="•"/>
      <w:lvlJc w:val="left"/>
      <w:pPr>
        <w:ind w:left="6920" w:hanging="357"/>
      </w:pPr>
      <w:rPr>
        <w:rFonts w:hint="default"/>
      </w:rPr>
    </w:lvl>
    <w:lvl w:ilvl="8" w:tplc="5150BBA2">
      <w:numFmt w:val="bullet"/>
      <w:lvlText w:val="•"/>
      <w:lvlJc w:val="left"/>
      <w:pPr>
        <w:ind w:left="7866" w:hanging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D33"/>
    <w:rsid w:val="00087034"/>
    <w:rsid w:val="000A497A"/>
    <w:rsid w:val="000D1B28"/>
    <w:rsid w:val="002127E7"/>
    <w:rsid w:val="002673A9"/>
    <w:rsid w:val="00274D87"/>
    <w:rsid w:val="002B6FF6"/>
    <w:rsid w:val="002E2E81"/>
    <w:rsid w:val="00302388"/>
    <w:rsid w:val="003073E0"/>
    <w:rsid w:val="00312676"/>
    <w:rsid w:val="00314661"/>
    <w:rsid w:val="003E1D85"/>
    <w:rsid w:val="004151C8"/>
    <w:rsid w:val="00417A6F"/>
    <w:rsid w:val="00417E83"/>
    <w:rsid w:val="004528AB"/>
    <w:rsid w:val="004E7E5A"/>
    <w:rsid w:val="00507065"/>
    <w:rsid w:val="005A47BD"/>
    <w:rsid w:val="005C7013"/>
    <w:rsid w:val="00653639"/>
    <w:rsid w:val="006B4244"/>
    <w:rsid w:val="006B5126"/>
    <w:rsid w:val="006E4C5D"/>
    <w:rsid w:val="0070133A"/>
    <w:rsid w:val="00751F49"/>
    <w:rsid w:val="00783299"/>
    <w:rsid w:val="00986992"/>
    <w:rsid w:val="00A3799C"/>
    <w:rsid w:val="00A67F9A"/>
    <w:rsid w:val="00A92D33"/>
    <w:rsid w:val="00AC58F8"/>
    <w:rsid w:val="00AC636D"/>
    <w:rsid w:val="00AE4555"/>
    <w:rsid w:val="00B04922"/>
    <w:rsid w:val="00B322C2"/>
    <w:rsid w:val="00B503E5"/>
    <w:rsid w:val="00BC5BBF"/>
    <w:rsid w:val="00CF77FB"/>
    <w:rsid w:val="00EF75DD"/>
    <w:rsid w:val="00F2020D"/>
    <w:rsid w:val="00F5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D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02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5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02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5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Town of Marysvale</cp:lastModifiedBy>
  <cp:revision>3</cp:revision>
  <cp:lastPrinted>2022-04-28T18:31:00Z</cp:lastPrinted>
  <dcterms:created xsi:type="dcterms:W3CDTF">2022-04-28T21:34:00Z</dcterms:created>
  <dcterms:modified xsi:type="dcterms:W3CDTF">2022-04-28T21:35:00Z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WIA-HPFE11DE (HP OfficeJet Pro 87</vt:lpwstr>
  </property>
  <property fmtid="{D5CDD505-2E9C-101B-9397-08002B2CF9AE}" pid="4" name="LastSaved">
    <vt:filetime>2021-10-06T00:00:00Z</vt:filetime>
  </property>
</Properties>
</file>