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MINUTES</w:t>
      </w:r>
    </w:p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color w:val="08050B"/>
          <w:sz w:val="24"/>
          <w:szCs w:val="24"/>
        </w:rPr>
        <w:t>Washington County Flood Control Authority</w:t>
      </w:r>
    </w:p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color w:val="08050B"/>
          <w:sz w:val="24"/>
          <w:szCs w:val="24"/>
        </w:rPr>
        <w:t>Executive Committee</w:t>
      </w:r>
    </w:p>
    <w:p w:rsidR="00814B44" w:rsidRDefault="009307DF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Washington County Administration Building </w:t>
      </w:r>
    </w:p>
    <w:p w:rsidR="009307DF" w:rsidRPr="005321B3" w:rsidRDefault="009307DF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197 E Tabernacle, St. George, UT 84770</w:t>
      </w:r>
    </w:p>
    <w:p w:rsidR="00814B44" w:rsidRPr="005321B3" w:rsidRDefault="00632737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February 1, 2022</w:t>
      </w:r>
      <w:r w:rsidR="005F0FF2">
        <w:rPr>
          <w:rFonts w:ascii="Arial" w:eastAsia="Times New Roman" w:hAnsi="Arial" w:cs="Arial"/>
          <w:color w:val="08050B"/>
          <w:sz w:val="24"/>
          <w:szCs w:val="24"/>
        </w:rPr>
        <w:t xml:space="preserve"> 5:</w:t>
      </w:r>
      <w:r w:rsidR="00976469">
        <w:rPr>
          <w:rFonts w:ascii="Arial" w:eastAsia="Times New Roman" w:hAnsi="Arial" w:cs="Arial"/>
          <w:color w:val="08050B"/>
          <w:sz w:val="24"/>
          <w:szCs w:val="24"/>
        </w:rPr>
        <w:t>0</w:t>
      </w:r>
      <w:r w:rsidR="000F3E7B">
        <w:rPr>
          <w:rFonts w:ascii="Arial" w:eastAsia="Times New Roman" w:hAnsi="Arial" w:cs="Arial"/>
          <w:color w:val="08050B"/>
          <w:sz w:val="24"/>
          <w:szCs w:val="24"/>
        </w:rPr>
        <w:t>0</w:t>
      </w:r>
      <w:r w:rsidR="00173ACF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P</w:t>
      </w:r>
      <w:r w:rsidR="00F442C6" w:rsidRPr="005321B3">
        <w:rPr>
          <w:rFonts w:ascii="Arial" w:eastAsia="Times New Roman" w:hAnsi="Arial" w:cs="Arial"/>
          <w:color w:val="08050B"/>
          <w:sz w:val="24"/>
          <w:szCs w:val="24"/>
        </w:rPr>
        <w:t>M</w:t>
      </w:r>
    </w:p>
    <w:p w:rsidR="00814B44" w:rsidRPr="005321B3" w:rsidRDefault="00814B44" w:rsidP="00905A86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312D6E" w:rsidRDefault="00814B44" w:rsidP="00814B44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  <w:u w:val="single"/>
        </w:rPr>
        <w:t>PRESENT</w:t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</w:p>
    <w:p w:rsidR="00814B44" w:rsidRPr="005321B3" w:rsidRDefault="00814B4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</w:p>
    <w:p w:rsidR="00664DAE" w:rsidRPr="000B6D04" w:rsidRDefault="00814B44" w:rsidP="00814B44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Executive Committee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Michelle Randall, St. George City</w:t>
      </w:r>
      <w:r w:rsidR="00B31DD8">
        <w:rPr>
          <w:rFonts w:ascii="Arial" w:eastAsia="Times New Roman" w:hAnsi="Arial" w:cs="Arial"/>
          <w:color w:val="08050B"/>
          <w:sz w:val="24"/>
          <w:szCs w:val="24"/>
        </w:rPr>
        <w:t xml:space="preserve"> Mayor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Jimmie Hughes, St. George City </w:t>
      </w:r>
      <w:r w:rsidR="00B31DD8">
        <w:rPr>
          <w:rFonts w:ascii="Arial" w:eastAsia="Times New Roman" w:hAnsi="Arial" w:cs="Arial"/>
          <w:color w:val="08050B"/>
          <w:sz w:val="24"/>
          <w:szCs w:val="24"/>
        </w:rPr>
        <w:t>Council</w:t>
      </w:r>
    </w:p>
    <w:p w:rsidR="00763449" w:rsidRDefault="00763449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Michelle Tanner, St. George City Council</w:t>
      </w:r>
      <w:r>
        <w:rPr>
          <w:rFonts w:ascii="Arial" w:eastAsia="Times New Roman" w:hAnsi="Arial" w:cs="Arial"/>
          <w:color w:val="08050B"/>
          <w:sz w:val="24"/>
          <w:szCs w:val="24"/>
        </w:rPr>
        <w:t xml:space="preserve"> (via Zoom)</w:t>
      </w:r>
    </w:p>
    <w:p w:rsidR="009D68B4" w:rsidRDefault="00422F3B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Craig Coats</w:t>
      </w:r>
      <w:r w:rsidR="009D68B4">
        <w:rPr>
          <w:rFonts w:ascii="Arial" w:eastAsia="Times New Roman" w:hAnsi="Arial" w:cs="Arial"/>
          <w:color w:val="08050B"/>
          <w:sz w:val="24"/>
          <w:szCs w:val="24"/>
        </w:rPr>
        <w:t>, Washington City</w:t>
      </w:r>
      <w:r w:rsidR="00664DAE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  <w:r w:rsidR="00B31DD8">
        <w:rPr>
          <w:rFonts w:ascii="Arial" w:eastAsia="Times New Roman" w:hAnsi="Arial" w:cs="Arial"/>
          <w:color w:val="08050B"/>
          <w:sz w:val="24"/>
          <w:szCs w:val="24"/>
        </w:rPr>
        <w:t>Council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Ben </w:t>
      </w:r>
      <w:proofErr w:type="spellStart"/>
      <w:r>
        <w:rPr>
          <w:rFonts w:ascii="Arial" w:eastAsia="Times New Roman" w:hAnsi="Arial" w:cs="Arial"/>
          <w:color w:val="08050B"/>
          <w:sz w:val="24"/>
          <w:szCs w:val="24"/>
        </w:rPr>
        <w:t>Martinsen</w:t>
      </w:r>
      <w:proofErr w:type="spellEnd"/>
      <w:r>
        <w:rPr>
          <w:rFonts w:ascii="Arial" w:eastAsia="Times New Roman" w:hAnsi="Arial" w:cs="Arial"/>
          <w:color w:val="08050B"/>
          <w:sz w:val="24"/>
          <w:szCs w:val="24"/>
        </w:rPr>
        <w:t>, Washington City</w:t>
      </w:r>
      <w:r w:rsidR="00B31DD8">
        <w:rPr>
          <w:rFonts w:ascii="Arial" w:eastAsia="Times New Roman" w:hAnsi="Arial" w:cs="Arial"/>
          <w:color w:val="08050B"/>
          <w:sz w:val="24"/>
          <w:szCs w:val="24"/>
        </w:rPr>
        <w:t xml:space="preserve"> Council</w:t>
      </w:r>
    </w:p>
    <w:p w:rsidR="00BB35BF" w:rsidRDefault="00BB35BF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Ben Shakespeare, Santa Clara City</w:t>
      </w:r>
      <w:r w:rsidR="00B31DD8">
        <w:rPr>
          <w:rFonts w:ascii="Arial" w:eastAsia="Times New Roman" w:hAnsi="Arial" w:cs="Arial"/>
          <w:color w:val="08050B"/>
          <w:sz w:val="24"/>
          <w:szCs w:val="24"/>
        </w:rPr>
        <w:t xml:space="preserve"> Cou</w:t>
      </w:r>
      <w:r w:rsidR="009A6160">
        <w:rPr>
          <w:rFonts w:ascii="Arial" w:eastAsia="Times New Roman" w:hAnsi="Arial" w:cs="Arial"/>
          <w:color w:val="08050B"/>
          <w:sz w:val="24"/>
          <w:szCs w:val="24"/>
        </w:rPr>
        <w:t>n</w:t>
      </w:r>
      <w:r w:rsidR="00B31DD8">
        <w:rPr>
          <w:rFonts w:ascii="Arial" w:eastAsia="Times New Roman" w:hAnsi="Arial" w:cs="Arial"/>
          <w:color w:val="08050B"/>
          <w:sz w:val="24"/>
          <w:szCs w:val="24"/>
        </w:rPr>
        <w:t>cil</w:t>
      </w:r>
    </w:p>
    <w:p w:rsidR="000B6D04" w:rsidRPr="005321B3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814B44" w:rsidRDefault="00814B44" w:rsidP="00814B44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Other</w:t>
      </w:r>
    </w:p>
    <w:p w:rsidR="00841E8F" w:rsidRDefault="00FE4AC9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Susana Arias</w:t>
      </w:r>
      <w:r w:rsidR="009E0976">
        <w:rPr>
          <w:rFonts w:ascii="Arial" w:eastAsia="Times New Roman" w:hAnsi="Arial" w:cs="Arial"/>
          <w:color w:val="08050B"/>
          <w:sz w:val="24"/>
          <w:szCs w:val="24"/>
        </w:rPr>
        <w:t>, Washington County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Steve Meismer, Virgin River Program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Jay Sandberg, St. George City Engineer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Rick Rosenberg, Rosenberg Associates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Paul </w:t>
      </w:r>
      <w:proofErr w:type="spellStart"/>
      <w:r>
        <w:rPr>
          <w:rFonts w:ascii="Arial" w:eastAsia="Times New Roman" w:hAnsi="Arial" w:cs="Arial"/>
          <w:color w:val="08050B"/>
          <w:sz w:val="24"/>
          <w:szCs w:val="24"/>
        </w:rPr>
        <w:t>Mogle</w:t>
      </w:r>
      <w:proofErr w:type="spellEnd"/>
      <w:r>
        <w:rPr>
          <w:rFonts w:ascii="Arial" w:eastAsia="Times New Roman" w:hAnsi="Arial" w:cs="Arial"/>
          <w:color w:val="08050B"/>
          <w:sz w:val="24"/>
          <w:szCs w:val="24"/>
        </w:rPr>
        <w:t>, Washington City Engineer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Andy Stevens, Washington City Wastewater Superintendent</w:t>
      </w:r>
    </w:p>
    <w:p w:rsidR="00D844CD" w:rsidRDefault="00D844CD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6F2280" w:rsidRPr="006F2280" w:rsidRDefault="006F2280" w:rsidP="00814B44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</w:pPr>
      <w:r w:rsidRPr="006F2280"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  <w:t xml:space="preserve">Welcome: </w:t>
      </w:r>
    </w:p>
    <w:p w:rsidR="00363FC8" w:rsidRPr="005321B3" w:rsidRDefault="00363FC8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814B44" w:rsidRPr="005321B3" w:rsidRDefault="0026465C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Councilman Jimmie Hughes</w:t>
      </w:r>
      <w:r w:rsidR="00F25BFE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  <w:r w:rsidR="005F0FF2">
        <w:rPr>
          <w:rFonts w:ascii="Arial" w:eastAsia="Times New Roman" w:hAnsi="Arial" w:cs="Arial"/>
          <w:color w:val="08050B"/>
          <w:sz w:val="24"/>
          <w:szCs w:val="24"/>
        </w:rPr>
        <w:t>called the meeting to order at 5:</w:t>
      </w:r>
      <w:r w:rsidR="00976469">
        <w:rPr>
          <w:rFonts w:ascii="Arial" w:eastAsia="Times New Roman" w:hAnsi="Arial" w:cs="Arial"/>
          <w:color w:val="08050B"/>
          <w:sz w:val="24"/>
          <w:szCs w:val="24"/>
        </w:rPr>
        <w:t>0</w:t>
      </w:r>
      <w:r w:rsidR="005F0FF2">
        <w:rPr>
          <w:rFonts w:ascii="Arial" w:eastAsia="Times New Roman" w:hAnsi="Arial" w:cs="Arial"/>
          <w:color w:val="08050B"/>
          <w:sz w:val="24"/>
          <w:szCs w:val="24"/>
        </w:rPr>
        <w:t xml:space="preserve">0 and </w:t>
      </w:r>
      <w:r w:rsidR="00A5661E" w:rsidRPr="005321B3">
        <w:rPr>
          <w:rFonts w:ascii="Arial" w:eastAsia="Times New Roman" w:hAnsi="Arial" w:cs="Arial"/>
          <w:color w:val="08050B"/>
          <w:sz w:val="24"/>
          <w:szCs w:val="24"/>
        </w:rPr>
        <w:t>welco</w:t>
      </w:r>
      <w:r w:rsidR="00661084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med everyone in attendance. 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It 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was </w:t>
      </w:r>
      <w:r w:rsidR="00EB7FE2" w:rsidRPr="005321B3">
        <w:rPr>
          <w:rFonts w:ascii="Arial" w:eastAsia="Times New Roman" w:hAnsi="Arial" w:cs="Arial"/>
          <w:color w:val="08050B"/>
          <w:sz w:val="24"/>
          <w:szCs w:val="24"/>
        </w:rPr>
        <w:t>determined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that a quorum </w:t>
      </w:r>
      <w:r w:rsidR="0080444C" w:rsidRPr="005321B3">
        <w:rPr>
          <w:rFonts w:ascii="Arial" w:eastAsia="Times New Roman" w:hAnsi="Arial" w:cs="Arial"/>
          <w:color w:val="08050B"/>
          <w:sz w:val="24"/>
          <w:szCs w:val="24"/>
        </w:rPr>
        <w:t>was present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for voting on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action 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>items.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</w:p>
    <w:p w:rsidR="00DF6989" w:rsidRDefault="00DF6989" w:rsidP="00F360F8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</w:rPr>
      </w:pPr>
    </w:p>
    <w:p w:rsidR="006A0C4F" w:rsidRPr="005321B3" w:rsidRDefault="006A0C4F" w:rsidP="006A0C4F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</w:pPr>
      <w:r w:rsidRPr="005321B3"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  <w:t>ACTION ITEMS</w:t>
      </w:r>
    </w:p>
    <w:p w:rsidR="008625DB" w:rsidRDefault="00FE5B96" w:rsidP="008625DB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A</w:t>
      </w:r>
      <w:r w:rsidR="00814A9D">
        <w:rPr>
          <w:rFonts w:ascii="Arial" w:hAnsi="Arial" w:cs="Arial"/>
          <w:b/>
          <w:color w:val="060309"/>
          <w:sz w:val="24"/>
          <w:szCs w:val="24"/>
        </w:rPr>
        <w:t>.</w:t>
      </w:r>
      <w:r w:rsidR="00814A9D">
        <w:rPr>
          <w:rFonts w:ascii="Arial" w:hAnsi="Arial" w:cs="Arial"/>
          <w:b/>
          <w:color w:val="060309"/>
          <w:sz w:val="24"/>
          <w:szCs w:val="24"/>
        </w:rPr>
        <w:tab/>
      </w:r>
      <w:r w:rsidR="00B76090" w:rsidRPr="00611089">
        <w:rPr>
          <w:rFonts w:ascii="Arial" w:hAnsi="Arial" w:cs="Arial"/>
          <w:b/>
          <w:color w:val="060309"/>
          <w:sz w:val="24"/>
          <w:szCs w:val="24"/>
          <w:u w:val="single"/>
        </w:rPr>
        <w:t>Approval of Minutes:</w:t>
      </w:r>
      <w:r w:rsidR="00B76090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 </w:t>
      </w:r>
      <w:r w:rsidR="00632737">
        <w:rPr>
          <w:rFonts w:ascii="Arial" w:hAnsi="Arial" w:cs="Arial"/>
          <w:b/>
          <w:color w:val="060309"/>
          <w:sz w:val="24"/>
          <w:szCs w:val="24"/>
          <w:u w:val="single"/>
        </w:rPr>
        <w:t>November 11, 2021</w:t>
      </w:r>
    </w:p>
    <w:p w:rsidR="00D55A69" w:rsidRPr="0049757C" w:rsidRDefault="00B76090" w:rsidP="00BA39B1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MOTION: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ab/>
        <w:t xml:space="preserve">Motion by </w:t>
      </w:r>
      <w:r w:rsidR="0026465C">
        <w:rPr>
          <w:rFonts w:ascii="Arial" w:eastAsia="Times New Roman" w:hAnsi="Arial" w:cs="Arial"/>
          <w:b/>
          <w:color w:val="060309"/>
          <w:sz w:val="24"/>
          <w:szCs w:val="24"/>
        </w:rPr>
        <w:t>Mayor Randall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to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Approve the </w:t>
      </w:r>
      <w:r w:rsidR="00632737">
        <w:rPr>
          <w:rFonts w:ascii="Arial" w:eastAsia="Times New Roman" w:hAnsi="Arial" w:cs="Arial"/>
          <w:b/>
          <w:color w:val="060309"/>
          <w:sz w:val="24"/>
          <w:szCs w:val="24"/>
        </w:rPr>
        <w:t>November 11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>, 202</w:t>
      </w:r>
      <w:r w:rsidR="00FE5B96">
        <w:rPr>
          <w:rFonts w:ascii="Arial" w:eastAsia="Times New Roman" w:hAnsi="Arial" w:cs="Arial"/>
          <w:b/>
          <w:color w:val="060309"/>
          <w:sz w:val="24"/>
          <w:szCs w:val="24"/>
        </w:rPr>
        <w:t>1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Minutes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. Motion seconded by </w:t>
      </w:r>
      <w:r w:rsidR="0026465C">
        <w:rPr>
          <w:rFonts w:ascii="Arial" w:eastAsia="Times New Roman" w:hAnsi="Arial" w:cs="Arial"/>
          <w:b/>
          <w:color w:val="060309"/>
          <w:sz w:val="24"/>
          <w:szCs w:val="24"/>
        </w:rPr>
        <w:t>Councilman Shakespeare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and carried by a unanimous vote. </w:t>
      </w:r>
    </w:p>
    <w:p w:rsidR="00A9216B" w:rsidRDefault="00FE5B96" w:rsidP="00632737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B</w:t>
      </w:r>
      <w:r w:rsidR="00867AE7">
        <w:rPr>
          <w:rFonts w:ascii="Arial" w:hAnsi="Arial" w:cs="Arial"/>
          <w:b/>
          <w:color w:val="060309"/>
          <w:sz w:val="24"/>
          <w:szCs w:val="24"/>
        </w:rPr>
        <w:t>.</w:t>
      </w:r>
      <w:r w:rsidR="0026465C">
        <w:rPr>
          <w:rFonts w:ascii="Arial" w:hAnsi="Arial" w:cs="Arial"/>
          <w:b/>
          <w:color w:val="060309"/>
          <w:sz w:val="24"/>
          <w:szCs w:val="24"/>
        </w:rPr>
        <w:t xml:space="preserve">  </w:t>
      </w:r>
      <w:r w:rsidR="0026465C" w:rsidRPr="0026465C">
        <w:rPr>
          <w:rFonts w:ascii="Arial" w:hAnsi="Arial" w:cs="Arial"/>
          <w:b/>
          <w:color w:val="060309"/>
          <w:sz w:val="24"/>
          <w:szCs w:val="24"/>
          <w:u w:val="single"/>
        </w:rPr>
        <w:t>Appointing New Board Members / Scheduling Orientation Training</w:t>
      </w:r>
    </w:p>
    <w:p w:rsidR="00B31DD8" w:rsidRDefault="00B31DD8" w:rsidP="00B31DD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MOTION: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ab/>
        <w:t xml:space="preserve">Motion by </w:t>
      </w:r>
      <w:r w:rsidR="00B8117A">
        <w:rPr>
          <w:rFonts w:ascii="Arial" w:eastAsia="Times New Roman" w:hAnsi="Arial" w:cs="Arial"/>
          <w:b/>
          <w:color w:val="060309"/>
          <w:sz w:val="24"/>
          <w:szCs w:val="24"/>
        </w:rPr>
        <w:t>Cou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>ncilman Coats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to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Appoint Michelle Tanner and Ben </w:t>
      </w:r>
      <w:proofErr w:type="spellStart"/>
      <w:r>
        <w:rPr>
          <w:rFonts w:ascii="Arial" w:eastAsia="Times New Roman" w:hAnsi="Arial" w:cs="Arial"/>
          <w:b/>
          <w:color w:val="060309"/>
          <w:sz w:val="24"/>
          <w:szCs w:val="24"/>
        </w:rPr>
        <w:t>Martinsen</w:t>
      </w:r>
      <w:proofErr w:type="spellEnd"/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to the Washington County Flood Control Authority Executive Committee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. Motion seconded by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>Mayor Randall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and carried by a unanimous vote. </w:t>
      </w:r>
    </w:p>
    <w:p w:rsidR="00B8117A" w:rsidRDefault="00B8117A" w:rsidP="00B31DD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B31DD8" w:rsidRDefault="00B8117A" w:rsidP="00B8117A">
      <w:pPr>
        <w:spacing w:before="100" w:beforeAutospacing="1" w:after="100" w:afterAutospacing="1" w:line="240" w:lineRule="auto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>Jay S</w:t>
      </w:r>
      <w:r w:rsidR="000C1AFB">
        <w:rPr>
          <w:rFonts w:ascii="Arial" w:hAnsi="Arial" w:cs="Arial"/>
          <w:color w:val="060309"/>
          <w:sz w:val="24"/>
          <w:szCs w:val="24"/>
        </w:rPr>
        <w:t>andberg gave a presented and explained that the Flood Control Authority</w:t>
      </w:r>
      <w:r w:rsidR="00763449">
        <w:rPr>
          <w:rFonts w:ascii="Arial" w:hAnsi="Arial" w:cs="Arial"/>
          <w:color w:val="060309"/>
          <w:sz w:val="24"/>
          <w:szCs w:val="24"/>
        </w:rPr>
        <w:t xml:space="preserve"> </w:t>
      </w:r>
      <w:r w:rsidR="000C1AFB">
        <w:rPr>
          <w:rFonts w:ascii="Arial" w:hAnsi="Arial" w:cs="Arial"/>
          <w:color w:val="060309"/>
          <w:sz w:val="24"/>
          <w:szCs w:val="24"/>
        </w:rPr>
        <w:t>(</w:t>
      </w:r>
      <w:r w:rsidR="00763449">
        <w:rPr>
          <w:rFonts w:ascii="Arial" w:hAnsi="Arial" w:cs="Arial"/>
          <w:color w:val="060309"/>
          <w:sz w:val="24"/>
          <w:szCs w:val="24"/>
        </w:rPr>
        <w:t>FCA</w:t>
      </w:r>
      <w:r w:rsidR="000C1AFB">
        <w:rPr>
          <w:rFonts w:ascii="Arial" w:hAnsi="Arial" w:cs="Arial"/>
          <w:color w:val="060309"/>
          <w:sz w:val="24"/>
          <w:szCs w:val="24"/>
        </w:rPr>
        <w:t>)</w:t>
      </w:r>
      <w:r w:rsidR="00763449">
        <w:rPr>
          <w:rFonts w:ascii="Arial" w:hAnsi="Arial" w:cs="Arial"/>
          <w:color w:val="060309"/>
          <w:sz w:val="24"/>
          <w:szCs w:val="24"/>
        </w:rPr>
        <w:t xml:space="preserve"> was created by an </w:t>
      </w:r>
      <w:proofErr w:type="spellStart"/>
      <w:r w:rsidR="00763449">
        <w:rPr>
          <w:rFonts w:ascii="Arial" w:hAnsi="Arial" w:cs="Arial"/>
          <w:color w:val="060309"/>
          <w:sz w:val="24"/>
          <w:szCs w:val="24"/>
        </w:rPr>
        <w:t>interlocal</w:t>
      </w:r>
      <w:proofErr w:type="spellEnd"/>
      <w:r w:rsidR="00763449">
        <w:rPr>
          <w:rFonts w:ascii="Arial" w:hAnsi="Arial" w:cs="Arial"/>
          <w:color w:val="060309"/>
          <w:sz w:val="24"/>
          <w:szCs w:val="24"/>
        </w:rPr>
        <w:t xml:space="preserve"> agreement for the purpose of municipal collaboration </w:t>
      </w:r>
      <w:r w:rsidR="00160F1A">
        <w:rPr>
          <w:rFonts w:ascii="Arial" w:hAnsi="Arial" w:cs="Arial"/>
          <w:color w:val="060309"/>
          <w:sz w:val="24"/>
          <w:szCs w:val="24"/>
        </w:rPr>
        <w:t>on</w:t>
      </w:r>
      <w:r w:rsidR="00763449">
        <w:rPr>
          <w:rFonts w:ascii="Arial" w:hAnsi="Arial" w:cs="Arial"/>
          <w:color w:val="060309"/>
          <w:sz w:val="24"/>
          <w:szCs w:val="24"/>
        </w:rPr>
        <w:t xml:space="preserve"> various flood control projects.</w:t>
      </w:r>
      <w:r w:rsidR="00160F1A">
        <w:rPr>
          <w:rFonts w:ascii="Arial" w:hAnsi="Arial" w:cs="Arial"/>
          <w:color w:val="060309"/>
          <w:sz w:val="24"/>
          <w:szCs w:val="24"/>
        </w:rPr>
        <w:t xml:space="preserve"> </w:t>
      </w:r>
      <w:r w:rsidR="00160F1A">
        <w:rPr>
          <w:rFonts w:ascii="Arial" w:hAnsi="Arial" w:cs="Arial"/>
          <w:color w:val="060309"/>
          <w:sz w:val="24"/>
          <w:szCs w:val="24"/>
        </w:rPr>
        <w:t>The Executive Committee is made up of three</w:t>
      </w:r>
      <w:r w:rsidR="00160F1A">
        <w:rPr>
          <w:rFonts w:ascii="Arial" w:hAnsi="Arial" w:cs="Arial"/>
          <w:color w:val="060309"/>
          <w:sz w:val="24"/>
          <w:szCs w:val="24"/>
        </w:rPr>
        <w:t xml:space="preserve"> 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(3) </w:t>
      </w:r>
      <w:r w:rsidR="00160F1A">
        <w:rPr>
          <w:rFonts w:ascii="Arial" w:hAnsi="Arial" w:cs="Arial"/>
          <w:color w:val="060309"/>
          <w:sz w:val="24"/>
          <w:szCs w:val="24"/>
        </w:rPr>
        <w:t>representatives from St. George City, two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 (2)</w:t>
      </w:r>
      <w:r w:rsidR="00160F1A">
        <w:rPr>
          <w:rFonts w:ascii="Arial" w:hAnsi="Arial" w:cs="Arial"/>
          <w:color w:val="060309"/>
          <w:sz w:val="24"/>
          <w:szCs w:val="24"/>
        </w:rPr>
        <w:t xml:space="preserve"> from Washington City, one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 (1)</w:t>
      </w:r>
      <w:r w:rsidR="00160F1A">
        <w:rPr>
          <w:rFonts w:ascii="Arial" w:hAnsi="Arial" w:cs="Arial"/>
          <w:color w:val="060309"/>
          <w:sz w:val="24"/>
          <w:szCs w:val="24"/>
        </w:rPr>
        <w:t xml:space="preserve"> from Santa Clara City, and one 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(1) </w:t>
      </w:r>
      <w:r w:rsidR="00160F1A">
        <w:rPr>
          <w:rFonts w:ascii="Arial" w:hAnsi="Arial" w:cs="Arial"/>
          <w:color w:val="060309"/>
          <w:sz w:val="24"/>
          <w:szCs w:val="24"/>
        </w:rPr>
        <w:t xml:space="preserve">from Washington County. </w:t>
      </w:r>
      <w:r w:rsidR="00763449">
        <w:rPr>
          <w:rFonts w:ascii="Arial" w:hAnsi="Arial" w:cs="Arial"/>
          <w:color w:val="060309"/>
          <w:sz w:val="24"/>
          <w:szCs w:val="24"/>
        </w:rPr>
        <w:t xml:space="preserve"> In order to qualify for FCA funding, </w:t>
      </w:r>
      <w:r w:rsidR="000C1AFB">
        <w:rPr>
          <w:rFonts w:ascii="Arial" w:hAnsi="Arial" w:cs="Arial"/>
          <w:color w:val="060309"/>
          <w:sz w:val="24"/>
          <w:szCs w:val="24"/>
        </w:rPr>
        <w:t>a</w:t>
      </w:r>
      <w:r w:rsidR="00763449">
        <w:rPr>
          <w:rFonts w:ascii="Arial" w:hAnsi="Arial" w:cs="Arial"/>
          <w:color w:val="060309"/>
          <w:sz w:val="24"/>
          <w:szCs w:val="24"/>
        </w:rPr>
        <w:t xml:space="preserve"> project must be connected to</w:t>
      </w:r>
      <w:r w:rsidR="00160F1A">
        <w:rPr>
          <w:rFonts w:ascii="Arial" w:hAnsi="Arial" w:cs="Arial"/>
          <w:color w:val="060309"/>
          <w:sz w:val="24"/>
          <w:szCs w:val="24"/>
        </w:rPr>
        <w:t xml:space="preserve"> at least</w:t>
      </w:r>
      <w:r w:rsidR="00763449">
        <w:rPr>
          <w:rFonts w:ascii="Arial" w:hAnsi="Arial" w:cs="Arial"/>
          <w:color w:val="060309"/>
          <w:sz w:val="24"/>
          <w:szCs w:val="24"/>
        </w:rPr>
        <w:t xml:space="preserve"> two of the three communities</w:t>
      </w:r>
      <w:r w:rsidR="00160F1A">
        <w:rPr>
          <w:rFonts w:ascii="Arial" w:hAnsi="Arial" w:cs="Arial"/>
          <w:color w:val="060309"/>
          <w:sz w:val="24"/>
          <w:szCs w:val="24"/>
        </w:rPr>
        <w:t xml:space="preserve">; 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or cover </w:t>
      </w:r>
      <w:r w:rsidR="00160F1A">
        <w:rPr>
          <w:rFonts w:ascii="Arial" w:hAnsi="Arial" w:cs="Arial"/>
          <w:color w:val="060309"/>
          <w:sz w:val="24"/>
          <w:szCs w:val="24"/>
        </w:rPr>
        <w:t xml:space="preserve">a large area of Washington County as a whole; or </w:t>
      </w:r>
      <w:r w:rsidR="000C1AFB">
        <w:rPr>
          <w:rFonts w:ascii="Arial" w:hAnsi="Arial" w:cs="Arial"/>
          <w:color w:val="060309"/>
          <w:sz w:val="24"/>
          <w:szCs w:val="24"/>
        </w:rPr>
        <w:t>reside on</w:t>
      </w:r>
      <w:r w:rsidR="00160F1A">
        <w:rPr>
          <w:rFonts w:ascii="Arial" w:hAnsi="Arial" w:cs="Arial"/>
          <w:color w:val="060309"/>
          <w:sz w:val="24"/>
          <w:szCs w:val="24"/>
        </w:rPr>
        <w:t xml:space="preserve"> a major flood plain. </w:t>
      </w:r>
      <w:r w:rsidR="00160F1A">
        <w:rPr>
          <w:rFonts w:ascii="Arial" w:hAnsi="Arial" w:cs="Arial"/>
          <w:color w:val="060309"/>
          <w:sz w:val="24"/>
          <w:szCs w:val="24"/>
        </w:rPr>
        <w:t>Local government, local developers and contractors, private property owners, engineers, and consultants are also key components in completing FCA projects.</w:t>
      </w:r>
    </w:p>
    <w:p w:rsidR="00160F1A" w:rsidRDefault="00160F1A" w:rsidP="00B8117A">
      <w:pPr>
        <w:spacing w:before="100" w:beforeAutospacing="1" w:after="100" w:afterAutospacing="1" w:line="240" w:lineRule="auto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>The FCA is funded by $1.50 monthly fee from every water connected property in Washington C</w:t>
      </w:r>
      <w:r w:rsidR="00BD2BB3">
        <w:rPr>
          <w:rFonts w:ascii="Arial" w:hAnsi="Arial" w:cs="Arial"/>
          <w:color w:val="060309"/>
          <w:sz w:val="24"/>
          <w:szCs w:val="24"/>
        </w:rPr>
        <w:t>ounty</w:t>
      </w:r>
      <w:r w:rsidR="00DA4CA3">
        <w:rPr>
          <w:rFonts w:ascii="Arial" w:hAnsi="Arial" w:cs="Arial"/>
          <w:color w:val="060309"/>
          <w:sz w:val="24"/>
          <w:szCs w:val="24"/>
        </w:rPr>
        <w:t xml:space="preserve"> and</w:t>
      </w:r>
      <w:r w:rsidR="00BD2BB3">
        <w:rPr>
          <w:rFonts w:ascii="Arial" w:hAnsi="Arial" w:cs="Arial"/>
          <w:color w:val="060309"/>
          <w:sz w:val="24"/>
          <w:szCs w:val="24"/>
        </w:rPr>
        <w:t xml:space="preserve"> receives approximately $1 million dollars annually. </w:t>
      </w:r>
      <w:r w:rsidR="00BD2BB3">
        <w:rPr>
          <w:rFonts w:ascii="Arial" w:hAnsi="Arial" w:cs="Arial"/>
          <w:color w:val="060309"/>
          <w:sz w:val="24"/>
          <w:szCs w:val="24"/>
        </w:rPr>
        <w:t>Washington County provides in-kind services in the form of administrative costs for record keeping and auditing.</w:t>
      </w:r>
    </w:p>
    <w:p w:rsidR="00160F1A" w:rsidRDefault="002B17F1" w:rsidP="00B8117A">
      <w:pPr>
        <w:spacing w:before="100" w:beforeAutospacing="1" w:after="100" w:afterAutospacing="1" w:line="240" w:lineRule="auto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 xml:space="preserve">The FCA works </w:t>
      </w:r>
      <w:r w:rsidR="000C1AFB">
        <w:rPr>
          <w:rFonts w:ascii="Arial" w:hAnsi="Arial" w:cs="Arial"/>
          <w:color w:val="060309"/>
          <w:sz w:val="24"/>
          <w:szCs w:val="24"/>
        </w:rPr>
        <w:t>off of</w:t>
      </w:r>
      <w:r>
        <w:rPr>
          <w:rFonts w:ascii="Arial" w:hAnsi="Arial" w:cs="Arial"/>
          <w:color w:val="060309"/>
          <w:sz w:val="24"/>
          <w:szCs w:val="24"/>
        </w:rPr>
        <w:t xml:space="preserve"> a five (5) year plan and is generally able to fund a majority of the projects outlined in the plan. Regional retention basin projects are sometimes funded with support from the Natural Resources Conservation Service (NRCS)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 as well as</w:t>
      </w:r>
      <w:r>
        <w:rPr>
          <w:rFonts w:ascii="Arial" w:hAnsi="Arial" w:cs="Arial"/>
          <w:color w:val="060309"/>
          <w:sz w:val="24"/>
          <w:szCs w:val="24"/>
        </w:rPr>
        <w:t xml:space="preserve"> State funds. I</w:t>
      </w:r>
      <w:r>
        <w:rPr>
          <w:rFonts w:ascii="Arial" w:hAnsi="Arial" w:cs="Arial"/>
          <w:color w:val="060309"/>
          <w:sz w:val="24"/>
          <w:szCs w:val="24"/>
        </w:rPr>
        <w:t>n order to assure necessary funds</w:t>
      </w:r>
      <w:r>
        <w:rPr>
          <w:rFonts w:ascii="Arial" w:hAnsi="Arial" w:cs="Arial"/>
          <w:color w:val="060309"/>
          <w:sz w:val="24"/>
          <w:szCs w:val="24"/>
        </w:rPr>
        <w:t xml:space="preserve"> are available </w:t>
      </w:r>
      <w:r>
        <w:rPr>
          <w:rFonts w:ascii="Arial" w:hAnsi="Arial" w:cs="Arial"/>
          <w:color w:val="060309"/>
          <w:sz w:val="24"/>
          <w:szCs w:val="24"/>
        </w:rPr>
        <w:t>in the event of a disaster</w:t>
      </w:r>
      <w:r>
        <w:rPr>
          <w:rFonts w:ascii="Arial" w:hAnsi="Arial" w:cs="Arial"/>
          <w:color w:val="060309"/>
          <w:sz w:val="24"/>
          <w:szCs w:val="24"/>
        </w:rPr>
        <w:t xml:space="preserve"> $100,000 is set aside each year. The fund currently has $700,000 with the goal of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 keeping</w:t>
      </w:r>
      <w:r>
        <w:rPr>
          <w:rFonts w:ascii="Arial" w:hAnsi="Arial" w:cs="Arial"/>
          <w:color w:val="060309"/>
          <w:sz w:val="24"/>
          <w:szCs w:val="24"/>
        </w:rPr>
        <w:t xml:space="preserve"> $1 million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 in the account</w:t>
      </w:r>
      <w:r>
        <w:rPr>
          <w:rFonts w:ascii="Arial" w:hAnsi="Arial" w:cs="Arial"/>
          <w:color w:val="060309"/>
          <w:sz w:val="24"/>
          <w:szCs w:val="24"/>
        </w:rPr>
        <w:t xml:space="preserve">. </w:t>
      </w:r>
      <w:r w:rsidR="008C28A1">
        <w:rPr>
          <w:rFonts w:ascii="Arial" w:hAnsi="Arial" w:cs="Arial"/>
          <w:color w:val="060309"/>
          <w:sz w:val="24"/>
          <w:szCs w:val="24"/>
        </w:rPr>
        <w:t>Property within flood plains is often purchased by the FCA when available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 in order</w:t>
      </w:r>
      <w:r w:rsidR="008C28A1">
        <w:rPr>
          <w:rFonts w:ascii="Arial" w:hAnsi="Arial" w:cs="Arial"/>
          <w:color w:val="060309"/>
          <w:sz w:val="24"/>
          <w:szCs w:val="24"/>
        </w:rPr>
        <w:t xml:space="preserve"> to better manage and protect it in the event of a flood. </w:t>
      </w:r>
    </w:p>
    <w:p w:rsidR="005A3E44" w:rsidRDefault="005A3E44" w:rsidP="00B8117A">
      <w:pPr>
        <w:spacing w:before="100" w:beforeAutospacing="1" w:after="100" w:afterAutospacing="1" w:line="240" w:lineRule="auto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>Rick Rosenberg stated that federal agencies often respond and better support multiagency backed authority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 such as the FCA</w:t>
      </w:r>
      <w:r>
        <w:rPr>
          <w:rFonts w:ascii="Arial" w:hAnsi="Arial" w:cs="Arial"/>
          <w:color w:val="060309"/>
          <w:sz w:val="24"/>
          <w:szCs w:val="24"/>
        </w:rPr>
        <w:t xml:space="preserve">. The FCA is also a better qualified candidate for grant funding. </w:t>
      </w:r>
    </w:p>
    <w:p w:rsidR="0026465C" w:rsidRDefault="0026465C" w:rsidP="00632737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</w:rPr>
      </w:pPr>
      <w:r>
        <w:rPr>
          <w:rFonts w:ascii="Arial" w:hAnsi="Arial" w:cs="Arial"/>
          <w:b/>
          <w:color w:val="060309"/>
          <w:sz w:val="24"/>
          <w:szCs w:val="24"/>
        </w:rPr>
        <w:t xml:space="preserve">C.  </w:t>
      </w:r>
      <w:r w:rsidRPr="0026465C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Consideration of Reimbursement Agreement for the </w:t>
      </w:r>
      <w:proofErr w:type="spellStart"/>
      <w:r w:rsidRPr="0026465C">
        <w:rPr>
          <w:rFonts w:ascii="Arial" w:hAnsi="Arial" w:cs="Arial"/>
          <w:b/>
          <w:color w:val="060309"/>
          <w:sz w:val="24"/>
          <w:szCs w:val="24"/>
          <w:u w:val="single"/>
        </w:rPr>
        <w:t>Abberley</w:t>
      </w:r>
      <w:proofErr w:type="spellEnd"/>
      <w:r w:rsidRPr="0026465C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 Farm </w:t>
      </w:r>
      <w:r w:rsidR="00763449" w:rsidRPr="0026465C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Detention </w:t>
      </w:r>
      <w:r w:rsidR="00763449">
        <w:rPr>
          <w:rFonts w:ascii="Arial" w:hAnsi="Arial" w:cs="Arial"/>
          <w:b/>
          <w:color w:val="060309"/>
          <w:sz w:val="24"/>
          <w:szCs w:val="24"/>
          <w:u w:val="single"/>
        </w:rPr>
        <w:t>Basin</w:t>
      </w:r>
      <w:r w:rsidRPr="0026465C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 as Recommended by the TAC at the December 15, 2021 Meeting</w:t>
      </w:r>
      <w:r>
        <w:rPr>
          <w:rFonts w:ascii="Arial" w:hAnsi="Arial" w:cs="Arial"/>
          <w:b/>
          <w:color w:val="060309"/>
          <w:sz w:val="24"/>
          <w:szCs w:val="24"/>
        </w:rPr>
        <w:t xml:space="preserve"> </w:t>
      </w:r>
    </w:p>
    <w:p w:rsidR="008C1F7A" w:rsidRDefault="008C1F7A" w:rsidP="008C1F7A">
      <w:pPr>
        <w:spacing w:before="100" w:beforeAutospacing="1" w:after="100" w:afterAutospacing="1" w:line="240" w:lineRule="auto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>Mr. Sandberg explained that t</w:t>
      </w:r>
      <w:r>
        <w:rPr>
          <w:rFonts w:ascii="Arial" w:hAnsi="Arial" w:cs="Arial"/>
          <w:color w:val="060309"/>
          <w:sz w:val="24"/>
          <w:szCs w:val="24"/>
        </w:rPr>
        <w:t>ypically, cities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 budget</w:t>
      </w:r>
      <w:r>
        <w:rPr>
          <w:rFonts w:ascii="Arial" w:hAnsi="Arial" w:cs="Arial"/>
          <w:color w:val="060309"/>
          <w:sz w:val="24"/>
          <w:szCs w:val="24"/>
        </w:rPr>
        <w:t xml:space="preserve"> for and manages these types of projects and the FCA enters into a reimbursement agreement with the city</w:t>
      </w:r>
      <w:r w:rsidR="000C1AFB">
        <w:rPr>
          <w:rFonts w:ascii="Arial" w:hAnsi="Arial" w:cs="Arial"/>
          <w:color w:val="060309"/>
          <w:sz w:val="24"/>
          <w:szCs w:val="24"/>
        </w:rPr>
        <w:t xml:space="preserve"> to reimburse for</w:t>
      </w:r>
      <w:r>
        <w:rPr>
          <w:rFonts w:ascii="Arial" w:hAnsi="Arial" w:cs="Arial"/>
          <w:color w:val="060309"/>
          <w:sz w:val="24"/>
          <w:szCs w:val="24"/>
        </w:rPr>
        <w:t xml:space="preserve"> the cost of the project. </w:t>
      </w:r>
    </w:p>
    <w:p w:rsidR="005A3E44" w:rsidRPr="005A3E44" w:rsidRDefault="008C1F7A" w:rsidP="008C1F7A">
      <w:pPr>
        <w:spacing w:before="100" w:beforeAutospacing="1" w:after="100" w:afterAutospacing="1" w:line="240" w:lineRule="auto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 xml:space="preserve">St. George City would like to purchase an easement in order to construct a flood control detention basin known as the </w:t>
      </w:r>
      <w:proofErr w:type="spellStart"/>
      <w:r>
        <w:rPr>
          <w:rFonts w:ascii="Arial" w:hAnsi="Arial" w:cs="Arial"/>
          <w:color w:val="060309"/>
          <w:sz w:val="24"/>
          <w:szCs w:val="24"/>
        </w:rPr>
        <w:t>Abberley</w:t>
      </w:r>
      <w:proofErr w:type="spellEnd"/>
      <w:r>
        <w:rPr>
          <w:rFonts w:ascii="Arial" w:hAnsi="Arial" w:cs="Arial"/>
          <w:color w:val="060309"/>
          <w:sz w:val="24"/>
          <w:szCs w:val="24"/>
        </w:rPr>
        <w:t xml:space="preserve"> Far Detention Basin. The FCA will reimburse St. George City up to $193,520 for the cost of the project. </w:t>
      </w:r>
    </w:p>
    <w:p w:rsidR="0026465C" w:rsidRDefault="0026465C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MOTION: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ab/>
        <w:t xml:space="preserve">Motion by </w:t>
      </w:r>
      <w:r w:rsidR="00F6265C">
        <w:rPr>
          <w:rFonts w:ascii="Arial" w:eastAsia="Times New Roman" w:hAnsi="Arial" w:cs="Arial"/>
          <w:b/>
          <w:color w:val="060309"/>
          <w:sz w:val="24"/>
          <w:szCs w:val="24"/>
        </w:rPr>
        <w:t>Councilman Ben Shakespeare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to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Approve the </w:t>
      </w:r>
      <w:r>
        <w:rPr>
          <w:rFonts w:ascii="Arial" w:hAnsi="Arial" w:cs="Arial"/>
          <w:b/>
          <w:color w:val="060309"/>
          <w:sz w:val="24"/>
          <w:szCs w:val="24"/>
        </w:rPr>
        <w:t xml:space="preserve">Reimbursement Agreement for the </w:t>
      </w:r>
      <w:proofErr w:type="spellStart"/>
      <w:r>
        <w:rPr>
          <w:rFonts w:ascii="Arial" w:hAnsi="Arial" w:cs="Arial"/>
          <w:b/>
          <w:color w:val="060309"/>
          <w:sz w:val="24"/>
          <w:szCs w:val="24"/>
        </w:rPr>
        <w:t>Abberley</w:t>
      </w:r>
      <w:proofErr w:type="spellEnd"/>
      <w:r>
        <w:rPr>
          <w:rFonts w:ascii="Arial" w:hAnsi="Arial" w:cs="Arial"/>
          <w:b/>
          <w:color w:val="060309"/>
          <w:sz w:val="24"/>
          <w:szCs w:val="24"/>
        </w:rPr>
        <w:t xml:space="preserve"> Farm Detention Basin</w:t>
      </w:r>
      <w:r w:rsidR="00F6265C">
        <w:rPr>
          <w:rFonts w:ascii="Arial" w:hAnsi="Arial" w:cs="Arial"/>
          <w:b/>
          <w:color w:val="060309"/>
          <w:sz w:val="24"/>
          <w:szCs w:val="24"/>
        </w:rPr>
        <w:t xml:space="preserve"> Easement Purchase of $193,520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. Motion seconded by </w:t>
      </w:r>
      <w:r w:rsidR="00F6265C">
        <w:rPr>
          <w:rFonts w:ascii="Arial" w:eastAsia="Times New Roman" w:hAnsi="Arial" w:cs="Arial"/>
          <w:b/>
          <w:color w:val="060309"/>
          <w:sz w:val="24"/>
          <w:szCs w:val="24"/>
        </w:rPr>
        <w:t xml:space="preserve">Councilman Craig Coats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and carried by a unanimous vote. </w:t>
      </w:r>
    </w:p>
    <w:p w:rsidR="00282B23" w:rsidRPr="0049757C" w:rsidRDefault="00282B23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26465C" w:rsidRDefault="0026465C" w:rsidP="0026465C">
      <w:pPr>
        <w:spacing w:after="0" w:line="240" w:lineRule="auto"/>
        <w:rPr>
          <w:rFonts w:ascii="Arial" w:hAnsi="Arial" w:cs="Arial"/>
          <w:b/>
          <w:color w:val="060309"/>
          <w:sz w:val="24"/>
          <w:szCs w:val="24"/>
        </w:rPr>
      </w:pPr>
    </w:p>
    <w:p w:rsidR="0026465C" w:rsidRDefault="0026465C" w:rsidP="0026465C">
      <w:pPr>
        <w:spacing w:after="0" w:line="240" w:lineRule="auto"/>
        <w:ind w:left="450" w:hanging="450"/>
        <w:rPr>
          <w:rFonts w:ascii="Arial" w:hAnsi="Arial" w:cs="Arial"/>
          <w:b/>
          <w:color w:val="1D1B11" w:themeColor="background2" w:themeShade="1A"/>
          <w:sz w:val="24"/>
          <w:szCs w:val="24"/>
        </w:rPr>
      </w:pPr>
      <w:r>
        <w:rPr>
          <w:rFonts w:ascii="Arial" w:hAnsi="Arial" w:cs="Arial"/>
          <w:b/>
          <w:color w:val="060309"/>
          <w:sz w:val="24"/>
          <w:szCs w:val="24"/>
        </w:rPr>
        <w:t xml:space="preserve">D.   </w:t>
      </w:r>
      <w:r w:rsidRPr="00FB7BDD">
        <w:rPr>
          <w:rFonts w:ascii="Arial" w:hAnsi="Arial" w:cs="Arial"/>
          <w:b/>
          <w:color w:val="1D1B11" w:themeColor="background2" w:themeShade="1A"/>
          <w:sz w:val="24"/>
          <w:szCs w:val="24"/>
          <w:u w:val="single"/>
        </w:rPr>
        <w:t>Consideration of Reimbursement Agree</w:t>
      </w:r>
      <w:r w:rsidRPr="00FB7BDD">
        <w:rPr>
          <w:rFonts w:ascii="Arial" w:hAnsi="Arial" w:cs="Arial"/>
          <w:b/>
          <w:color w:val="1D1B11" w:themeColor="background2" w:themeShade="1A"/>
          <w:sz w:val="24"/>
          <w:szCs w:val="24"/>
          <w:u w:val="single"/>
        </w:rPr>
        <w:t xml:space="preserve">ment for the Upstream Man O War </w:t>
      </w:r>
      <w:r w:rsidRPr="00FB7BDD">
        <w:rPr>
          <w:rFonts w:ascii="Arial" w:hAnsi="Arial" w:cs="Arial"/>
          <w:b/>
          <w:color w:val="1D1B11" w:themeColor="background2" w:themeShade="1A"/>
          <w:sz w:val="24"/>
          <w:szCs w:val="24"/>
          <w:u w:val="single"/>
        </w:rPr>
        <w:t>Phase 2 as recommended by the TAC at December 15, 2021 Meeting</w:t>
      </w:r>
    </w:p>
    <w:p w:rsidR="0026465C" w:rsidRDefault="0026465C" w:rsidP="0026465C">
      <w:pPr>
        <w:spacing w:after="0" w:line="240" w:lineRule="auto"/>
        <w:ind w:left="450" w:hanging="450"/>
        <w:rPr>
          <w:color w:val="1D1B11" w:themeColor="background2" w:themeShade="1A"/>
          <w:sz w:val="24"/>
          <w:szCs w:val="24"/>
        </w:rPr>
      </w:pPr>
    </w:p>
    <w:p w:rsidR="00282B23" w:rsidRDefault="00282B23" w:rsidP="0064774F">
      <w:pPr>
        <w:spacing w:after="0" w:line="240" w:lineRule="auto"/>
        <w:rPr>
          <w:rFonts w:ascii="Arial" w:hAnsi="Arial" w:cs="Arial"/>
          <w:color w:val="1D1B11" w:themeColor="background2" w:themeShade="1A"/>
          <w:sz w:val="24"/>
          <w:szCs w:val="24"/>
        </w:rPr>
      </w:pPr>
      <w:r w:rsidRPr="00282B23">
        <w:rPr>
          <w:rFonts w:ascii="Arial" w:hAnsi="Arial" w:cs="Arial"/>
          <w:color w:val="1D1B11" w:themeColor="background2" w:themeShade="1A"/>
          <w:sz w:val="24"/>
          <w:szCs w:val="24"/>
        </w:rPr>
        <w:t>Mr. Sandberg</w:t>
      </w:r>
      <w:r>
        <w:rPr>
          <w:rFonts w:ascii="Arial" w:hAnsi="Arial" w:cs="Arial"/>
          <w:color w:val="1D1B11" w:themeColor="background2" w:themeShade="1A"/>
          <w:sz w:val="24"/>
          <w:szCs w:val="24"/>
        </w:rPr>
        <w:t xml:space="preserve"> explained that approximately three (3) years ago, the reimbursement agreement was approved for the Upstream Man O War bridge restoration along the Virgin River trail. This agreement is for a second phase of that project and will be for $552,290. The amount is a little more than was originally budgeted with only $433,000 available. There is some fund balance available in the appropriation fund which can be used and adjusted for at the end of the year. </w:t>
      </w:r>
    </w:p>
    <w:p w:rsidR="00282B23" w:rsidRDefault="00282B23" w:rsidP="0026465C">
      <w:pPr>
        <w:spacing w:after="0" w:line="240" w:lineRule="auto"/>
        <w:ind w:left="450" w:hanging="450"/>
        <w:rPr>
          <w:color w:val="1D1B11" w:themeColor="background2" w:themeShade="1A"/>
          <w:sz w:val="24"/>
          <w:szCs w:val="24"/>
        </w:rPr>
      </w:pPr>
    </w:p>
    <w:p w:rsidR="0026465C" w:rsidRDefault="0026465C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MOTION: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ab/>
        <w:t xml:space="preserve">Motion by </w:t>
      </w:r>
      <w:r w:rsidR="0064774F">
        <w:rPr>
          <w:rFonts w:ascii="Arial" w:eastAsia="Times New Roman" w:hAnsi="Arial" w:cs="Arial"/>
          <w:b/>
          <w:color w:val="060309"/>
          <w:sz w:val="24"/>
          <w:szCs w:val="24"/>
        </w:rPr>
        <w:t>Councilman Coats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to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Approve the </w:t>
      </w:r>
      <w:r w:rsidRPr="0026465C">
        <w:rPr>
          <w:rFonts w:ascii="Arial" w:hAnsi="Arial" w:cs="Arial"/>
          <w:b/>
          <w:color w:val="1D1B11" w:themeColor="background2" w:themeShade="1A"/>
          <w:sz w:val="24"/>
          <w:szCs w:val="24"/>
        </w:rPr>
        <w:t>Reimbursement Agree</w:t>
      </w:r>
      <w:r>
        <w:rPr>
          <w:rFonts w:ascii="Arial" w:hAnsi="Arial" w:cs="Arial"/>
          <w:b/>
          <w:color w:val="1D1B11" w:themeColor="background2" w:themeShade="1A"/>
          <w:sz w:val="24"/>
          <w:szCs w:val="24"/>
        </w:rPr>
        <w:t xml:space="preserve">ment for the Upstream Man O War </w:t>
      </w:r>
      <w:r w:rsidRPr="0026465C">
        <w:rPr>
          <w:rFonts w:ascii="Arial" w:hAnsi="Arial" w:cs="Arial"/>
          <w:b/>
          <w:color w:val="1D1B11" w:themeColor="background2" w:themeShade="1A"/>
          <w:sz w:val="24"/>
          <w:szCs w:val="24"/>
        </w:rPr>
        <w:t>Phase 2</w:t>
      </w:r>
      <w:r w:rsidR="00282B23">
        <w:rPr>
          <w:rFonts w:ascii="Arial" w:hAnsi="Arial" w:cs="Arial"/>
          <w:b/>
          <w:color w:val="1D1B11" w:themeColor="background2" w:themeShade="1A"/>
          <w:sz w:val="24"/>
          <w:szCs w:val="24"/>
        </w:rPr>
        <w:t xml:space="preserve"> in the amount of $552,290</w:t>
      </w:r>
      <w:r w:rsidR="0064774F">
        <w:rPr>
          <w:rFonts w:ascii="Arial" w:hAnsi="Arial" w:cs="Arial"/>
          <w:b/>
          <w:color w:val="1D1B11" w:themeColor="background2" w:themeShade="1A"/>
          <w:sz w:val="24"/>
          <w:szCs w:val="24"/>
        </w:rPr>
        <w:t xml:space="preserve"> with $433,000 </w:t>
      </w:r>
      <w:r w:rsidR="002872B4">
        <w:rPr>
          <w:rFonts w:ascii="Arial" w:hAnsi="Arial" w:cs="Arial"/>
          <w:b/>
          <w:color w:val="1D1B11" w:themeColor="background2" w:themeShade="1A"/>
          <w:sz w:val="24"/>
          <w:szCs w:val="24"/>
        </w:rPr>
        <w:t xml:space="preserve">coming </w:t>
      </w:r>
      <w:r w:rsidR="0064774F">
        <w:rPr>
          <w:rFonts w:ascii="Arial" w:hAnsi="Arial" w:cs="Arial"/>
          <w:b/>
          <w:color w:val="1D1B11" w:themeColor="background2" w:themeShade="1A"/>
          <w:sz w:val="24"/>
          <w:szCs w:val="24"/>
        </w:rPr>
        <w:t xml:space="preserve">from the Budget and </w:t>
      </w:r>
      <w:r w:rsidR="002872B4">
        <w:rPr>
          <w:rFonts w:ascii="Arial" w:hAnsi="Arial" w:cs="Arial"/>
          <w:b/>
          <w:color w:val="1D1B11" w:themeColor="background2" w:themeShade="1A"/>
          <w:sz w:val="24"/>
          <w:szCs w:val="24"/>
        </w:rPr>
        <w:t>the R</w:t>
      </w:r>
      <w:r w:rsidR="0064774F">
        <w:rPr>
          <w:rFonts w:ascii="Arial" w:hAnsi="Arial" w:cs="Arial"/>
          <w:b/>
          <w:color w:val="1D1B11" w:themeColor="background2" w:themeShade="1A"/>
          <w:sz w:val="24"/>
          <w:szCs w:val="24"/>
        </w:rPr>
        <w:t>emaining</w:t>
      </w:r>
      <w:r w:rsidR="002872B4">
        <w:rPr>
          <w:rFonts w:ascii="Arial" w:hAnsi="Arial" w:cs="Arial"/>
          <w:b/>
          <w:color w:val="1D1B11" w:themeColor="background2" w:themeShade="1A"/>
          <w:sz w:val="24"/>
          <w:szCs w:val="24"/>
        </w:rPr>
        <w:t xml:space="preserve"> Balance</w:t>
      </w:r>
      <w:r w:rsidR="0064774F">
        <w:rPr>
          <w:rFonts w:ascii="Arial" w:hAnsi="Arial" w:cs="Arial"/>
          <w:b/>
          <w:color w:val="1D1B11" w:themeColor="background2" w:themeShade="1A"/>
          <w:sz w:val="24"/>
          <w:szCs w:val="24"/>
        </w:rPr>
        <w:t xml:space="preserve"> from the Appropriation</w:t>
      </w:r>
      <w:bookmarkStart w:id="0" w:name="_GoBack"/>
      <w:bookmarkEnd w:id="0"/>
      <w:r w:rsidR="0064774F">
        <w:rPr>
          <w:rFonts w:ascii="Arial" w:hAnsi="Arial" w:cs="Arial"/>
          <w:b/>
          <w:color w:val="1D1B11" w:themeColor="background2" w:themeShade="1A"/>
          <w:sz w:val="24"/>
          <w:szCs w:val="24"/>
        </w:rPr>
        <w:t xml:space="preserve"> Fund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. Motion seconded by </w:t>
      </w:r>
      <w:r w:rsidR="0064774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Councilman Shakespeare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and carried by a unanimous vote. </w:t>
      </w:r>
    </w:p>
    <w:p w:rsidR="0026465C" w:rsidRDefault="0026465C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FB7BDD" w:rsidRDefault="00FB7BDD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</w:pPr>
      <w:r w:rsidRPr="00FB7BDD"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  <w:t>Other Business</w:t>
      </w:r>
    </w:p>
    <w:p w:rsidR="00FB7BDD" w:rsidRPr="00FB7BDD" w:rsidRDefault="00FB7BDD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</w:pPr>
    </w:p>
    <w:p w:rsidR="00FB7BDD" w:rsidRPr="00FB7BDD" w:rsidRDefault="00FB7BDD" w:rsidP="00FB7BDD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  <w:r w:rsidRPr="00FB7BDD">
        <w:rPr>
          <w:rFonts w:ascii="Arial" w:eastAsia="Times New Roman" w:hAnsi="Arial" w:cs="Arial"/>
          <w:color w:val="060309"/>
          <w:sz w:val="24"/>
          <w:szCs w:val="24"/>
        </w:rPr>
        <w:t xml:space="preserve">Susan Arias provided a brief update of the financials mentioning that </w:t>
      </w:r>
      <w:r>
        <w:rPr>
          <w:rFonts w:ascii="Arial" w:eastAsia="Times New Roman" w:hAnsi="Arial" w:cs="Arial"/>
          <w:color w:val="060309"/>
          <w:sz w:val="24"/>
          <w:szCs w:val="24"/>
        </w:rPr>
        <w:t xml:space="preserve">the 2021 budget is being closed and prepared for auditing by Hinton Burdick. </w:t>
      </w:r>
    </w:p>
    <w:p w:rsidR="00FB7BDD" w:rsidRPr="0026465C" w:rsidRDefault="00FB7BDD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965646" w:rsidRPr="00493263" w:rsidRDefault="00965646" w:rsidP="00493263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  <w:r w:rsidRPr="003A6359">
        <w:rPr>
          <w:rFonts w:ascii="Arial" w:eastAsia="Times New Roman" w:hAnsi="Arial" w:cs="Arial"/>
          <w:color w:val="060309"/>
          <w:sz w:val="24"/>
          <w:szCs w:val="24"/>
          <w:highlight w:val="yellow"/>
        </w:rPr>
        <w:t xml:space="preserve">Next </w:t>
      </w:r>
      <w:r w:rsidRPr="00675BCB">
        <w:rPr>
          <w:rFonts w:ascii="Arial" w:eastAsia="Times New Roman" w:hAnsi="Arial" w:cs="Arial"/>
          <w:color w:val="060309"/>
          <w:sz w:val="24"/>
          <w:szCs w:val="24"/>
          <w:highlight w:val="yellow"/>
        </w:rPr>
        <w:t xml:space="preserve">Meeting: </w:t>
      </w:r>
      <w:r w:rsidR="0017187F">
        <w:rPr>
          <w:rFonts w:ascii="Arial" w:eastAsia="Times New Roman" w:hAnsi="Arial" w:cs="Arial"/>
          <w:color w:val="060309"/>
          <w:sz w:val="24"/>
          <w:szCs w:val="24"/>
        </w:rPr>
        <w:t xml:space="preserve">TBD: Will be announced based on project need. </w:t>
      </w:r>
    </w:p>
    <w:p w:rsidR="00493263" w:rsidRPr="00A0013F" w:rsidRDefault="00493263" w:rsidP="00363FC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745DDD" w:rsidRPr="00A0013F" w:rsidRDefault="00DE7291" w:rsidP="00363FC8">
      <w:pPr>
        <w:spacing w:after="0" w:line="240" w:lineRule="auto"/>
        <w:ind w:left="1440" w:hanging="1440"/>
        <w:rPr>
          <w:rFonts w:ascii="Arial" w:eastAsia="Times New Roman" w:hAnsi="Arial" w:cs="Arial"/>
          <w:color w:val="060309"/>
          <w:sz w:val="24"/>
          <w:szCs w:val="24"/>
        </w:rPr>
      </w:pPr>
      <w:r>
        <w:rPr>
          <w:rFonts w:ascii="Arial" w:eastAsia="Times New Roman" w:hAnsi="Arial" w:cs="Arial"/>
          <w:color w:val="060309"/>
          <w:sz w:val="24"/>
          <w:szCs w:val="24"/>
        </w:rPr>
        <w:t xml:space="preserve">Adjourned: </w:t>
      </w:r>
      <w:r w:rsidR="008C28A1">
        <w:rPr>
          <w:rFonts w:ascii="Arial" w:eastAsia="Times New Roman" w:hAnsi="Arial" w:cs="Arial"/>
          <w:color w:val="060309"/>
          <w:sz w:val="24"/>
          <w:szCs w:val="24"/>
        </w:rPr>
        <w:t>5:45</w:t>
      </w:r>
      <w:r w:rsidR="006E365B">
        <w:rPr>
          <w:rFonts w:ascii="Arial" w:eastAsia="Times New Roman" w:hAnsi="Arial" w:cs="Arial"/>
          <w:color w:val="060309"/>
          <w:sz w:val="24"/>
          <w:szCs w:val="24"/>
        </w:rPr>
        <w:t xml:space="preserve"> </w:t>
      </w:r>
      <w:r w:rsidR="000263F8" w:rsidRPr="00A0013F">
        <w:rPr>
          <w:rFonts w:ascii="Arial" w:eastAsia="Times New Roman" w:hAnsi="Arial" w:cs="Arial"/>
          <w:color w:val="060309"/>
          <w:sz w:val="24"/>
          <w:szCs w:val="24"/>
        </w:rPr>
        <w:t>PM</w:t>
      </w:r>
    </w:p>
    <w:p w:rsidR="004B24D3" w:rsidRPr="00A0013F" w:rsidRDefault="004B24D3" w:rsidP="00673E3C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</w:p>
    <w:p w:rsidR="004B24D3" w:rsidRPr="005321B3" w:rsidRDefault="004B24D3" w:rsidP="00363FC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8050B"/>
          <w:sz w:val="24"/>
          <w:szCs w:val="24"/>
        </w:rPr>
      </w:pPr>
      <w:r w:rsidRPr="00A0013F">
        <w:rPr>
          <w:rFonts w:ascii="Arial" w:eastAsia="Times New Roman" w:hAnsi="Arial" w:cs="Arial"/>
          <w:color w:val="060309"/>
          <w:sz w:val="24"/>
          <w:szCs w:val="24"/>
        </w:rPr>
        <w:t xml:space="preserve">Minutes prepared by: </w:t>
      </w:r>
      <w:r w:rsidR="00BA39B1">
        <w:rPr>
          <w:rFonts w:ascii="Arial" w:eastAsia="Times New Roman" w:hAnsi="Arial" w:cs="Arial"/>
          <w:color w:val="060309"/>
          <w:sz w:val="24"/>
          <w:szCs w:val="24"/>
        </w:rPr>
        <w:t>Cheyenne Bentley</w:t>
      </w:r>
      <w:r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</w:p>
    <w:sectPr w:rsidR="004B24D3" w:rsidRPr="005321B3" w:rsidSect="004D3F0B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76E" w:rsidRDefault="0085676E" w:rsidP="004D3F0B">
      <w:pPr>
        <w:spacing w:after="0" w:line="240" w:lineRule="auto"/>
      </w:pPr>
      <w:r>
        <w:separator/>
      </w:r>
    </w:p>
  </w:endnote>
  <w:endnote w:type="continuationSeparator" w:id="0">
    <w:p w:rsidR="0085676E" w:rsidRDefault="0085676E" w:rsidP="004D3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76E" w:rsidRDefault="0085676E" w:rsidP="004D3F0B">
      <w:pPr>
        <w:spacing w:after="0" w:line="240" w:lineRule="auto"/>
      </w:pPr>
      <w:r>
        <w:separator/>
      </w:r>
    </w:p>
  </w:footnote>
  <w:footnote w:type="continuationSeparator" w:id="0">
    <w:p w:rsidR="0085676E" w:rsidRDefault="0085676E" w:rsidP="004D3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4E4" w:rsidRDefault="003304E4">
    <w:pPr>
      <w:pStyle w:val="Header"/>
      <w:rPr>
        <w:color w:val="808080" w:themeColor="background1" w:themeShade="80"/>
        <w:spacing w:val="60"/>
      </w:rPr>
    </w:pPr>
    <w:r>
      <w:rPr>
        <w:color w:val="808080" w:themeColor="background1" w:themeShade="80"/>
        <w:spacing w:val="60"/>
      </w:rPr>
      <w:t>FCA Meeting</w:t>
    </w:r>
  </w:p>
  <w:p w:rsidR="003304E4" w:rsidRDefault="0026465C">
    <w:pPr>
      <w:pStyle w:val="Header"/>
      <w:rPr>
        <w:color w:val="808080" w:themeColor="background1" w:themeShade="80"/>
        <w:spacing w:val="60"/>
      </w:rPr>
    </w:pPr>
    <w:r>
      <w:rPr>
        <w:color w:val="808080" w:themeColor="background1" w:themeShade="80"/>
        <w:spacing w:val="60"/>
      </w:rPr>
      <w:t>February 1, 2022</w:t>
    </w:r>
  </w:p>
  <w:p w:rsidR="003304E4" w:rsidRDefault="003304E4">
    <w:pPr>
      <w:pStyle w:val="Header"/>
      <w:rPr>
        <w:b/>
        <w:bCs/>
        <w:noProof/>
      </w:rPr>
    </w:pPr>
    <w:r>
      <w:rPr>
        <w:color w:val="808080" w:themeColor="background1" w:themeShade="80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2872B4" w:rsidRPr="002872B4">
      <w:rPr>
        <w:b/>
        <w:bCs/>
        <w:noProof/>
      </w:rPr>
      <w:t>2</w:t>
    </w:r>
    <w:r>
      <w:rPr>
        <w:b/>
        <w:bCs/>
        <w:noProof/>
      </w:rPr>
      <w:fldChar w:fldCharType="end"/>
    </w:r>
  </w:p>
  <w:p w:rsidR="003304E4" w:rsidRDefault="0033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2400"/>
    <w:multiLevelType w:val="hybridMultilevel"/>
    <w:tmpl w:val="8C8EA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07DCE"/>
    <w:multiLevelType w:val="hybridMultilevel"/>
    <w:tmpl w:val="E35E2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D5202AA">
      <w:start w:val="2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73634"/>
    <w:multiLevelType w:val="hybridMultilevel"/>
    <w:tmpl w:val="461888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A0054"/>
    <w:multiLevelType w:val="hybridMultilevel"/>
    <w:tmpl w:val="CA06BC4E"/>
    <w:lvl w:ilvl="0" w:tplc="909645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711941"/>
    <w:multiLevelType w:val="multilevel"/>
    <w:tmpl w:val="04B016E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2C5967"/>
    <w:multiLevelType w:val="hybridMultilevel"/>
    <w:tmpl w:val="DE1EAB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B6603"/>
    <w:multiLevelType w:val="hybridMultilevel"/>
    <w:tmpl w:val="4A7A9532"/>
    <w:lvl w:ilvl="0" w:tplc="0E345BC6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69C7372D"/>
    <w:multiLevelType w:val="hybridMultilevel"/>
    <w:tmpl w:val="C78C03F4"/>
    <w:lvl w:ilvl="0" w:tplc="089A5B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B25CCD"/>
    <w:multiLevelType w:val="multilevel"/>
    <w:tmpl w:val="F236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3055FF"/>
    <w:multiLevelType w:val="hybridMultilevel"/>
    <w:tmpl w:val="AF04D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44"/>
    <w:rsid w:val="00001219"/>
    <w:rsid w:val="000049B5"/>
    <w:rsid w:val="00012877"/>
    <w:rsid w:val="00020753"/>
    <w:rsid w:val="00021D7F"/>
    <w:rsid w:val="00022E4E"/>
    <w:rsid w:val="00025E85"/>
    <w:rsid w:val="000263F8"/>
    <w:rsid w:val="00033DFD"/>
    <w:rsid w:val="00036473"/>
    <w:rsid w:val="00040E99"/>
    <w:rsid w:val="000426F2"/>
    <w:rsid w:val="00052FC2"/>
    <w:rsid w:val="00055DE5"/>
    <w:rsid w:val="00060712"/>
    <w:rsid w:val="00062139"/>
    <w:rsid w:val="00077DB5"/>
    <w:rsid w:val="00081995"/>
    <w:rsid w:val="000937CC"/>
    <w:rsid w:val="00093D37"/>
    <w:rsid w:val="00095558"/>
    <w:rsid w:val="000B1840"/>
    <w:rsid w:val="000B6D04"/>
    <w:rsid w:val="000C1AFB"/>
    <w:rsid w:val="000C2077"/>
    <w:rsid w:val="000C57D6"/>
    <w:rsid w:val="000D4C8B"/>
    <w:rsid w:val="000D5744"/>
    <w:rsid w:val="000E7F83"/>
    <w:rsid w:val="000F112F"/>
    <w:rsid w:val="000F3E7B"/>
    <w:rsid w:val="000F4D73"/>
    <w:rsid w:val="000F5466"/>
    <w:rsid w:val="000F6715"/>
    <w:rsid w:val="00100168"/>
    <w:rsid w:val="001004BD"/>
    <w:rsid w:val="00123B74"/>
    <w:rsid w:val="00126536"/>
    <w:rsid w:val="00126825"/>
    <w:rsid w:val="001271A0"/>
    <w:rsid w:val="00130F2A"/>
    <w:rsid w:val="00132D7B"/>
    <w:rsid w:val="00156F61"/>
    <w:rsid w:val="00160A3D"/>
    <w:rsid w:val="00160F1A"/>
    <w:rsid w:val="00170014"/>
    <w:rsid w:val="0017187F"/>
    <w:rsid w:val="00173ACF"/>
    <w:rsid w:val="001755BA"/>
    <w:rsid w:val="00181C43"/>
    <w:rsid w:val="00181EAA"/>
    <w:rsid w:val="00185B7E"/>
    <w:rsid w:val="001A07C1"/>
    <w:rsid w:val="001A52CD"/>
    <w:rsid w:val="001A62DC"/>
    <w:rsid w:val="001B1038"/>
    <w:rsid w:val="001B4669"/>
    <w:rsid w:val="001C5710"/>
    <w:rsid w:val="001D37E9"/>
    <w:rsid w:val="001D3B69"/>
    <w:rsid w:val="001E3D90"/>
    <w:rsid w:val="001E6E39"/>
    <w:rsid w:val="001F46B1"/>
    <w:rsid w:val="001F5EC2"/>
    <w:rsid w:val="00216753"/>
    <w:rsid w:val="00222EA0"/>
    <w:rsid w:val="002351C6"/>
    <w:rsid w:val="00241B5B"/>
    <w:rsid w:val="00242D40"/>
    <w:rsid w:val="00244F34"/>
    <w:rsid w:val="002460F6"/>
    <w:rsid w:val="00252760"/>
    <w:rsid w:val="00254A90"/>
    <w:rsid w:val="002609B5"/>
    <w:rsid w:val="0026198C"/>
    <w:rsid w:val="0026465C"/>
    <w:rsid w:val="00265C9C"/>
    <w:rsid w:val="002738D4"/>
    <w:rsid w:val="0027717E"/>
    <w:rsid w:val="002771A0"/>
    <w:rsid w:val="00282B23"/>
    <w:rsid w:val="00282CFD"/>
    <w:rsid w:val="00282EDA"/>
    <w:rsid w:val="002872B4"/>
    <w:rsid w:val="002911CC"/>
    <w:rsid w:val="00295D7F"/>
    <w:rsid w:val="002A477B"/>
    <w:rsid w:val="002A6FDD"/>
    <w:rsid w:val="002A7B4C"/>
    <w:rsid w:val="002B17F1"/>
    <w:rsid w:val="002B2E0D"/>
    <w:rsid w:val="002B710B"/>
    <w:rsid w:val="002D28A9"/>
    <w:rsid w:val="002E0154"/>
    <w:rsid w:val="002E4548"/>
    <w:rsid w:val="002E489F"/>
    <w:rsid w:val="0030322E"/>
    <w:rsid w:val="00307D9B"/>
    <w:rsid w:val="00312D6E"/>
    <w:rsid w:val="003147BB"/>
    <w:rsid w:val="00314B7E"/>
    <w:rsid w:val="0032384F"/>
    <w:rsid w:val="00330338"/>
    <w:rsid w:val="003304E4"/>
    <w:rsid w:val="00333C29"/>
    <w:rsid w:val="00334976"/>
    <w:rsid w:val="003349C3"/>
    <w:rsid w:val="0033688D"/>
    <w:rsid w:val="003473DF"/>
    <w:rsid w:val="00363FC8"/>
    <w:rsid w:val="00371ECB"/>
    <w:rsid w:val="0037472F"/>
    <w:rsid w:val="003847C1"/>
    <w:rsid w:val="00385D2F"/>
    <w:rsid w:val="00386B45"/>
    <w:rsid w:val="00394F1C"/>
    <w:rsid w:val="00395882"/>
    <w:rsid w:val="003A41E2"/>
    <w:rsid w:val="003A6359"/>
    <w:rsid w:val="003B6E80"/>
    <w:rsid w:val="003C3C5A"/>
    <w:rsid w:val="003C4C5A"/>
    <w:rsid w:val="003D0014"/>
    <w:rsid w:val="003D6DBD"/>
    <w:rsid w:val="003D7155"/>
    <w:rsid w:val="003F06CC"/>
    <w:rsid w:val="003F1F31"/>
    <w:rsid w:val="003F2786"/>
    <w:rsid w:val="003F4A0E"/>
    <w:rsid w:val="003F77F5"/>
    <w:rsid w:val="00400461"/>
    <w:rsid w:val="004010AA"/>
    <w:rsid w:val="004036E7"/>
    <w:rsid w:val="00404142"/>
    <w:rsid w:val="00405B82"/>
    <w:rsid w:val="00405D2B"/>
    <w:rsid w:val="00422D9C"/>
    <w:rsid w:val="00422F3B"/>
    <w:rsid w:val="004242B3"/>
    <w:rsid w:val="00424591"/>
    <w:rsid w:val="00431E9B"/>
    <w:rsid w:val="00453BEC"/>
    <w:rsid w:val="0045526E"/>
    <w:rsid w:val="0045696F"/>
    <w:rsid w:val="00460006"/>
    <w:rsid w:val="00466922"/>
    <w:rsid w:val="00472109"/>
    <w:rsid w:val="00473794"/>
    <w:rsid w:val="00475B62"/>
    <w:rsid w:val="004841A8"/>
    <w:rsid w:val="00491396"/>
    <w:rsid w:val="00493263"/>
    <w:rsid w:val="00496D1A"/>
    <w:rsid w:val="0049757C"/>
    <w:rsid w:val="004B24D3"/>
    <w:rsid w:val="004C01D5"/>
    <w:rsid w:val="004C1F05"/>
    <w:rsid w:val="004D35E5"/>
    <w:rsid w:val="004D394C"/>
    <w:rsid w:val="004D3F0B"/>
    <w:rsid w:val="004D5E78"/>
    <w:rsid w:val="004E0A4A"/>
    <w:rsid w:val="004F1C0D"/>
    <w:rsid w:val="004F4C7D"/>
    <w:rsid w:val="004F524F"/>
    <w:rsid w:val="004F62ED"/>
    <w:rsid w:val="004F6DAF"/>
    <w:rsid w:val="00502972"/>
    <w:rsid w:val="005053AB"/>
    <w:rsid w:val="0050717C"/>
    <w:rsid w:val="00507E98"/>
    <w:rsid w:val="00510780"/>
    <w:rsid w:val="005112B9"/>
    <w:rsid w:val="005118EA"/>
    <w:rsid w:val="00515A8B"/>
    <w:rsid w:val="00516AF5"/>
    <w:rsid w:val="0052482E"/>
    <w:rsid w:val="0052709F"/>
    <w:rsid w:val="00531E23"/>
    <w:rsid w:val="005321B3"/>
    <w:rsid w:val="00534CED"/>
    <w:rsid w:val="00540913"/>
    <w:rsid w:val="00545181"/>
    <w:rsid w:val="005454FC"/>
    <w:rsid w:val="00547882"/>
    <w:rsid w:val="00551C82"/>
    <w:rsid w:val="00551D17"/>
    <w:rsid w:val="00555B83"/>
    <w:rsid w:val="00564EF9"/>
    <w:rsid w:val="005713AE"/>
    <w:rsid w:val="00572680"/>
    <w:rsid w:val="00573F90"/>
    <w:rsid w:val="005744E1"/>
    <w:rsid w:val="0057560D"/>
    <w:rsid w:val="00580565"/>
    <w:rsid w:val="00590967"/>
    <w:rsid w:val="00594711"/>
    <w:rsid w:val="00594864"/>
    <w:rsid w:val="005A3E44"/>
    <w:rsid w:val="005A745B"/>
    <w:rsid w:val="005B07A6"/>
    <w:rsid w:val="005B207E"/>
    <w:rsid w:val="005B477A"/>
    <w:rsid w:val="005C509E"/>
    <w:rsid w:val="005C5380"/>
    <w:rsid w:val="005C6090"/>
    <w:rsid w:val="005D5D62"/>
    <w:rsid w:val="005E08B1"/>
    <w:rsid w:val="005E0972"/>
    <w:rsid w:val="005E1186"/>
    <w:rsid w:val="005F0FF2"/>
    <w:rsid w:val="005F4AAC"/>
    <w:rsid w:val="005F6AC2"/>
    <w:rsid w:val="00600F06"/>
    <w:rsid w:val="00606FDD"/>
    <w:rsid w:val="00611089"/>
    <w:rsid w:val="00612E8A"/>
    <w:rsid w:val="00620505"/>
    <w:rsid w:val="00623AED"/>
    <w:rsid w:val="00625A84"/>
    <w:rsid w:val="00626399"/>
    <w:rsid w:val="00632737"/>
    <w:rsid w:val="00633E60"/>
    <w:rsid w:val="00645D98"/>
    <w:rsid w:val="0064774F"/>
    <w:rsid w:val="00650A48"/>
    <w:rsid w:val="0065261C"/>
    <w:rsid w:val="00653164"/>
    <w:rsid w:val="006608EB"/>
    <w:rsid w:val="00661084"/>
    <w:rsid w:val="00664DAE"/>
    <w:rsid w:val="006659BB"/>
    <w:rsid w:val="00673077"/>
    <w:rsid w:val="00673E3C"/>
    <w:rsid w:val="006756B4"/>
    <w:rsid w:val="00675BCB"/>
    <w:rsid w:val="0067605D"/>
    <w:rsid w:val="0067606E"/>
    <w:rsid w:val="006908E7"/>
    <w:rsid w:val="00692D3D"/>
    <w:rsid w:val="00697853"/>
    <w:rsid w:val="006A0C4F"/>
    <w:rsid w:val="006B2D0D"/>
    <w:rsid w:val="006B30A9"/>
    <w:rsid w:val="006B55C0"/>
    <w:rsid w:val="006C0F9A"/>
    <w:rsid w:val="006C737B"/>
    <w:rsid w:val="006D2472"/>
    <w:rsid w:val="006D4615"/>
    <w:rsid w:val="006D5E02"/>
    <w:rsid w:val="006E14C9"/>
    <w:rsid w:val="006E365B"/>
    <w:rsid w:val="006E6C65"/>
    <w:rsid w:val="006E7C5E"/>
    <w:rsid w:val="006F2137"/>
    <w:rsid w:val="006F2280"/>
    <w:rsid w:val="006F6A7D"/>
    <w:rsid w:val="0070311D"/>
    <w:rsid w:val="007115EF"/>
    <w:rsid w:val="00723966"/>
    <w:rsid w:val="00724BD3"/>
    <w:rsid w:val="00732957"/>
    <w:rsid w:val="0073483C"/>
    <w:rsid w:val="00736F4A"/>
    <w:rsid w:val="00740E70"/>
    <w:rsid w:val="00745DDD"/>
    <w:rsid w:val="007571D2"/>
    <w:rsid w:val="00763449"/>
    <w:rsid w:val="00764750"/>
    <w:rsid w:val="00770B33"/>
    <w:rsid w:val="00772F21"/>
    <w:rsid w:val="0077412D"/>
    <w:rsid w:val="007824D1"/>
    <w:rsid w:val="00783315"/>
    <w:rsid w:val="00786C35"/>
    <w:rsid w:val="00794972"/>
    <w:rsid w:val="00797375"/>
    <w:rsid w:val="007A45D0"/>
    <w:rsid w:val="007B02A8"/>
    <w:rsid w:val="007B6614"/>
    <w:rsid w:val="007B6ED0"/>
    <w:rsid w:val="007D0128"/>
    <w:rsid w:val="007D1377"/>
    <w:rsid w:val="007D1531"/>
    <w:rsid w:val="007F2069"/>
    <w:rsid w:val="007F297D"/>
    <w:rsid w:val="007F5B49"/>
    <w:rsid w:val="007F77FD"/>
    <w:rsid w:val="00800F83"/>
    <w:rsid w:val="00801CBF"/>
    <w:rsid w:val="0080444C"/>
    <w:rsid w:val="0081280A"/>
    <w:rsid w:val="00814A9D"/>
    <w:rsid w:val="00814B44"/>
    <w:rsid w:val="00822450"/>
    <w:rsid w:val="00833EBC"/>
    <w:rsid w:val="00840B1F"/>
    <w:rsid w:val="00841E8F"/>
    <w:rsid w:val="0084524A"/>
    <w:rsid w:val="0084589B"/>
    <w:rsid w:val="0085676E"/>
    <w:rsid w:val="008625DB"/>
    <w:rsid w:val="00867AE7"/>
    <w:rsid w:val="00870533"/>
    <w:rsid w:val="008809A1"/>
    <w:rsid w:val="00881E36"/>
    <w:rsid w:val="008866A1"/>
    <w:rsid w:val="00887428"/>
    <w:rsid w:val="00890C83"/>
    <w:rsid w:val="008B0EEA"/>
    <w:rsid w:val="008B188E"/>
    <w:rsid w:val="008B2717"/>
    <w:rsid w:val="008B53F8"/>
    <w:rsid w:val="008C094B"/>
    <w:rsid w:val="008C0A17"/>
    <w:rsid w:val="008C13EE"/>
    <w:rsid w:val="008C1F7A"/>
    <w:rsid w:val="008C28A1"/>
    <w:rsid w:val="008D561E"/>
    <w:rsid w:val="008E010E"/>
    <w:rsid w:val="008E0454"/>
    <w:rsid w:val="008E31E8"/>
    <w:rsid w:val="008E7A1C"/>
    <w:rsid w:val="008F6790"/>
    <w:rsid w:val="008F6871"/>
    <w:rsid w:val="008F7C91"/>
    <w:rsid w:val="00900E57"/>
    <w:rsid w:val="00902597"/>
    <w:rsid w:val="009038E5"/>
    <w:rsid w:val="00903E41"/>
    <w:rsid w:val="0090449B"/>
    <w:rsid w:val="00905A86"/>
    <w:rsid w:val="00910099"/>
    <w:rsid w:val="00923984"/>
    <w:rsid w:val="00924BA0"/>
    <w:rsid w:val="009307DF"/>
    <w:rsid w:val="009334C7"/>
    <w:rsid w:val="009373D2"/>
    <w:rsid w:val="00941194"/>
    <w:rsid w:val="00944394"/>
    <w:rsid w:val="00945209"/>
    <w:rsid w:val="00946E20"/>
    <w:rsid w:val="009519F8"/>
    <w:rsid w:val="00953884"/>
    <w:rsid w:val="00954C06"/>
    <w:rsid w:val="0095638D"/>
    <w:rsid w:val="00956C86"/>
    <w:rsid w:val="00963570"/>
    <w:rsid w:val="009655CD"/>
    <w:rsid w:val="00965646"/>
    <w:rsid w:val="00976469"/>
    <w:rsid w:val="009777F1"/>
    <w:rsid w:val="00977D19"/>
    <w:rsid w:val="00993C83"/>
    <w:rsid w:val="009959F4"/>
    <w:rsid w:val="00995F44"/>
    <w:rsid w:val="009A37A7"/>
    <w:rsid w:val="009A3950"/>
    <w:rsid w:val="009A6160"/>
    <w:rsid w:val="009A75E9"/>
    <w:rsid w:val="009B5611"/>
    <w:rsid w:val="009B7379"/>
    <w:rsid w:val="009C0417"/>
    <w:rsid w:val="009C0507"/>
    <w:rsid w:val="009D4692"/>
    <w:rsid w:val="009D68B4"/>
    <w:rsid w:val="009D6BCD"/>
    <w:rsid w:val="009E0976"/>
    <w:rsid w:val="009F031F"/>
    <w:rsid w:val="009F249E"/>
    <w:rsid w:val="009F24F4"/>
    <w:rsid w:val="00A0013F"/>
    <w:rsid w:val="00A07DD6"/>
    <w:rsid w:val="00A148BF"/>
    <w:rsid w:val="00A1640A"/>
    <w:rsid w:val="00A20659"/>
    <w:rsid w:val="00A347F3"/>
    <w:rsid w:val="00A3629D"/>
    <w:rsid w:val="00A5661E"/>
    <w:rsid w:val="00A6007B"/>
    <w:rsid w:val="00A643D1"/>
    <w:rsid w:val="00A66F0F"/>
    <w:rsid w:val="00A77AEF"/>
    <w:rsid w:val="00A90B0D"/>
    <w:rsid w:val="00A9216B"/>
    <w:rsid w:val="00A948F1"/>
    <w:rsid w:val="00A970DB"/>
    <w:rsid w:val="00A97DB0"/>
    <w:rsid w:val="00AA045E"/>
    <w:rsid w:val="00AA514D"/>
    <w:rsid w:val="00AA7352"/>
    <w:rsid w:val="00AB0412"/>
    <w:rsid w:val="00AB2EF4"/>
    <w:rsid w:val="00AB50F9"/>
    <w:rsid w:val="00AB7979"/>
    <w:rsid w:val="00AC017F"/>
    <w:rsid w:val="00AD136F"/>
    <w:rsid w:val="00AD2AD9"/>
    <w:rsid w:val="00AD31B6"/>
    <w:rsid w:val="00AD34AE"/>
    <w:rsid w:val="00AD788A"/>
    <w:rsid w:val="00AE3A92"/>
    <w:rsid w:val="00AE3C65"/>
    <w:rsid w:val="00AE4593"/>
    <w:rsid w:val="00AF2E3E"/>
    <w:rsid w:val="00AF7ADA"/>
    <w:rsid w:val="00B2216F"/>
    <w:rsid w:val="00B240CA"/>
    <w:rsid w:val="00B31DD8"/>
    <w:rsid w:val="00B34586"/>
    <w:rsid w:val="00B411B5"/>
    <w:rsid w:val="00B42D73"/>
    <w:rsid w:val="00B451FE"/>
    <w:rsid w:val="00B47F59"/>
    <w:rsid w:val="00B646B5"/>
    <w:rsid w:val="00B74CAF"/>
    <w:rsid w:val="00B76090"/>
    <w:rsid w:val="00B8117A"/>
    <w:rsid w:val="00B816A9"/>
    <w:rsid w:val="00B85E41"/>
    <w:rsid w:val="00B9246A"/>
    <w:rsid w:val="00B94A66"/>
    <w:rsid w:val="00B94EBE"/>
    <w:rsid w:val="00BA0834"/>
    <w:rsid w:val="00BA1560"/>
    <w:rsid w:val="00BA1EE1"/>
    <w:rsid w:val="00BA39B1"/>
    <w:rsid w:val="00BB21F5"/>
    <w:rsid w:val="00BB35BF"/>
    <w:rsid w:val="00BB4825"/>
    <w:rsid w:val="00BC0DFD"/>
    <w:rsid w:val="00BD29EA"/>
    <w:rsid w:val="00BD2BB3"/>
    <w:rsid w:val="00BD363C"/>
    <w:rsid w:val="00BD52E6"/>
    <w:rsid w:val="00BE2F2A"/>
    <w:rsid w:val="00BF56F8"/>
    <w:rsid w:val="00C021BE"/>
    <w:rsid w:val="00C20EE8"/>
    <w:rsid w:val="00C21BAC"/>
    <w:rsid w:val="00C22A1C"/>
    <w:rsid w:val="00C24985"/>
    <w:rsid w:val="00C25B23"/>
    <w:rsid w:val="00C40657"/>
    <w:rsid w:val="00C55E37"/>
    <w:rsid w:val="00C620B6"/>
    <w:rsid w:val="00C756A7"/>
    <w:rsid w:val="00C8351D"/>
    <w:rsid w:val="00C863D8"/>
    <w:rsid w:val="00C92FF3"/>
    <w:rsid w:val="00C950FD"/>
    <w:rsid w:val="00CA6EF8"/>
    <w:rsid w:val="00CB1398"/>
    <w:rsid w:val="00CB6A22"/>
    <w:rsid w:val="00CC0D11"/>
    <w:rsid w:val="00CC6206"/>
    <w:rsid w:val="00CD440E"/>
    <w:rsid w:val="00CE02D9"/>
    <w:rsid w:val="00CE0649"/>
    <w:rsid w:val="00CE7B88"/>
    <w:rsid w:val="00CF4065"/>
    <w:rsid w:val="00D15C05"/>
    <w:rsid w:val="00D16EA9"/>
    <w:rsid w:val="00D25EF6"/>
    <w:rsid w:val="00D32A2E"/>
    <w:rsid w:val="00D35BE5"/>
    <w:rsid w:val="00D36799"/>
    <w:rsid w:val="00D50F9C"/>
    <w:rsid w:val="00D533CA"/>
    <w:rsid w:val="00D55A69"/>
    <w:rsid w:val="00D56E34"/>
    <w:rsid w:val="00D72166"/>
    <w:rsid w:val="00D73B9F"/>
    <w:rsid w:val="00D7483C"/>
    <w:rsid w:val="00D844CD"/>
    <w:rsid w:val="00D85775"/>
    <w:rsid w:val="00DA1936"/>
    <w:rsid w:val="00DA3379"/>
    <w:rsid w:val="00DA45BA"/>
    <w:rsid w:val="00DA4846"/>
    <w:rsid w:val="00DA4CA3"/>
    <w:rsid w:val="00DA5591"/>
    <w:rsid w:val="00DA6587"/>
    <w:rsid w:val="00DA6E31"/>
    <w:rsid w:val="00DA6F72"/>
    <w:rsid w:val="00DA7199"/>
    <w:rsid w:val="00DA7B1B"/>
    <w:rsid w:val="00DC5FBA"/>
    <w:rsid w:val="00DC61BB"/>
    <w:rsid w:val="00DC6302"/>
    <w:rsid w:val="00DE565C"/>
    <w:rsid w:val="00DE6419"/>
    <w:rsid w:val="00DE7291"/>
    <w:rsid w:val="00DF3B0D"/>
    <w:rsid w:val="00DF511A"/>
    <w:rsid w:val="00DF6989"/>
    <w:rsid w:val="00DF7492"/>
    <w:rsid w:val="00E03205"/>
    <w:rsid w:val="00E117DD"/>
    <w:rsid w:val="00E22B12"/>
    <w:rsid w:val="00E23F18"/>
    <w:rsid w:val="00E249C2"/>
    <w:rsid w:val="00E24AF3"/>
    <w:rsid w:val="00E25E4A"/>
    <w:rsid w:val="00E264AF"/>
    <w:rsid w:val="00E27738"/>
    <w:rsid w:val="00E350E0"/>
    <w:rsid w:val="00E400E1"/>
    <w:rsid w:val="00E455A9"/>
    <w:rsid w:val="00E54CE3"/>
    <w:rsid w:val="00E559F5"/>
    <w:rsid w:val="00E61C6F"/>
    <w:rsid w:val="00E7039A"/>
    <w:rsid w:val="00E83D2B"/>
    <w:rsid w:val="00E93F4A"/>
    <w:rsid w:val="00EA2DCE"/>
    <w:rsid w:val="00EA4F39"/>
    <w:rsid w:val="00EA6C22"/>
    <w:rsid w:val="00EB1969"/>
    <w:rsid w:val="00EB7FE2"/>
    <w:rsid w:val="00EC106E"/>
    <w:rsid w:val="00ED6B71"/>
    <w:rsid w:val="00ED755A"/>
    <w:rsid w:val="00EE2001"/>
    <w:rsid w:val="00EF434A"/>
    <w:rsid w:val="00F23E76"/>
    <w:rsid w:val="00F25BFE"/>
    <w:rsid w:val="00F27629"/>
    <w:rsid w:val="00F360F8"/>
    <w:rsid w:val="00F442C6"/>
    <w:rsid w:val="00F44A3A"/>
    <w:rsid w:val="00F6265C"/>
    <w:rsid w:val="00F635AB"/>
    <w:rsid w:val="00F66F0E"/>
    <w:rsid w:val="00F71548"/>
    <w:rsid w:val="00F776E4"/>
    <w:rsid w:val="00F84C9F"/>
    <w:rsid w:val="00FA2383"/>
    <w:rsid w:val="00FB4D67"/>
    <w:rsid w:val="00FB7BDD"/>
    <w:rsid w:val="00FC2657"/>
    <w:rsid w:val="00FD1325"/>
    <w:rsid w:val="00FE1880"/>
    <w:rsid w:val="00FE46ED"/>
    <w:rsid w:val="00FE4AC9"/>
    <w:rsid w:val="00FE5B96"/>
    <w:rsid w:val="00FE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  <w14:docId w14:val="171C2E47"/>
  <w15:docId w15:val="{1CA900C2-8B9A-4FC9-8CAD-25383033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14B44"/>
  </w:style>
  <w:style w:type="paragraph" w:styleId="Header">
    <w:name w:val="header"/>
    <w:basedOn w:val="Normal"/>
    <w:link w:val="HeaderChar"/>
    <w:uiPriority w:val="99"/>
    <w:unhideWhenUsed/>
    <w:rsid w:val="004D3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F0B"/>
  </w:style>
  <w:style w:type="paragraph" w:styleId="Footer">
    <w:name w:val="footer"/>
    <w:basedOn w:val="Normal"/>
    <w:link w:val="FooterChar"/>
    <w:uiPriority w:val="99"/>
    <w:unhideWhenUsed/>
    <w:rsid w:val="004D3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F0B"/>
  </w:style>
  <w:style w:type="paragraph" w:styleId="ListParagraph">
    <w:name w:val="List Paragraph"/>
    <w:basedOn w:val="Normal"/>
    <w:uiPriority w:val="34"/>
    <w:qFormat/>
    <w:rsid w:val="002738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7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C5E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953884"/>
    <w:pPr>
      <w:spacing w:after="0"/>
    </w:pPr>
    <w:rPr>
      <w:rFonts w:ascii="Arial" w:eastAsia="ヒラギノ角ゴ Pro W3" w:hAnsi="Arial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cheyenne01</dc:creator>
  <cp:keywords/>
  <dc:description/>
  <cp:lastModifiedBy>Cheyenne Bentley</cp:lastModifiedBy>
  <cp:revision>28</cp:revision>
  <cp:lastPrinted>2022-01-28T22:32:00Z</cp:lastPrinted>
  <dcterms:created xsi:type="dcterms:W3CDTF">2022-02-02T18:38:00Z</dcterms:created>
  <dcterms:modified xsi:type="dcterms:W3CDTF">2022-02-04T18:32:00Z</dcterms:modified>
</cp:coreProperties>
</file>