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71896F6F" w14:textId="66789426" w:rsidR="00061C33" w:rsidRPr="006A5C33" w:rsidRDefault="006627CA"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April 12</w:t>
      </w:r>
      <w:r w:rsidR="00D76C7C">
        <w:rPr>
          <w:b/>
          <w:szCs w:val="24"/>
        </w:rPr>
        <w:t>, 202</w:t>
      </w:r>
      <w:r w:rsidR="00E854A3">
        <w:rPr>
          <w:b/>
          <w:szCs w:val="24"/>
        </w:rPr>
        <w:t>2</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BB6F"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0E5354A2" w:rsidR="00C158E7"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4B637663" w14:textId="06D7D5E0" w:rsidR="00370894" w:rsidRDefault="00370894" w:rsidP="00370894">
      <w:pPr>
        <w:ind w:left="360" w:right="360" w:hanging="360"/>
        <w:jc w:val="both"/>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Lowry Snow</w:t>
      </w:r>
      <w:r w:rsidR="00A72BD1">
        <w:rPr>
          <w:rFonts w:ascii="Arial" w:hAnsi="Arial" w:cs="Arial"/>
          <w:sz w:val="22"/>
          <w:szCs w:val="22"/>
        </w:rPr>
        <w:t xml:space="preserve"> -- Chair</w:t>
      </w:r>
    </w:p>
    <w:p w14:paraId="3EA574A8" w14:textId="7D99CEA3" w:rsidR="00A72BD1" w:rsidRDefault="00A72BD1" w:rsidP="00A72BD1">
      <w:pPr>
        <w:ind w:left="360" w:right="360" w:hanging="360"/>
        <w:jc w:val="both"/>
        <w:rPr>
          <w:rFonts w:ascii="Arial" w:hAnsi="Arial" w:cs="Arial"/>
          <w:sz w:val="22"/>
          <w:szCs w:val="22"/>
        </w:rPr>
      </w:pPr>
      <w:r>
        <w:rPr>
          <w:rFonts w:ascii="Arial" w:hAnsi="Arial" w:cs="Arial"/>
          <w:sz w:val="22"/>
          <w:szCs w:val="22"/>
        </w:rPr>
        <w:t>Lt. Governor D</w:t>
      </w:r>
      <w:r w:rsidR="00F12B4F">
        <w:rPr>
          <w:rFonts w:ascii="Arial" w:hAnsi="Arial" w:cs="Arial"/>
          <w:sz w:val="22"/>
          <w:szCs w:val="22"/>
        </w:rPr>
        <w:t>ei</w:t>
      </w:r>
      <w:r>
        <w:rPr>
          <w:rFonts w:ascii="Arial" w:hAnsi="Arial" w:cs="Arial"/>
          <w:sz w:val="22"/>
          <w:szCs w:val="22"/>
        </w:rPr>
        <w:t>dre Henderson</w:t>
      </w:r>
    </w:p>
    <w:p w14:paraId="6CC04A3E" w14:textId="35040C31"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7A6498CA" w14:textId="77777777" w:rsidR="00046491" w:rsidRDefault="00046491" w:rsidP="0069330F">
      <w:pPr>
        <w:ind w:left="360" w:right="360" w:hanging="360"/>
        <w:jc w:val="both"/>
        <w:rPr>
          <w:rFonts w:ascii="Arial" w:hAnsi="Arial" w:cs="Arial"/>
          <w:sz w:val="22"/>
          <w:szCs w:val="22"/>
        </w:rPr>
      </w:pPr>
      <w:r>
        <w:rPr>
          <w:rFonts w:ascii="Arial" w:hAnsi="Arial" w:cs="Arial"/>
          <w:sz w:val="22"/>
          <w:szCs w:val="22"/>
        </w:rPr>
        <w:t>Senator Lincoln Fillmore</w:t>
      </w:r>
    </w:p>
    <w:p w14:paraId="5B547C67" w14:textId="7ED2DC91" w:rsidR="00983A53" w:rsidRDefault="00983A53" w:rsidP="0069330F">
      <w:pPr>
        <w:ind w:left="360" w:right="360" w:hanging="360"/>
        <w:jc w:val="both"/>
        <w:rPr>
          <w:rFonts w:ascii="Arial" w:hAnsi="Arial" w:cs="Arial"/>
          <w:sz w:val="22"/>
          <w:szCs w:val="22"/>
        </w:rPr>
      </w:pPr>
      <w:r>
        <w:rPr>
          <w:rFonts w:ascii="Arial" w:hAnsi="Arial" w:cs="Arial"/>
          <w:sz w:val="22"/>
          <w:szCs w:val="22"/>
        </w:rPr>
        <w:t>April Cooper</w:t>
      </w:r>
    </w:p>
    <w:p w14:paraId="70234278" w14:textId="77777777" w:rsidR="00046491" w:rsidRDefault="00046491" w:rsidP="0069330F">
      <w:pPr>
        <w:ind w:left="360" w:right="360" w:hanging="360"/>
        <w:jc w:val="both"/>
        <w:rPr>
          <w:rFonts w:ascii="Arial" w:hAnsi="Arial" w:cs="Arial"/>
          <w:sz w:val="22"/>
          <w:szCs w:val="22"/>
        </w:rPr>
      </w:pPr>
      <w:r>
        <w:rPr>
          <w:rFonts w:ascii="Arial" w:hAnsi="Arial" w:cs="Arial"/>
          <w:sz w:val="22"/>
          <w:szCs w:val="22"/>
        </w:rPr>
        <w:t>Mayor Troy Walker</w:t>
      </w:r>
    </w:p>
    <w:p w14:paraId="6E105F17" w14:textId="4E8C1C37" w:rsidR="00EA32C6" w:rsidRDefault="00EA32C6" w:rsidP="0069330F">
      <w:pPr>
        <w:ind w:left="360" w:right="360" w:hanging="360"/>
        <w:jc w:val="both"/>
        <w:rPr>
          <w:rFonts w:ascii="Arial" w:hAnsi="Arial" w:cs="Arial"/>
          <w:sz w:val="22"/>
          <w:szCs w:val="22"/>
        </w:rPr>
      </w:pPr>
      <w:r>
        <w:rPr>
          <w:rFonts w:ascii="Arial" w:hAnsi="Arial" w:cs="Arial"/>
          <w:sz w:val="22"/>
          <w:szCs w:val="22"/>
        </w:rPr>
        <w:t>Commissioner David Woolstenhulme</w:t>
      </w:r>
    </w:p>
    <w:p w14:paraId="18188ACB" w14:textId="165608DA" w:rsidR="00DF7A87" w:rsidRDefault="00DF7A87" w:rsidP="0069330F">
      <w:pPr>
        <w:ind w:left="360" w:right="360" w:hanging="360"/>
        <w:jc w:val="both"/>
        <w:rPr>
          <w:rFonts w:ascii="Arial" w:hAnsi="Arial" w:cs="Arial"/>
          <w:sz w:val="22"/>
          <w:szCs w:val="22"/>
        </w:rPr>
      </w:pPr>
      <w:r>
        <w:rPr>
          <w:rFonts w:ascii="Arial" w:hAnsi="Arial" w:cs="Arial"/>
          <w:sz w:val="22"/>
          <w:szCs w:val="22"/>
        </w:rPr>
        <w:t>Dan Hemmert</w:t>
      </w:r>
    </w:p>
    <w:p w14:paraId="354E2E4D" w14:textId="48F58EBE"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0F71E651" w14:textId="072E60FD" w:rsidR="003C0028" w:rsidRDefault="003C0028" w:rsidP="00DB380D">
      <w:pPr>
        <w:ind w:left="360" w:right="360" w:hanging="360"/>
        <w:jc w:val="both"/>
        <w:rPr>
          <w:rFonts w:ascii="Arial" w:hAnsi="Arial" w:cs="Arial"/>
          <w:sz w:val="22"/>
          <w:szCs w:val="22"/>
        </w:rPr>
      </w:pPr>
      <w:r>
        <w:rPr>
          <w:rFonts w:ascii="Arial" w:hAnsi="Arial" w:cs="Arial"/>
          <w:sz w:val="22"/>
          <w:szCs w:val="22"/>
        </w:rPr>
        <w:t>Mayor Dawn Ramsey</w:t>
      </w:r>
    </w:p>
    <w:p w14:paraId="47F417A4" w14:textId="669C1C99" w:rsidR="003E6B04" w:rsidRDefault="003E6B04" w:rsidP="000F1BE1">
      <w:pPr>
        <w:ind w:left="360" w:right="360" w:hanging="360"/>
        <w:jc w:val="both"/>
        <w:rPr>
          <w:rFonts w:ascii="Arial" w:hAnsi="Arial" w:cs="Arial"/>
          <w:sz w:val="22"/>
          <w:szCs w:val="22"/>
        </w:rPr>
      </w:pPr>
    </w:p>
    <w:p w14:paraId="5996D289" w14:textId="5C4F7672"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 and Consultants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3EAED574"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61FAF133" w14:textId="543F9D94" w:rsidR="00B10D65" w:rsidRDefault="00B10D65" w:rsidP="000F1BE1">
      <w:pPr>
        <w:pStyle w:val="BodyText3"/>
        <w:widowControl/>
        <w:rPr>
          <w:sz w:val="22"/>
          <w:szCs w:val="22"/>
        </w:rPr>
      </w:pPr>
      <w:r>
        <w:rPr>
          <w:sz w:val="22"/>
          <w:szCs w:val="22"/>
        </w:rPr>
        <w:t>Scott Cuthbertson</w:t>
      </w:r>
      <w:r>
        <w:rPr>
          <w:sz w:val="22"/>
          <w:szCs w:val="22"/>
        </w:rPr>
        <w:tab/>
      </w:r>
      <w:r>
        <w:rPr>
          <w:sz w:val="22"/>
          <w:szCs w:val="22"/>
        </w:rPr>
        <w:tab/>
      </w:r>
      <w:r w:rsidR="00031F7D">
        <w:rPr>
          <w:sz w:val="22"/>
          <w:szCs w:val="22"/>
        </w:rPr>
        <w:tab/>
      </w:r>
      <w:r>
        <w:rPr>
          <w:sz w:val="22"/>
          <w:szCs w:val="22"/>
        </w:rPr>
        <w:tab/>
        <w:t>POMSLA</w:t>
      </w:r>
    </w:p>
    <w:p w14:paraId="0A17B26E" w14:textId="4454B4B4"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4A24E593" w14:textId="5A532F91"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sidR="00031F7D">
        <w:rPr>
          <w:sz w:val="22"/>
          <w:szCs w:val="22"/>
        </w:rPr>
        <w:tab/>
      </w:r>
      <w:r>
        <w:rPr>
          <w:sz w:val="22"/>
          <w:szCs w:val="22"/>
        </w:rPr>
        <w:tab/>
        <w:t>RCLCO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494C5809" w14:textId="5BDD5445"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sidR="00031F7D">
        <w:rPr>
          <w:sz w:val="22"/>
          <w:szCs w:val="22"/>
        </w:rPr>
        <w:tab/>
      </w:r>
      <w:r>
        <w:rPr>
          <w:sz w:val="22"/>
          <w:szCs w:val="22"/>
        </w:rPr>
        <w:tab/>
        <w:t>X-Factor Communications</w:t>
      </w:r>
    </w:p>
    <w:p w14:paraId="685EAFC7" w14:textId="0DF678E0" w:rsidR="0052158D"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0E64737A" w14:textId="4DC03D3D" w:rsidR="00031F7D" w:rsidRDefault="00031F7D" w:rsidP="009B0FF3">
      <w:pPr>
        <w:ind w:right="484"/>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Jefferson Moss</w:t>
      </w:r>
      <w:r w:rsidR="00BE253B">
        <w:rPr>
          <w:rFonts w:ascii="Arial" w:hAnsi="Arial" w:cs="Arial"/>
          <w:sz w:val="22"/>
          <w:szCs w:val="22"/>
        </w:rPr>
        <w:tab/>
      </w:r>
      <w:r>
        <w:rPr>
          <w:rFonts w:ascii="Arial" w:hAnsi="Arial" w:cs="Arial"/>
          <w:sz w:val="22"/>
          <w:szCs w:val="22"/>
        </w:rPr>
        <w:tab/>
        <w:t>USHE</w:t>
      </w:r>
    </w:p>
    <w:p w14:paraId="5BCB4D64" w14:textId="1971BD54" w:rsidR="000A7409" w:rsidRDefault="000A7409" w:rsidP="009B0FF3">
      <w:pPr>
        <w:ind w:right="484"/>
        <w:rPr>
          <w:rFonts w:ascii="Arial" w:hAnsi="Arial" w:cs="Arial"/>
          <w:sz w:val="22"/>
          <w:szCs w:val="22"/>
        </w:rPr>
      </w:pPr>
      <w:r>
        <w:rPr>
          <w:rFonts w:ascii="Arial" w:hAnsi="Arial" w:cs="Arial"/>
          <w:sz w:val="22"/>
          <w:szCs w:val="22"/>
        </w:rPr>
        <w:t>Carrie Byles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SOM</w:t>
      </w:r>
    </w:p>
    <w:p w14:paraId="3B7900B4" w14:textId="4F436FC2" w:rsidR="000A7409" w:rsidRDefault="000A7409" w:rsidP="009B0FF3">
      <w:pPr>
        <w:ind w:right="484"/>
        <w:rPr>
          <w:rFonts w:ascii="Arial" w:hAnsi="Arial" w:cs="Arial"/>
          <w:sz w:val="22"/>
          <w:szCs w:val="22"/>
        </w:rPr>
      </w:pPr>
      <w:r>
        <w:rPr>
          <w:rFonts w:ascii="Arial" w:hAnsi="Arial" w:cs="Arial"/>
          <w:sz w:val="22"/>
          <w:szCs w:val="22"/>
        </w:rPr>
        <w:t>Aaron May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SOM</w:t>
      </w:r>
    </w:p>
    <w:p w14:paraId="69234B14" w14:textId="030C91CC" w:rsidR="000A7409" w:rsidRDefault="000A7409" w:rsidP="009B0FF3">
      <w:pPr>
        <w:ind w:right="484"/>
        <w:rPr>
          <w:rFonts w:ascii="Arial" w:hAnsi="Arial" w:cs="Arial"/>
          <w:sz w:val="22"/>
          <w:szCs w:val="22"/>
        </w:rPr>
      </w:pPr>
      <w:r>
        <w:rPr>
          <w:rFonts w:ascii="Arial" w:hAnsi="Arial" w:cs="Arial"/>
          <w:sz w:val="22"/>
          <w:szCs w:val="22"/>
        </w:rPr>
        <w:t>Peter Kindel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SOM</w:t>
      </w:r>
    </w:p>
    <w:p w14:paraId="5A3B1B07" w14:textId="1F38E710" w:rsidR="000A7409" w:rsidRDefault="000A7409" w:rsidP="009B0FF3">
      <w:pPr>
        <w:ind w:right="484"/>
        <w:rPr>
          <w:rFonts w:ascii="Arial" w:hAnsi="Arial" w:cs="Arial"/>
          <w:sz w:val="22"/>
          <w:szCs w:val="22"/>
        </w:rPr>
      </w:pPr>
      <w:r>
        <w:rPr>
          <w:rFonts w:ascii="Arial" w:hAnsi="Arial" w:cs="Arial"/>
          <w:sz w:val="22"/>
          <w:szCs w:val="22"/>
        </w:rPr>
        <w:t>Cee Cee Niederhauser</w:t>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1441FC2E" w14:textId="24869627" w:rsidR="000A7409" w:rsidRDefault="000A7409" w:rsidP="009B0FF3">
      <w:pPr>
        <w:ind w:right="484"/>
        <w:rPr>
          <w:rFonts w:ascii="Arial" w:hAnsi="Arial" w:cs="Arial"/>
          <w:sz w:val="22"/>
          <w:szCs w:val="22"/>
        </w:rPr>
      </w:pPr>
      <w:r>
        <w:rPr>
          <w:rFonts w:ascii="Arial" w:hAnsi="Arial" w:cs="Arial"/>
          <w:sz w:val="22"/>
          <w:szCs w:val="22"/>
        </w:rPr>
        <w:t>James Zboril</w:t>
      </w:r>
    </w:p>
    <w:p w14:paraId="3CE70B19" w14:textId="09ADE577" w:rsidR="000A7409" w:rsidRDefault="000A7409" w:rsidP="009B0FF3">
      <w:pPr>
        <w:ind w:right="484"/>
        <w:rPr>
          <w:rFonts w:ascii="Arial" w:hAnsi="Arial" w:cs="Arial"/>
          <w:sz w:val="22"/>
          <w:szCs w:val="22"/>
        </w:rPr>
      </w:pPr>
      <w:r>
        <w:rPr>
          <w:rFonts w:ascii="Arial" w:hAnsi="Arial" w:cs="Arial"/>
          <w:sz w:val="22"/>
          <w:szCs w:val="22"/>
        </w:rPr>
        <w:t>Don Whyte</w:t>
      </w:r>
    </w:p>
    <w:p w14:paraId="6F48C5C4" w14:textId="77777777" w:rsidR="00584122" w:rsidRDefault="00584122" w:rsidP="009B0FF3">
      <w:pPr>
        <w:ind w:right="484"/>
        <w:rPr>
          <w:rFonts w:ascii="Arial" w:hAnsi="Arial" w:cs="Arial"/>
          <w:sz w:val="22"/>
          <w:szCs w:val="22"/>
        </w:rPr>
      </w:pPr>
    </w:p>
    <w:p w14:paraId="3543E116" w14:textId="51947408" w:rsidR="000A7409" w:rsidRPr="000A7409" w:rsidRDefault="000A7409" w:rsidP="009B0FF3">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3CB73164" w14:textId="0015997E" w:rsidR="000A7409" w:rsidRDefault="000A7409" w:rsidP="009B0FF3">
      <w:pPr>
        <w:ind w:right="484"/>
        <w:rPr>
          <w:rFonts w:ascii="Arial" w:hAnsi="Arial" w:cs="Arial"/>
          <w:sz w:val="22"/>
          <w:szCs w:val="22"/>
        </w:rPr>
      </w:pPr>
      <w:r>
        <w:rPr>
          <w:rFonts w:ascii="Arial" w:hAnsi="Arial" w:cs="Arial"/>
          <w:sz w:val="22"/>
          <w:szCs w:val="22"/>
        </w:rPr>
        <w:lastRenderedPageBreak/>
        <w:t>Approximately 150 members of the public attended the meeting.</w:t>
      </w:r>
    </w:p>
    <w:p w14:paraId="57AE3783" w14:textId="77777777" w:rsidR="000A7409" w:rsidRDefault="000A7409" w:rsidP="009B0FF3">
      <w:pPr>
        <w:ind w:right="484"/>
        <w:rPr>
          <w:rFonts w:ascii="Arial" w:hAnsi="Arial" w:cs="Arial"/>
          <w:sz w:val="22"/>
          <w:szCs w:val="22"/>
        </w:rPr>
      </w:pPr>
    </w:p>
    <w:p w14:paraId="6CCB26A2" w14:textId="77777777" w:rsidR="005E6FAF" w:rsidRDefault="005E6FAF" w:rsidP="009B0FF3">
      <w:pPr>
        <w:ind w:right="484"/>
        <w:rPr>
          <w:rFonts w:ascii="Arial" w:hAnsi="Arial" w:cs="Arial"/>
          <w:sz w:val="22"/>
          <w:szCs w:val="22"/>
        </w:rPr>
      </w:pPr>
    </w:p>
    <w:p w14:paraId="4BA97C08" w14:textId="77D2C34C" w:rsidR="000A0BEC"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 xml:space="preserve">Tuesday, </w:t>
      </w:r>
      <w:r w:rsidR="006627CA">
        <w:rPr>
          <w:rFonts w:ascii="Arial" w:hAnsi="Arial" w:cs="Arial"/>
          <w:sz w:val="22"/>
          <w:szCs w:val="22"/>
        </w:rPr>
        <w:t>April 12</w:t>
      </w:r>
      <w:r w:rsidR="00D32F90" w:rsidRPr="00C70ED0">
        <w:rPr>
          <w:rFonts w:ascii="Arial" w:hAnsi="Arial" w:cs="Arial"/>
          <w:sz w:val="22"/>
          <w:szCs w:val="22"/>
        </w:rPr>
        <w:t>, 202</w:t>
      </w:r>
      <w:r w:rsidR="00E854A3">
        <w:rPr>
          <w:rFonts w:ascii="Arial" w:hAnsi="Arial" w:cs="Arial"/>
          <w:sz w:val="22"/>
          <w:szCs w:val="22"/>
        </w:rPr>
        <w:t>2</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w:t>
      </w:r>
      <w:r w:rsidR="00E8409E">
        <w:rPr>
          <w:rFonts w:ascii="Arial" w:hAnsi="Arial" w:cs="Arial"/>
          <w:sz w:val="22"/>
          <w:szCs w:val="22"/>
        </w:rPr>
        <w:t>Senate Building, Room 2</w:t>
      </w:r>
      <w:r w:rsidR="00EA32C6">
        <w:rPr>
          <w:rFonts w:ascii="Arial" w:hAnsi="Arial" w:cs="Arial"/>
          <w:sz w:val="22"/>
          <w:szCs w:val="22"/>
        </w:rPr>
        <w:t>1</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715F14"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715F14" w:rsidP="00F5574C">
      <w:pPr>
        <w:shd w:val="clear" w:color="auto" w:fill="FFFFFF"/>
        <w:ind w:right="484"/>
        <w:rPr>
          <w:rStyle w:val="Hyperlink"/>
        </w:rPr>
      </w:pPr>
      <w:hyperlink r:id="rId10" w:tgtFrame="_blank" w:history="1">
        <w:r w:rsidR="001B3B7E" w:rsidRPr="007E64EC">
          <w:rPr>
            <w:rStyle w:val="Hyperlink"/>
            <w:szCs w:val="24"/>
          </w:rPr>
          <w:t>bit.ly/thepointyoutube</w:t>
        </w:r>
      </w:hyperlink>
    </w:p>
    <w:p w14:paraId="7AA8E836" w14:textId="7E11EED0" w:rsidR="009966E9" w:rsidRDefault="009966E9" w:rsidP="00F5574C">
      <w:pPr>
        <w:shd w:val="clear" w:color="auto" w:fill="FFFFFF"/>
        <w:ind w:right="484"/>
        <w:rPr>
          <w:rFonts w:ascii="Arial" w:hAnsi="Arial" w:cs="Arial"/>
          <w:szCs w:val="24"/>
        </w:rPr>
      </w:pPr>
    </w:p>
    <w:p w14:paraId="4F0B4ABF" w14:textId="37A10BEC"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:0</w:t>
      </w:r>
      <w:r w:rsidR="00715045">
        <w:rPr>
          <w:rFonts w:ascii="Arial" w:hAnsi="Arial" w:cs="Arial"/>
          <w:sz w:val="22"/>
          <w:szCs w:val="22"/>
        </w:rPr>
        <w:t>3</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616A6971" w14:textId="5088FCFB" w:rsidR="00370894" w:rsidRDefault="00370894" w:rsidP="00C70ED0">
      <w:pPr>
        <w:pStyle w:val="BodyText"/>
        <w:tabs>
          <w:tab w:val="left" w:pos="860"/>
        </w:tabs>
        <w:jc w:val="both"/>
        <w:rPr>
          <w:rFonts w:ascii="Arial" w:hAnsi="Arial" w:cs="Arial"/>
          <w:sz w:val="22"/>
          <w:szCs w:val="22"/>
        </w:rPr>
      </w:pPr>
    </w:p>
    <w:p w14:paraId="325E1B27" w14:textId="77777777" w:rsidR="00571A92" w:rsidRDefault="00571A92"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DDCD693" w14:textId="3DA9086B" w:rsidR="00056835" w:rsidRDefault="003C0028" w:rsidP="00056835">
      <w:pPr>
        <w:pStyle w:val="BodyText3"/>
        <w:widowControl/>
        <w:rPr>
          <w:sz w:val="22"/>
          <w:szCs w:val="22"/>
        </w:rPr>
      </w:pPr>
      <w:r>
        <w:rPr>
          <w:sz w:val="22"/>
          <w:szCs w:val="22"/>
        </w:rPr>
        <w:t>Chai</w:t>
      </w:r>
      <w:r w:rsidR="00715045">
        <w:rPr>
          <w:sz w:val="22"/>
          <w:szCs w:val="22"/>
        </w:rPr>
        <w:t>r Lowry Snow</w:t>
      </w:r>
      <w:r w:rsidR="00EA32C6">
        <w:rPr>
          <w:sz w:val="22"/>
          <w:szCs w:val="22"/>
        </w:rPr>
        <w:t xml:space="preserve"> </w:t>
      </w:r>
      <w:r w:rsidR="009966E9">
        <w:rPr>
          <w:sz w:val="22"/>
          <w:szCs w:val="22"/>
        </w:rPr>
        <w:t>welcome</w:t>
      </w:r>
      <w:r w:rsidR="00056835">
        <w:rPr>
          <w:sz w:val="22"/>
          <w:szCs w:val="22"/>
        </w:rPr>
        <w:t>d</w:t>
      </w:r>
      <w:r w:rsidR="009966E9">
        <w:rPr>
          <w:sz w:val="22"/>
          <w:szCs w:val="22"/>
        </w:rPr>
        <w:t xml:space="preserve"> </w:t>
      </w:r>
      <w:r w:rsidR="00BE432B">
        <w:rPr>
          <w:sz w:val="22"/>
          <w:szCs w:val="22"/>
        </w:rPr>
        <w:t xml:space="preserve">the </w:t>
      </w:r>
      <w:r w:rsidR="009966E9">
        <w:rPr>
          <w:sz w:val="22"/>
          <w:szCs w:val="22"/>
        </w:rPr>
        <w:t>board</w:t>
      </w:r>
      <w:r w:rsidR="00C5483A">
        <w:rPr>
          <w:sz w:val="22"/>
          <w:szCs w:val="22"/>
        </w:rPr>
        <w:t xml:space="preserve">, </w:t>
      </w:r>
      <w:r w:rsidR="008D024B">
        <w:rPr>
          <w:sz w:val="22"/>
          <w:szCs w:val="22"/>
        </w:rPr>
        <w:t>c</w:t>
      </w:r>
      <w:r w:rsidR="006419C6">
        <w:rPr>
          <w:sz w:val="22"/>
          <w:szCs w:val="22"/>
        </w:rPr>
        <w:t>onsultants</w:t>
      </w:r>
      <w:r w:rsidR="00C5483A">
        <w:rPr>
          <w:sz w:val="22"/>
          <w:szCs w:val="22"/>
        </w:rPr>
        <w:t xml:space="preserve"> and staff members</w:t>
      </w:r>
      <w:r w:rsidR="006419C6">
        <w:rPr>
          <w:sz w:val="22"/>
          <w:szCs w:val="22"/>
        </w:rPr>
        <w:t xml:space="preserve"> to the meeting</w:t>
      </w:r>
      <w:r w:rsidR="00F12B4F">
        <w:rPr>
          <w:sz w:val="22"/>
          <w:szCs w:val="22"/>
        </w:rPr>
        <w:t xml:space="preserve"> and recognized Lt. Governor Deidre Henderson who was in attendance.</w:t>
      </w:r>
      <w:r w:rsidR="00EC0920">
        <w:rPr>
          <w:sz w:val="22"/>
          <w:szCs w:val="22"/>
        </w:rPr>
        <w:t xml:space="preserve"> </w:t>
      </w:r>
      <w:r w:rsidR="00C5483A">
        <w:rPr>
          <w:sz w:val="22"/>
          <w:szCs w:val="22"/>
        </w:rPr>
        <w:t xml:space="preserve">The Chair reviewed the </w:t>
      </w:r>
      <w:r w:rsidR="00B514C7">
        <w:rPr>
          <w:sz w:val="22"/>
          <w:szCs w:val="22"/>
        </w:rPr>
        <w:t xml:space="preserve">significant </w:t>
      </w:r>
      <w:r w:rsidR="00C5483A">
        <w:rPr>
          <w:sz w:val="22"/>
          <w:szCs w:val="22"/>
        </w:rPr>
        <w:t xml:space="preserve">progress </w:t>
      </w:r>
      <w:r w:rsidR="00B514C7">
        <w:rPr>
          <w:sz w:val="22"/>
          <w:szCs w:val="22"/>
        </w:rPr>
        <w:t xml:space="preserve">accomplished </w:t>
      </w:r>
      <w:r w:rsidR="00C5483A">
        <w:rPr>
          <w:sz w:val="22"/>
          <w:szCs w:val="22"/>
        </w:rPr>
        <w:t xml:space="preserve">since our last meeting in </w:t>
      </w:r>
      <w:r w:rsidR="006627CA">
        <w:rPr>
          <w:sz w:val="22"/>
          <w:szCs w:val="22"/>
        </w:rPr>
        <w:t>March</w:t>
      </w:r>
      <w:r w:rsidR="00C5483A">
        <w:rPr>
          <w:sz w:val="22"/>
          <w:szCs w:val="22"/>
        </w:rPr>
        <w:t>.</w:t>
      </w:r>
    </w:p>
    <w:p w14:paraId="3CC777C9" w14:textId="5F446535" w:rsidR="001F6D92" w:rsidRDefault="001F6D92" w:rsidP="00056835">
      <w:pPr>
        <w:pStyle w:val="BodyText3"/>
        <w:widowControl/>
        <w:rPr>
          <w:sz w:val="22"/>
          <w:szCs w:val="22"/>
        </w:rPr>
      </w:pPr>
    </w:p>
    <w:p w14:paraId="5DEB8B60" w14:textId="77777777" w:rsidR="00571A92" w:rsidRDefault="00571A92"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995BE92" w14:textId="15C01BB4" w:rsidR="00742745" w:rsidRDefault="00234990" w:rsidP="00661A88">
      <w:pPr>
        <w:pStyle w:val="BodyText3"/>
        <w:widowControl/>
        <w:rPr>
          <w:sz w:val="22"/>
          <w:szCs w:val="22"/>
        </w:rPr>
      </w:pPr>
      <w:r>
        <w:rPr>
          <w:sz w:val="22"/>
          <w:szCs w:val="22"/>
        </w:rPr>
        <w:t>Members of the public who would like to speak were invited to comment subject to</w:t>
      </w:r>
      <w:r w:rsidR="00DF6B72">
        <w:rPr>
          <w:sz w:val="22"/>
          <w:szCs w:val="22"/>
        </w:rPr>
        <w:t xml:space="preserve"> the board’s </w:t>
      </w:r>
      <w:r w:rsidR="00C8320C">
        <w:rPr>
          <w:sz w:val="22"/>
          <w:szCs w:val="22"/>
        </w:rPr>
        <w:t>p</w:t>
      </w:r>
      <w:r w:rsidR="00DF6B72">
        <w:rPr>
          <w:sz w:val="22"/>
          <w:szCs w:val="22"/>
        </w:rPr>
        <w:t>rocedure</w:t>
      </w:r>
      <w:r w:rsidR="00C8320C">
        <w:rPr>
          <w:sz w:val="22"/>
          <w:szCs w:val="22"/>
        </w:rPr>
        <w:t>s</w:t>
      </w:r>
      <w:r w:rsidR="00DF6B72">
        <w:rPr>
          <w:sz w:val="22"/>
          <w:szCs w:val="22"/>
        </w:rPr>
        <w:t xml:space="preserve"> and rules.</w:t>
      </w:r>
      <w:r w:rsidR="00B514C7">
        <w:rPr>
          <w:sz w:val="22"/>
          <w:szCs w:val="22"/>
        </w:rPr>
        <w:t xml:space="preserve">  Individual comments were heard from</w:t>
      </w:r>
      <w:r w:rsidR="006627CA">
        <w:rPr>
          <w:sz w:val="22"/>
          <w:szCs w:val="22"/>
        </w:rPr>
        <w:t>:</w:t>
      </w:r>
      <w:r w:rsidR="00B514C7">
        <w:rPr>
          <w:sz w:val="22"/>
          <w:szCs w:val="22"/>
        </w:rPr>
        <w:t xml:space="preserve"> </w:t>
      </w:r>
      <w:r w:rsidR="00012DCD">
        <w:rPr>
          <w:sz w:val="22"/>
          <w:szCs w:val="22"/>
        </w:rPr>
        <w:t>C</w:t>
      </w:r>
      <w:r w:rsidR="00D750C7">
        <w:rPr>
          <w:sz w:val="22"/>
          <w:szCs w:val="22"/>
        </w:rPr>
        <w:t>indy</w:t>
      </w:r>
      <w:r w:rsidR="00012DCD">
        <w:rPr>
          <w:sz w:val="22"/>
          <w:szCs w:val="22"/>
        </w:rPr>
        <w:t xml:space="preserve"> Cromer, </w:t>
      </w:r>
      <w:r w:rsidR="00D750C7">
        <w:rPr>
          <w:sz w:val="22"/>
          <w:szCs w:val="22"/>
        </w:rPr>
        <w:t xml:space="preserve">Paul Hewitt, </w:t>
      </w:r>
      <w:r w:rsidR="00550C2B">
        <w:rPr>
          <w:sz w:val="22"/>
          <w:szCs w:val="22"/>
        </w:rPr>
        <w:t>Steve Burton, James Evans</w:t>
      </w:r>
      <w:r w:rsidR="00801FBC">
        <w:rPr>
          <w:sz w:val="22"/>
          <w:szCs w:val="22"/>
        </w:rPr>
        <w:t xml:space="preserve"> and </w:t>
      </w:r>
      <w:r w:rsidR="00550C2B">
        <w:rPr>
          <w:sz w:val="22"/>
          <w:szCs w:val="22"/>
        </w:rPr>
        <w:t xml:space="preserve">Kevin Walkenhorst, </w:t>
      </w:r>
      <w:r w:rsidR="00B514C7">
        <w:rPr>
          <w:sz w:val="22"/>
          <w:szCs w:val="22"/>
        </w:rPr>
        <w:t>who requested the board review the preservation of var</w:t>
      </w:r>
      <w:r w:rsidR="00F12B4F">
        <w:rPr>
          <w:sz w:val="22"/>
          <w:szCs w:val="22"/>
        </w:rPr>
        <w:t>ious historical</w:t>
      </w:r>
      <w:r w:rsidR="00B514C7">
        <w:rPr>
          <w:sz w:val="22"/>
          <w:szCs w:val="22"/>
        </w:rPr>
        <w:t xml:space="preserve"> structures </w:t>
      </w:r>
      <w:r w:rsidR="00801FBC">
        <w:rPr>
          <w:sz w:val="22"/>
          <w:szCs w:val="22"/>
        </w:rPr>
        <w:t>at</w:t>
      </w:r>
      <w:r w:rsidR="00B514C7">
        <w:rPr>
          <w:sz w:val="22"/>
          <w:szCs w:val="22"/>
        </w:rPr>
        <w:t xml:space="preserve"> the prison property</w:t>
      </w:r>
      <w:r w:rsidR="00D750C7">
        <w:rPr>
          <w:sz w:val="22"/>
          <w:szCs w:val="22"/>
        </w:rPr>
        <w:t xml:space="preserve">, </w:t>
      </w:r>
      <w:r w:rsidR="00801FBC">
        <w:rPr>
          <w:sz w:val="22"/>
          <w:szCs w:val="22"/>
        </w:rPr>
        <w:t xml:space="preserve">the creation of an iconic landmark at the site and </w:t>
      </w:r>
      <w:r w:rsidR="00D97883">
        <w:rPr>
          <w:sz w:val="22"/>
          <w:szCs w:val="22"/>
        </w:rPr>
        <w:t>a</w:t>
      </w:r>
      <w:r w:rsidR="00D750C7">
        <w:rPr>
          <w:sz w:val="22"/>
          <w:szCs w:val="22"/>
        </w:rPr>
        <w:t xml:space="preserve"> sustainability model of the property</w:t>
      </w:r>
      <w:r w:rsidR="00B514C7">
        <w:rPr>
          <w:sz w:val="22"/>
          <w:szCs w:val="22"/>
        </w:rPr>
        <w:t xml:space="preserve">. </w:t>
      </w:r>
    </w:p>
    <w:p w14:paraId="658FEC17" w14:textId="5D612378" w:rsidR="00C5483A" w:rsidRDefault="00C5483A" w:rsidP="00661A88">
      <w:pPr>
        <w:pStyle w:val="BodyText3"/>
        <w:widowControl/>
        <w:rPr>
          <w:sz w:val="22"/>
          <w:szCs w:val="22"/>
        </w:rPr>
      </w:pPr>
    </w:p>
    <w:p w14:paraId="666B31F3" w14:textId="4D18969C" w:rsidR="00F54DD1" w:rsidRDefault="00DB60F6" w:rsidP="00056835">
      <w:pPr>
        <w:pStyle w:val="BodyText3"/>
        <w:widowControl/>
        <w:rPr>
          <w:sz w:val="22"/>
          <w:szCs w:val="22"/>
        </w:rPr>
      </w:pPr>
      <w:r>
        <w:rPr>
          <w:sz w:val="22"/>
          <w:szCs w:val="22"/>
        </w:rPr>
        <w:t>Chair Snow</w:t>
      </w:r>
      <w:r w:rsidR="007A56C5">
        <w:rPr>
          <w:sz w:val="22"/>
          <w:szCs w:val="22"/>
        </w:rPr>
        <w:t xml:space="preserve"> </w:t>
      </w:r>
      <w:r w:rsidR="002B37B6">
        <w:rPr>
          <w:sz w:val="22"/>
          <w:szCs w:val="22"/>
        </w:rPr>
        <w:t>expressed appreciation for comments</w:t>
      </w:r>
      <w:r w:rsidR="00BD16FC">
        <w:rPr>
          <w:sz w:val="22"/>
          <w:szCs w:val="22"/>
        </w:rPr>
        <w:t xml:space="preserve"> </w:t>
      </w:r>
      <w:r w:rsidR="007936B7">
        <w:rPr>
          <w:sz w:val="22"/>
          <w:szCs w:val="22"/>
        </w:rPr>
        <w:t>given from the pub</w:t>
      </w:r>
      <w:r w:rsidR="007B3478">
        <w:rPr>
          <w:sz w:val="22"/>
          <w:szCs w:val="22"/>
        </w:rPr>
        <w:t>lic</w:t>
      </w:r>
      <w:r w:rsidR="007936B7">
        <w:rPr>
          <w:sz w:val="22"/>
          <w:szCs w:val="22"/>
        </w:rPr>
        <w:t xml:space="preserve"> and indicated the board will take these under consideration</w:t>
      </w:r>
      <w:r w:rsidR="007B3478">
        <w:rPr>
          <w:sz w:val="22"/>
          <w:szCs w:val="22"/>
        </w:rPr>
        <w:t>.</w:t>
      </w:r>
    </w:p>
    <w:p w14:paraId="58E42508" w14:textId="77777777" w:rsidR="00EA32C6" w:rsidRDefault="00EA32C6" w:rsidP="00056835">
      <w:pPr>
        <w:pStyle w:val="BodyText3"/>
        <w:widowControl/>
        <w:rPr>
          <w:sz w:val="22"/>
          <w:szCs w:val="22"/>
        </w:rPr>
      </w:pPr>
    </w:p>
    <w:p w14:paraId="7266B12C" w14:textId="3B8FFF2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w:t>
      </w:r>
      <w:r w:rsidR="001B3B7E">
        <w:rPr>
          <w:rFonts w:ascii="Arial" w:hAnsi="Arial"/>
          <w:b/>
          <w:sz w:val="22"/>
          <w:szCs w:val="22"/>
        </w:rPr>
        <w:t xml:space="preserve"> </w:t>
      </w:r>
      <w:r w:rsidR="006627CA">
        <w:rPr>
          <w:rFonts w:ascii="Arial" w:hAnsi="Arial"/>
          <w:b/>
          <w:sz w:val="22"/>
          <w:szCs w:val="22"/>
        </w:rPr>
        <w:t>MARCH 8</w:t>
      </w:r>
      <w:r w:rsidR="001B3B7E">
        <w:rPr>
          <w:rFonts w:ascii="Arial" w:hAnsi="Arial"/>
          <w:b/>
          <w:sz w:val="22"/>
          <w:szCs w:val="22"/>
        </w:rPr>
        <w:t>, 202</w:t>
      </w:r>
      <w:r w:rsidR="00EA32C6">
        <w:rPr>
          <w:rFonts w:ascii="Arial" w:hAnsi="Arial"/>
          <w:b/>
          <w:sz w:val="22"/>
          <w:szCs w:val="22"/>
        </w:rPr>
        <w:t>2</w:t>
      </w:r>
      <w:r w:rsidR="001B3B7E">
        <w:rPr>
          <w:rFonts w:ascii="Arial" w:hAnsi="Arial"/>
          <w:b/>
          <w:sz w:val="22"/>
          <w:szCs w:val="22"/>
        </w:rPr>
        <w:t xml:space="preserve"> MEETING</w:t>
      </w:r>
    </w:p>
    <w:p w14:paraId="68A7E2F0" w14:textId="5966C162"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w:t>
      </w:r>
      <w:r w:rsidR="00EA32C6">
        <w:rPr>
          <w:rFonts w:ascii="Arial" w:hAnsi="Arial" w:cs="Arial"/>
          <w:sz w:val="22"/>
          <w:szCs w:val="22"/>
        </w:rPr>
        <w:t>Snow</w:t>
      </w:r>
      <w:r w:rsidRPr="00C70ED0">
        <w:rPr>
          <w:rFonts w:ascii="Arial" w:hAnsi="Arial" w:cs="Arial"/>
          <w:sz w:val="22"/>
          <w:szCs w:val="22"/>
        </w:rPr>
        <w:t xml:space="preserve">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44B48980"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BA44B7">
        <w:rPr>
          <w:rFonts w:cs="Arial"/>
          <w:b w:val="0"/>
          <w:sz w:val="22"/>
          <w:szCs w:val="22"/>
        </w:rPr>
        <w:t xml:space="preserve">Jim Russell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 xml:space="preserve">of the </w:t>
      </w:r>
      <w:r w:rsidR="006627CA">
        <w:rPr>
          <w:rFonts w:cs="Arial"/>
          <w:b w:val="0"/>
          <w:sz w:val="22"/>
          <w:szCs w:val="22"/>
        </w:rPr>
        <w:t>March 8</w:t>
      </w:r>
      <w:r w:rsidR="00EA32C6">
        <w:rPr>
          <w:rFonts w:cs="Arial"/>
          <w:b w:val="0"/>
          <w:sz w:val="22"/>
          <w:szCs w:val="22"/>
        </w:rPr>
        <w:t>, 2022</w:t>
      </w:r>
      <w:r>
        <w:rPr>
          <w:rFonts w:cs="Arial"/>
          <w:b w:val="0"/>
          <w:sz w:val="22"/>
          <w:szCs w:val="22"/>
        </w:rPr>
        <w:t xml:space="preserve"> board meeting.</w:t>
      </w:r>
      <w:r w:rsidR="00BA44B7">
        <w:rPr>
          <w:rFonts w:cs="Arial"/>
          <w:b w:val="0"/>
          <w:sz w:val="22"/>
          <w:szCs w:val="22"/>
        </w:rPr>
        <w:t xml:space="preserve"> </w:t>
      </w:r>
      <w:r w:rsidR="00E1231F">
        <w:rPr>
          <w:rFonts w:cs="Arial"/>
          <w:b w:val="0"/>
          <w:sz w:val="22"/>
          <w:szCs w:val="22"/>
        </w:rPr>
        <w:t>The motion was</w:t>
      </w:r>
      <w:r>
        <w:rPr>
          <w:rFonts w:cs="Arial"/>
          <w:b w:val="0"/>
          <w:sz w:val="22"/>
          <w:szCs w:val="22"/>
        </w:rPr>
        <w:t xml:space="preserve"> </w:t>
      </w:r>
      <w:r w:rsidR="00EA32C6">
        <w:rPr>
          <w:rFonts w:cs="Arial"/>
          <w:b w:val="0"/>
          <w:sz w:val="22"/>
          <w:szCs w:val="22"/>
        </w:rPr>
        <w:t xml:space="preserve">seconded by </w:t>
      </w:r>
      <w:r w:rsidR="00BA44B7">
        <w:rPr>
          <w:rFonts w:cs="Arial"/>
          <w:b w:val="0"/>
          <w:sz w:val="22"/>
          <w:szCs w:val="22"/>
        </w:rPr>
        <w:t>Commissioner Dave Woolstenhulme</w:t>
      </w:r>
      <w:r w:rsidR="006627CA">
        <w:rPr>
          <w:rFonts w:cs="Arial"/>
          <w:b w:val="0"/>
          <w:sz w:val="22"/>
          <w:szCs w:val="22"/>
        </w:rPr>
        <w:t xml:space="preserve"> </w:t>
      </w:r>
      <w:r w:rsidR="00EA32C6">
        <w:rPr>
          <w:rFonts w:cs="Arial"/>
          <w:b w:val="0"/>
          <w:sz w:val="22"/>
          <w:szCs w:val="22"/>
        </w:rPr>
        <w:t xml:space="preserve">and </w:t>
      </w:r>
      <w:r>
        <w:rPr>
          <w:rFonts w:cs="Arial"/>
          <w:b w:val="0"/>
          <w:sz w:val="22"/>
          <w:szCs w:val="22"/>
        </w:rPr>
        <w:t>approved unanimously</w:t>
      </w:r>
      <w:r w:rsidRPr="00C70ED0">
        <w:rPr>
          <w:rFonts w:cs="Arial"/>
          <w:b w:val="0"/>
          <w:sz w:val="22"/>
          <w:szCs w:val="22"/>
        </w:rPr>
        <w:t>.</w:t>
      </w:r>
    </w:p>
    <w:p w14:paraId="318C96A5" w14:textId="304EDC02" w:rsidR="00EA32C6" w:rsidRDefault="00EA32C6" w:rsidP="00871796">
      <w:pPr>
        <w:pStyle w:val="BodyText3"/>
        <w:widowControl/>
        <w:rPr>
          <w:sz w:val="22"/>
          <w:szCs w:val="22"/>
        </w:rPr>
      </w:pPr>
    </w:p>
    <w:p w14:paraId="5C5B1569" w14:textId="77777777" w:rsidR="00571A92" w:rsidRDefault="00571A92" w:rsidP="00871796">
      <w:pPr>
        <w:pStyle w:val="BodyText3"/>
        <w:widowControl/>
        <w:rPr>
          <w:sz w:val="22"/>
          <w:szCs w:val="22"/>
        </w:rPr>
      </w:pPr>
    </w:p>
    <w:p w14:paraId="16249406" w14:textId="348F3A2D" w:rsidR="00497293" w:rsidRPr="002D0780" w:rsidRDefault="006627CA" w:rsidP="00615E96">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DESIGN GUIDELINES</w:t>
      </w:r>
    </w:p>
    <w:p w14:paraId="423E5F44" w14:textId="2D505E25" w:rsidR="006C727A" w:rsidRDefault="00DB60F6" w:rsidP="00D96416">
      <w:pPr>
        <w:pStyle w:val="BodyText"/>
        <w:tabs>
          <w:tab w:val="left" w:pos="720"/>
          <w:tab w:val="left" w:pos="810"/>
        </w:tabs>
        <w:jc w:val="both"/>
        <w:rPr>
          <w:rFonts w:ascii="Arial" w:hAnsi="Arial" w:cs="Arial"/>
          <w:sz w:val="22"/>
          <w:szCs w:val="22"/>
        </w:rPr>
      </w:pPr>
      <w:r>
        <w:rPr>
          <w:rFonts w:ascii="Arial" w:hAnsi="Arial" w:cs="Arial"/>
          <w:sz w:val="22"/>
          <w:szCs w:val="22"/>
        </w:rPr>
        <w:t xml:space="preserve">Chair Snow explained the Point’s </w:t>
      </w:r>
      <w:r w:rsidR="000C27E9">
        <w:rPr>
          <w:rFonts w:ascii="Arial" w:hAnsi="Arial" w:cs="Arial"/>
          <w:sz w:val="22"/>
          <w:szCs w:val="22"/>
        </w:rPr>
        <w:t>d</w:t>
      </w:r>
      <w:r>
        <w:rPr>
          <w:rFonts w:ascii="Arial" w:hAnsi="Arial" w:cs="Arial"/>
          <w:sz w:val="22"/>
          <w:szCs w:val="22"/>
        </w:rPr>
        <w:t xml:space="preserve">esign </w:t>
      </w:r>
      <w:r w:rsidR="000C27E9">
        <w:rPr>
          <w:rFonts w:ascii="Arial" w:hAnsi="Arial" w:cs="Arial"/>
          <w:sz w:val="22"/>
          <w:szCs w:val="22"/>
        </w:rPr>
        <w:t>g</w:t>
      </w:r>
      <w:r>
        <w:rPr>
          <w:rFonts w:ascii="Arial" w:hAnsi="Arial" w:cs="Arial"/>
          <w:sz w:val="22"/>
          <w:szCs w:val="22"/>
        </w:rPr>
        <w:t xml:space="preserve">uidelines are critical to achieve the board’s vision for the property and includes standards for developers as they plan and implement the project and include elements such as street design, architectural elements, building materials, colors, streetscapes and signage. </w:t>
      </w:r>
      <w:r w:rsidR="00EA32C6">
        <w:rPr>
          <w:rFonts w:ascii="Arial" w:hAnsi="Arial" w:cs="Arial"/>
          <w:sz w:val="22"/>
          <w:szCs w:val="22"/>
        </w:rPr>
        <w:t>S</w:t>
      </w:r>
      <w:r w:rsidR="006627CA">
        <w:rPr>
          <w:rFonts w:ascii="Arial" w:hAnsi="Arial" w:cs="Arial"/>
          <w:sz w:val="22"/>
          <w:szCs w:val="22"/>
        </w:rPr>
        <w:t xml:space="preserve">teve Kellenberg </w:t>
      </w:r>
      <w:r w:rsidR="00BA44B7">
        <w:rPr>
          <w:rFonts w:ascii="Arial" w:hAnsi="Arial" w:cs="Arial"/>
          <w:sz w:val="22"/>
          <w:szCs w:val="22"/>
        </w:rPr>
        <w:t xml:space="preserve">reported </w:t>
      </w:r>
      <w:r w:rsidR="000C27E9">
        <w:rPr>
          <w:rFonts w:ascii="Arial" w:hAnsi="Arial" w:cs="Arial"/>
          <w:sz w:val="22"/>
          <w:szCs w:val="22"/>
        </w:rPr>
        <w:t>consultants had</w:t>
      </w:r>
      <w:r w:rsidR="00BA44B7">
        <w:rPr>
          <w:rFonts w:ascii="Arial" w:hAnsi="Arial" w:cs="Arial"/>
          <w:sz w:val="22"/>
          <w:szCs w:val="22"/>
        </w:rPr>
        <w:t xml:space="preserve"> worked on the guidelines for the past 6 months to provide rules of engagement </w:t>
      </w:r>
      <w:r w:rsidR="00647D36">
        <w:rPr>
          <w:rFonts w:ascii="Arial" w:hAnsi="Arial" w:cs="Arial"/>
          <w:sz w:val="22"/>
          <w:szCs w:val="22"/>
        </w:rPr>
        <w:t>with</w:t>
      </w:r>
      <w:r w:rsidR="00BA44B7">
        <w:rPr>
          <w:rFonts w:ascii="Arial" w:hAnsi="Arial" w:cs="Arial"/>
          <w:sz w:val="22"/>
          <w:szCs w:val="22"/>
        </w:rPr>
        <w:t xml:space="preserve"> </w:t>
      </w:r>
      <w:r w:rsidR="00647D36">
        <w:rPr>
          <w:rFonts w:ascii="Arial" w:hAnsi="Arial" w:cs="Arial"/>
          <w:sz w:val="22"/>
          <w:szCs w:val="22"/>
        </w:rPr>
        <w:t xml:space="preserve">developers and </w:t>
      </w:r>
      <w:r w:rsidR="00BA44B7">
        <w:rPr>
          <w:rFonts w:ascii="Arial" w:hAnsi="Arial" w:cs="Arial"/>
          <w:sz w:val="22"/>
          <w:szCs w:val="22"/>
        </w:rPr>
        <w:t xml:space="preserve">consistent high level of design excellence. </w:t>
      </w:r>
    </w:p>
    <w:p w14:paraId="295B4E12" w14:textId="2ECEDBF0" w:rsidR="00BA44B7" w:rsidRDefault="00BA44B7" w:rsidP="00D96416">
      <w:pPr>
        <w:pStyle w:val="BodyText"/>
        <w:tabs>
          <w:tab w:val="left" w:pos="720"/>
          <w:tab w:val="left" w:pos="810"/>
        </w:tabs>
        <w:jc w:val="both"/>
        <w:rPr>
          <w:rFonts w:ascii="Arial" w:hAnsi="Arial" w:cs="Arial"/>
          <w:sz w:val="22"/>
          <w:szCs w:val="22"/>
        </w:rPr>
      </w:pPr>
    </w:p>
    <w:p w14:paraId="50D84008" w14:textId="41E15703" w:rsidR="00BA44B7" w:rsidRDefault="00801FBC" w:rsidP="00D96416">
      <w:pPr>
        <w:pStyle w:val="BodyText"/>
        <w:tabs>
          <w:tab w:val="left" w:pos="720"/>
          <w:tab w:val="left" w:pos="810"/>
        </w:tabs>
        <w:jc w:val="both"/>
        <w:rPr>
          <w:rFonts w:ascii="Arial" w:hAnsi="Arial" w:cs="Arial"/>
          <w:sz w:val="22"/>
          <w:szCs w:val="22"/>
        </w:rPr>
      </w:pPr>
      <w:r>
        <w:rPr>
          <w:rFonts w:ascii="Arial" w:hAnsi="Arial" w:cs="Arial"/>
          <w:sz w:val="22"/>
          <w:szCs w:val="22"/>
        </w:rPr>
        <w:lastRenderedPageBreak/>
        <w:t xml:space="preserve">Consultant </w:t>
      </w:r>
      <w:r w:rsidR="00BA44B7">
        <w:rPr>
          <w:rFonts w:ascii="Arial" w:hAnsi="Arial" w:cs="Arial"/>
          <w:sz w:val="22"/>
          <w:szCs w:val="22"/>
        </w:rPr>
        <w:t>Peter Kindel</w:t>
      </w:r>
      <w:r w:rsidR="00647D36">
        <w:rPr>
          <w:rFonts w:ascii="Arial" w:hAnsi="Arial" w:cs="Arial"/>
          <w:sz w:val="22"/>
          <w:szCs w:val="22"/>
        </w:rPr>
        <w:t xml:space="preserve"> explained that the framework master plan established a specific vision for the property with the design guidelines being the next step to move that vision forward.  He gave a brief overview of some of the key components of the guidelines which included: </w:t>
      </w:r>
    </w:p>
    <w:p w14:paraId="40914911" w14:textId="77777777" w:rsidR="001632D1" w:rsidRDefault="00BA44B7" w:rsidP="001632D1">
      <w:pPr>
        <w:pStyle w:val="BodyText"/>
        <w:numPr>
          <w:ilvl w:val="0"/>
          <w:numId w:val="31"/>
        </w:numPr>
        <w:tabs>
          <w:tab w:val="left" w:pos="720"/>
          <w:tab w:val="left" w:pos="810"/>
        </w:tabs>
        <w:jc w:val="both"/>
        <w:rPr>
          <w:rFonts w:ascii="Arial" w:hAnsi="Arial" w:cs="Arial"/>
          <w:sz w:val="22"/>
          <w:szCs w:val="22"/>
        </w:rPr>
      </w:pPr>
      <w:r>
        <w:rPr>
          <w:rFonts w:ascii="Arial" w:hAnsi="Arial" w:cs="Arial"/>
          <w:sz w:val="22"/>
          <w:szCs w:val="22"/>
        </w:rPr>
        <w:t>Design Guideline Goals</w:t>
      </w:r>
    </w:p>
    <w:p w14:paraId="722B110A" w14:textId="77777777" w:rsidR="001632D1" w:rsidRDefault="001632D1" w:rsidP="001632D1">
      <w:pPr>
        <w:pStyle w:val="BodyText"/>
        <w:numPr>
          <w:ilvl w:val="1"/>
          <w:numId w:val="31"/>
        </w:numPr>
        <w:tabs>
          <w:tab w:val="left" w:pos="720"/>
          <w:tab w:val="left" w:pos="810"/>
        </w:tabs>
        <w:jc w:val="both"/>
        <w:rPr>
          <w:rFonts w:ascii="Arial" w:hAnsi="Arial" w:cs="Arial"/>
          <w:sz w:val="22"/>
          <w:szCs w:val="22"/>
        </w:rPr>
      </w:pPr>
      <w:r>
        <w:rPr>
          <w:rFonts w:ascii="Arial" w:hAnsi="Arial" w:cs="Arial"/>
          <w:sz w:val="22"/>
          <w:szCs w:val="22"/>
        </w:rPr>
        <w:t>Unity of overall project</w:t>
      </w:r>
    </w:p>
    <w:p w14:paraId="4AE22767" w14:textId="77777777" w:rsidR="001632D1" w:rsidRDefault="001632D1" w:rsidP="001632D1">
      <w:pPr>
        <w:pStyle w:val="BodyText"/>
        <w:numPr>
          <w:ilvl w:val="1"/>
          <w:numId w:val="31"/>
        </w:numPr>
        <w:tabs>
          <w:tab w:val="left" w:pos="720"/>
          <w:tab w:val="left" w:pos="810"/>
        </w:tabs>
        <w:jc w:val="both"/>
        <w:rPr>
          <w:rFonts w:ascii="Arial" w:hAnsi="Arial" w:cs="Arial"/>
          <w:sz w:val="22"/>
          <w:szCs w:val="22"/>
        </w:rPr>
      </w:pPr>
      <w:r>
        <w:rPr>
          <w:rFonts w:ascii="Arial" w:hAnsi="Arial" w:cs="Arial"/>
          <w:sz w:val="22"/>
          <w:szCs w:val="22"/>
        </w:rPr>
        <w:t>Differentiation among places</w:t>
      </w:r>
    </w:p>
    <w:p w14:paraId="5E303918" w14:textId="77777777" w:rsidR="001632D1" w:rsidRDefault="001632D1" w:rsidP="001632D1">
      <w:pPr>
        <w:pStyle w:val="BodyText"/>
        <w:numPr>
          <w:ilvl w:val="1"/>
          <w:numId w:val="31"/>
        </w:numPr>
        <w:tabs>
          <w:tab w:val="left" w:pos="720"/>
          <w:tab w:val="left" w:pos="810"/>
        </w:tabs>
        <w:jc w:val="both"/>
        <w:rPr>
          <w:rFonts w:ascii="Arial" w:hAnsi="Arial" w:cs="Arial"/>
          <w:sz w:val="22"/>
          <w:szCs w:val="22"/>
        </w:rPr>
      </w:pPr>
      <w:r>
        <w:rPr>
          <w:rFonts w:ascii="Arial" w:hAnsi="Arial" w:cs="Arial"/>
          <w:sz w:val="22"/>
          <w:szCs w:val="22"/>
        </w:rPr>
        <w:t>Design elements that strengthen community character</w:t>
      </w:r>
    </w:p>
    <w:p w14:paraId="18D1F6A2" w14:textId="77777777" w:rsidR="001632D1" w:rsidRDefault="001632D1" w:rsidP="001632D1">
      <w:pPr>
        <w:pStyle w:val="BodyText"/>
        <w:numPr>
          <w:ilvl w:val="1"/>
          <w:numId w:val="31"/>
        </w:numPr>
        <w:tabs>
          <w:tab w:val="left" w:pos="720"/>
          <w:tab w:val="left" w:pos="810"/>
        </w:tabs>
        <w:jc w:val="both"/>
        <w:rPr>
          <w:rFonts w:ascii="Arial" w:hAnsi="Arial" w:cs="Arial"/>
          <w:sz w:val="22"/>
          <w:szCs w:val="22"/>
        </w:rPr>
      </w:pPr>
      <w:r>
        <w:rPr>
          <w:rFonts w:ascii="Arial" w:hAnsi="Arial" w:cs="Arial"/>
          <w:sz w:val="22"/>
          <w:szCs w:val="22"/>
        </w:rPr>
        <w:t>Walkable, pedestrian-friendly environment</w:t>
      </w:r>
    </w:p>
    <w:p w14:paraId="1CB4118E" w14:textId="77777777" w:rsidR="001632D1" w:rsidRDefault="00BA44B7" w:rsidP="001632D1">
      <w:pPr>
        <w:pStyle w:val="BodyText"/>
        <w:numPr>
          <w:ilvl w:val="0"/>
          <w:numId w:val="31"/>
        </w:numPr>
        <w:tabs>
          <w:tab w:val="left" w:pos="720"/>
          <w:tab w:val="left" w:pos="810"/>
        </w:tabs>
        <w:jc w:val="both"/>
        <w:rPr>
          <w:rFonts w:ascii="Arial" w:hAnsi="Arial" w:cs="Arial"/>
          <w:sz w:val="22"/>
          <w:szCs w:val="22"/>
        </w:rPr>
      </w:pPr>
      <w:r>
        <w:rPr>
          <w:rFonts w:ascii="Arial" w:hAnsi="Arial" w:cs="Arial"/>
          <w:sz w:val="22"/>
          <w:szCs w:val="22"/>
        </w:rPr>
        <w:t>Elements that Create Character of a Place in</w:t>
      </w:r>
      <w:r w:rsidR="001632D1">
        <w:rPr>
          <w:rFonts w:ascii="Arial" w:hAnsi="Arial" w:cs="Arial"/>
          <w:sz w:val="22"/>
          <w:szCs w:val="22"/>
        </w:rPr>
        <w:t>….</w:t>
      </w:r>
    </w:p>
    <w:p w14:paraId="2AD13CE6" w14:textId="690F6D16" w:rsidR="001632D1" w:rsidRDefault="00BA44B7" w:rsidP="001632D1">
      <w:pPr>
        <w:pStyle w:val="BodyText"/>
        <w:numPr>
          <w:ilvl w:val="1"/>
          <w:numId w:val="31"/>
        </w:numPr>
        <w:tabs>
          <w:tab w:val="left" w:pos="720"/>
          <w:tab w:val="left" w:pos="810"/>
        </w:tabs>
        <w:jc w:val="both"/>
        <w:rPr>
          <w:rFonts w:ascii="Arial" w:hAnsi="Arial" w:cs="Arial"/>
          <w:sz w:val="22"/>
          <w:szCs w:val="22"/>
        </w:rPr>
      </w:pPr>
      <w:r>
        <w:rPr>
          <w:rFonts w:ascii="Arial" w:hAnsi="Arial" w:cs="Arial"/>
          <w:sz w:val="22"/>
          <w:szCs w:val="22"/>
        </w:rPr>
        <w:t>Public Realm</w:t>
      </w:r>
      <w:r w:rsidR="001632D1">
        <w:rPr>
          <w:rFonts w:ascii="Arial" w:hAnsi="Arial" w:cs="Arial"/>
          <w:sz w:val="22"/>
          <w:szCs w:val="22"/>
        </w:rPr>
        <w:t xml:space="preserve"> </w:t>
      </w:r>
      <w:r w:rsidR="00F30131">
        <w:rPr>
          <w:rFonts w:ascii="Arial" w:hAnsi="Arial" w:cs="Arial"/>
          <w:sz w:val="22"/>
          <w:szCs w:val="22"/>
        </w:rPr>
        <w:t>–</w:t>
      </w:r>
      <w:r w:rsidR="001632D1">
        <w:rPr>
          <w:rFonts w:ascii="Arial" w:hAnsi="Arial" w:cs="Arial"/>
          <w:sz w:val="22"/>
          <w:szCs w:val="22"/>
        </w:rPr>
        <w:t xml:space="preserve"> </w:t>
      </w:r>
      <w:r w:rsidR="00F30131">
        <w:rPr>
          <w:rFonts w:ascii="Arial" w:hAnsi="Arial" w:cs="Arial"/>
          <w:sz w:val="22"/>
          <w:szCs w:val="22"/>
        </w:rPr>
        <w:t xml:space="preserve">land use, </w:t>
      </w:r>
      <w:r w:rsidR="001632D1">
        <w:rPr>
          <w:rFonts w:ascii="Arial" w:hAnsi="Arial" w:cs="Arial"/>
          <w:sz w:val="22"/>
          <w:szCs w:val="22"/>
        </w:rPr>
        <w:t>de</w:t>
      </w:r>
      <w:r w:rsidR="00F30131">
        <w:rPr>
          <w:rFonts w:ascii="Arial" w:hAnsi="Arial" w:cs="Arial"/>
          <w:sz w:val="22"/>
          <w:szCs w:val="22"/>
        </w:rPr>
        <w:t>nsity, paving, enhancement zones</w:t>
      </w:r>
    </w:p>
    <w:p w14:paraId="3D7405F2" w14:textId="04A7B64B" w:rsidR="001632D1" w:rsidRDefault="00BA44B7" w:rsidP="001632D1">
      <w:pPr>
        <w:pStyle w:val="BodyText"/>
        <w:numPr>
          <w:ilvl w:val="1"/>
          <w:numId w:val="31"/>
        </w:numPr>
        <w:tabs>
          <w:tab w:val="left" w:pos="720"/>
          <w:tab w:val="left" w:pos="810"/>
        </w:tabs>
        <w:jc w:val="both"/>
        <w:rPr>
          <w:rFonts w:ascii="Arial" w:hAnsi="Arial" w:cs="Arial"/>
          <w:sz w:val="22"/>
          <w:szCs w:val="22"/>
        </w:rPr>
      </w:pPr>
      <w:r>
        <w:rPr>
          <w:rFonts w:ascii="Arial" w:hAnsi="Arial" w:cs="Arial"/>
          <w:sz w:val="22"/>
          <w:szCs w:val="22"/>
        </w:rPr>
        <w:t>Architecture</w:t>
      </w:r>
      <w:r w:rsidR="00F30131">
        <w:rPr>
          <w:rFonts w:ascii="Arial" w:hAnsi="Arial" w:cs="Arial"/>
          <w:sz w:val="22"/>
          <w:szCs w:val="22"/>
        </w:rPr>
        <w:t xml:space="preserve"> – buildings</w:t>
      </w:r>
      <w:r w:rsidR="008D0504">
        <w:rPr>
          <w:rFonts w:ascii="Arial" w:hAnsi="Arial" w:cs="Arial"/>
          <w:sz w:val="22"/>
          <w:szCs w:val="22"/>
        </w:rPr>
        <w:t>, building heights</w:t>
      </w:r>
      <w:r w:rsidR="00F30131">
        <w:rPr>
          <w:rFonts w:ascii="Arial" w:hAnsi="Arial" w:cs="Arial"/>
          <w:sz w:val="22"/>
          <w:szCs w:val="22"/>
        </w:rPr>
        <w:t xml:space="preserve"> and furnishings</w:t>
      </w:r>
    </w:p>
    <w:p w14:paraId="2C23FC0F" w14:textId="668B932C" w:rsidR="00BA44B7" w:rsidRDefault="00BA44B7" w:rsidP="001632D1">
      <w:pPr>
        <w:pStyle w:val="BodyText"/>
        <w:numPr>
          <w:ilvl w:val="1"/>
          <w:numId w:val="31"/>
        </w:numPr>
        <w:tabs>
          <w:tab w:val="left" w:pos="720"/>
          <w:tab w:val="left" w:pos="810"/>
        </w:tabs>
        <w:jc w:val="both"/>
        <w:rPr>
          <w:rFonts w:ascii="Arial" w:hAnsi="Arial" w:cs="Arial"/>
          <w:sz w:val="22"/>
          <w:szCs w:val="22"/>
        </w:rPr>
      </w:pPr>
      <w:r>
        <w:rPr>
          <w:rFonts w:ascii="Arial" w:hAnsi="Arial" w:cs="Arial"/>
          <w:sz w:val="22"/>
          <w:szCs w:val="22"/>
        </w:rPr>
        <w:t>Signage</w:t>
      </w:r>
      <w:r w:rsidR="00F30131">
        <w:rPr>
          <w:rFonts w:ascii="Arial" w:hAnsi="Arial" w:cs="Arial"/>
          <w:sz w:val="22"/>
          <w:szCs w:val="22"/>
        </w:rPr>
        <w:t xml:space="preserve"> – color, materials, business retail and signage programs</w:t>
      </w:r>
    </w:p>
    <w:p w14:paraId="1130B71C" w14:textId="14ED65AC" w:rsidR="00EA16D9" w:rsidRDefault="00EA16D9" w:rsidP="00D96416">
      <w:pPr>
        <w:pStyle w:val="BodyText"/>
        <w:tabs>
          <w:tab w:val="left" w:pos="720"/>
          <w:tab w:val="left" w:pos="810"/>
        </w:tabs>
        <w:jc w:val="both"/>
        <w:rPr>
          <w:rFonts w:ascii="Arial" w:hAnsi="Arial" w:cs="Arial"/>
          <w:sz w:val="22"/>
          <w:szCs w:val="22"/>
        </w:rPr>
      </w:pPr>
    </w:p>
    <w:p w14:paraId="7262294F" w14:textId="51EF2A09" w:rsidR="00EA16D9" w:rsidRDefault="00EA16D9" w:rsidP="00D96416">
      <w:pPr>
        <w:pStyle w:val="BodyText"/>
        <w:tabs>
          <w:tab w:val="left" w:pos="720"/>
          <w:tab w:val="left" w:pos="810"/>
        </w:tabs>
        <w:jc w:val="both"/>
        <w:rPr>
          <w:rFonts w:ascii="Arial" w:hAnsi="Arial" w:cs="Arial"/>
          <w:sz w:val="22"/>
          <w:szCs w:val="22"/>
        </w:rPr>
      </w:pPr>
      <w:r>
        <w:rPr>
          <w:rFonts w:ascii="Arial" w:hAnsi="Arial" w:cs="Arial"/>
          <w:sz w:val="22"/>
          <w:szCs w:val="22"/>
        </w:rPr>
        <w:t xml:space="preserve">Steve Kellenberg </w:t>
      </w:r>
      <w:r w:rsidR="00F30131">
        <w:rPr>
          <w:rFonts w:ascii="Arial" w:hAnsi="Arial" w:cs="Arial"/>
          <w:sz w:val="22"/>
          <w:szCs w:val="22"/>
        </w:rPr>
        <w:t>commented on</w:t>
      </w:r>
      <w:r>
        <w:rPr>
          <w:rFonts w:ascii="Arial" w:hAnsi="Arial" w:cs="Arial"/>
          <w:sz w:val="22"/>
          <w:szCs w:val="22"/>
        </w:rPr>
        <w:t xml:space="preserve"> the design review process and the multiple steps involved</w:t>
      </w:r>
    </w:p>
    <w:p w14:paraId="4E60E39A" w14:textId="2136A34B" w:rsidR="00EA16D9" w:rsidRDefault="00EA16D9" w:rsidP="00F30131">
      <w:pPr>
        <w:pStyle w:val="BodyText"/>
        <w:numPr>
          <w:ilvl w:val="0"/>
          <w:numId w:val="32"/>
        </w:numPr>
        <w:tabs>
          <w:tab w:val="left" w:pos="720"/>
          <w:tab w:val="left" w:pos="810"/>
        </w:tabs>
        <w:jc w:val="both"/>
        <w:rPr>
          <w:rFonts w:ascii="Arial" w:hAnsi="Arial" w:cs="Arial"/>
          <w:sz w:val="22"/>
          <w:szCs w:val="22"/>
        </w:rPr>
      </w:pPr>
      <w:r>
        <w:rPr>
          <w:rFonts w:ascii="Arial" w:hAnsi="Arial" w:cs="Arial"/>
          <w:sz w:val="22"/>
          <w:szCs w:val="22"/>
        </w:rPr>
        <w:t>Pre-design Meetings</w:t>
      </w:r>
    </w:p>
    <w:p w14:paraId="344231DA" w14:textId="7B08A823" w:rsidR="00EA16D9" w:rsidRDefault="00EA16D9" w:rsidP="00F30131">
      <w:pPr>
        <w:pStyle w:val="BodyText"/>
        <w:numPr>
          <w:ilvl w:val="0"/>
          <w:numId w:val="32"/>
        </w:numPr>
        <w:tabs>
          <w:tab w:val="left" w:pos="720"/>
          <w:tab w:val="left" w:pos="810"/>
        </w:tabs>
        <w:jc w:val="both"/>
        <w:rPr>
          <w:rFonts w:ascii="Arial" w:hAnsi="Arial" w:cs="Arial"/>
          <w:sz w:val="22"/>
          <w:szCs w:val="22"/>
        </w:rPr>
      </w:pPr>
      <w:r>
        <w:rPr>
          <w:rFonts w:ascii="Arial" w:hAnsi="Arial" w:cs="Arial"/>
          <w:sz w:val="22"/>
          <w:szCs w:val="22"/>
        </w:rPr>
        <w:t>Preliminary Design Review Submission</w:t>
      </w:r>
    </w:p>
    <w:p w14:paraId="1627334B" w14:textId="5A8D7505" w:rsidR="00EA16D9" w:rsidRDefault="00EA16D9" w:rsidP="00F30131">
      <w:pPr>
        <w:pStyle w:val="BodyText"/>
        <w:numPr>
          <w:ilvl w:val="0"/>
          <w:numId w:val="32"/>
        </w:numPr>
        <w:tabs>
          <w:tab w:val="left" w:pos="720"/>
          <w:tab w:val="left" w:pos="810"/>
        </w:tabs>
        <w:jc w:val="both"/>
        <w:rPr>
          <w:rFonts w:ascii="Arial" w:hAnsi="Arial" w:cs="Arial"/>
          <w:sz w:val="22"/>
          <w:szCs w:val="22"/>
        </w:rPr>
      </w:pPr>
      <w:r>
        <w:rPr>
          <w:rFonts w:ascii="Arial" w:hAnsi="Arial" w:cs="Arial"/>
          <w:sz w:val="22"/>
          <w:szCs w:val="22"/>
        </w:rPr>
        <w:t>Final Design Review Submission</w:t>
      </w:r>
    </w:p>
    <w:p w14:paraId="7FCF175B" w14:textId="3A417DD6" w:rsidR="00EA16D9" w:rsidRDefault="00EA16D9" w:rsidP="00F30131">
      <w:pPr>
        <w:pStyle w:val="BodyText"/>
        <w:numPr>
          <w:ilvl w:val="0"/>
          <w:numId w:val="32"/>
        </w:numPr>
        <w:tabs>
          <w:tab w:val="left" w:pos="720"/>
          <w:tab w:val="left" w:pos="810"/>
        </w:tabs>
        <w:jc w:val="both"/>
        <w:rPr>
          <w:rFonts w:ascii="Arial" w:hAnsi="Arial" w:cs="Arial"/>
          <w:sz w:val="22"/>
          <w:szCs w:val="22"/>
        </w:rPr>
      </w:pPr>
      <w:r>
        <w:rPr>
          <w:rFonts w:ascii="Arial" w:hAnsi="Arial" w:cs="Arial"/>
          <w:sz w:val="22"/>
          <w:szCs w:val="22"/>
        </w:rPr>
        <w:t>Pre-Construction Conference</w:t>
      </w:r>
    </w:p>
    <w:p w14:paraId="7D855866" w14:textId="06176AEA" w:rsidR="00EA16D9" w:rsidRDefault="00EA16D9" w:rsidP="00F30131">
      <w:pPr>
        <w:pStyle w:val="BodyText"/>
        <w:numPr>
          <w:ilvl w:val="0"/>
          <w:numId w:val="32"/>
        </w:numPr>
        <w:tabs>
          <w:tab w:val="left" w:pos="720"/>
          <w:tab w:val="left" w:pos="810"/>
        </w:tabs>
        <w:jc w:val="both"/>
        <w:rPr>
          <w:rFonts w:ascii="Arial" w:hAnsi="Arial" w:cs="Arial"/>
          <w:sz w:val="22"/>
          <w:szCs w:val="22"/>
        </w:rPr>
      </w:pPr>
      <w:r>
        <w:rPr>
          <w:rFonts w:ascii="Arial" w:hAnsi="Arial" w:cs="Arial"/>
          <w:sz w:val="22"/>
          <w:szCs w:val="22"/>
        </w:rPr>
        <w:t>Variance for Excellence</w:t>
      </w:r>
    </w:p>
    <w:p w14:paraId="4B6D3D7E" w14:textId="445A740E" w:rsidR="00EA16D9" w:rsidRDefault="00EA16D9" w:rsidP="00F30131">
      <w:pPr>
        <w:pStyle w:val="BodyText"/>
        <w:numPr>
          <w:ilvl w:val="0"/>
          <w:numId w:val="32"/>
        </w:numPr>
        <w:tabs>
          <w:tab w:val="left" w:pos="720"/>
          <w:tab w:val="left" w:pos="810"/>
        </w:tabs>
        <w:jc w:val="both"/>
        <w:rPr>
          <w:rFonts w:ascii="Arial" w:hAnsi="Arial" w:cs="Arial"/>
          <w:sz w:val="22"/>
          <w:szCs w:val="22"/>
        </w:rPr>
      </w:pPr>
      <w:r>
        <w:rPr>
          <w:rFonts w:ascii="Arial" w:hAnsi="Arial" w:cs="Arial"/>
          <w:sz w:val="22"/>
          <w:szCs w:val="22"/>
        </w:rPr>
        <w:t>Documents Required for Design Submittals</w:t>
      </w:r>
    </w:p>
    <w:p w14:paraId="5D23071D" w14:textId="23D4CF0F" w:rsidR="00EA16D9" w:rsidRDefault="00EA16D9" w:rsidP="00D96416">
      <w:pPr>
        <w:pStyle w:val="BodyText"/>
        <w:tabs>
          <w:tab w:val="left" w:pos="720"/>
          <w:tab w:val="left" w:pos="810"/>
        </w:tabs>
        <w:jc w:val="both"/>
        <w:rPr>
          <w:rFonts w:ascii="Arial" w:hAnsi="Arial" w:cs="Arial"/>
          <w:sz w:val="22"/>
          <w:szCs w:val="22"/>
        </w:rPr>
      </w:pPr>
    </w:p>
    <w:p w14:paraId="12F5898A" w14:textId="3CA21A15" w:rsidR="00DF5DB9" w:rsidRDefault="00F30131" w:rsidP="00476B6B">
      <w:pPr>
        <w:pStyle w:val="BodyText"/>
        <w:tabs>
          <w:tab w:val="left" w:pos="720"/>
          <w:tab w:val="left" w:pos="810"/>
        </w:tabs>
        <w:jc w:val="both"/>
        <w:rPr>
          <w:rFonts w:ascii="Arial" w:hAnsi="Arial" w:cs="Arial"/>
          <w:sz w:val="22"/>
          <w:szCs w:val="22"/>
        </w:rPr>
      </w:pPr>
      <w:r>
        <w:rPr>
          <w:rFonts w:ascii="Arial" w:hAnsi="Arial" w:cs="Arial"/>
          <w:sz w:val="22"/>
          <w:szCs w:val="22"/>
        </w:rPr>
        <w:t>There were questions concerning</w:t>
      </w:r>
      <w:r w:rsidR="00EA16D9">
        <w:rPr>
          <w:rFonts w:ascii="Arial" w:hAnsi="Arial" w:cs="Arial"/>
          <w:sz w:val="22"/>
          <w:szCs w:val="22"/>
        </w:rPr>
        <w:t xml:space="preserve"> </w:t>
      </w:r>
      <w:r>
        <w:rPr>
          <w:rFonts w:ascii="Arial" w:hAnsi="Arial" w:cs="Arial"/>
          <w:sz w:val="22"/>
          <w:szCs w:val="22"/>
        </w:rPr>
        <w:t>LEED</w:t>
      </w:r>
      <w:r w:rsidR="00EA16D9">
        <w:rPr>
          <w:rFonts w:ascii="Arial" w:hAnsi="Arial" w:cs="Arial"/>
          <w:sz w:val="22"/>
          <w:szCs w:val="22"/>
        </w:rPr>
        <w:t xml:space="preserve"> certification requirements</w:t>
      </w:r>
      <w:r>
        <w:rPr>
          <w:rFonts w:ascii="Arial" w:hAnsi="Arial" w:cs="Arial"/>
          <w:sz w:val="22"/>
          <w:szCs w:val="22"/>
        </w:rPr>
        <w:t xml:space="preserve"> and</w:t>
      </w:r>
      <w:r w:rsidR="00EA16D9">
        <w:rPr>
          <w:rFonts w:ascii="Arial" w:hAnsi="Arial" w:cs="Arial"/>
          <w:sz w:val="22"/>
          <w:szCs w:val="22"/>
        </w:rPr>
        <w:t xml:space="preserve"> the forthcoming recommendations for sustainability guidelines, smart community plans and smart mobility guidelines. </w:t>
      </w:r>
      <w:r w:rsidR="00476B6B">
        <w:rPr>
          <w:rFonts w:ascii="Arial" w:hAnsi="Arial" w:cs="Arial"/>
          <w:sz w:val="22"/>
          <w:szCs w:val="22"/>
        </w:rPr>
        <w:t xml:space="preserve">A board member requested that minimum and maximum </w:t>
      </w:r>
      <w:r w:rsidR="00EA16D9">
        <w:rPr>
          <w:rFonts w:ascii="Arial" w:hAnsi="Arial" w:cs="Arial"/>
          <w:sz w:val="22"/>
          <w:szCs w:val="22"/>
        </w:rPr>
        <w:t>building height standards</w:t>
      </w:r>
      <w:r w:rsidR="00A72BD1">
        <w:rPr>
          <w:rFonts w:ascii="Arial" w:hAnsi="Arial" w:cs="Arial"/>
          <w:sz w:val="22"/>
          <w:szCs w:val="22"/>
        </w:rPr>
        <w:t xml:space="preserve"> </w:t>
      </w:r>
      <w:r w:rsidR="00476B6B">
        <w:rPr>
          <w:rFonts w:ascii="Arial" w:hAnsi="Arial" w:cs="Arial"/>
          <w:sz w:val="22"/>
          <w:szCs w:val="22"/>
        </w:rPr>
        <w:t xml:space="preserve">be increased in the standard so that there are iconic structures at The Point.  Another board member questioned whether the master developer should be </w:t>
      </w:r>
      <w:r w:rsidR="00801FBC">
        <w:rPr>
          <w:rFonts w:ascii="Arial" w:hAnsi="Arial" w:cs="Arial"/>
          <w:sz w:val="22"/>
          <w:szCs w:val="22"/>
        </w:rPr>
        <w:t>hired</w:t>
      </w:r>
      <w:r w:rsidR="00476B6B">
        <w:rPr>
          <w:rFonts w:ascii="Arial" w:hAnsi="Arial" w:cs="Arial"/>
          <w:sz w:val="22"/>
          <w:szCs w:val="22"/>
        </w:rPr>
        <w:t xml:space="preserve"> before these design guidelines are adopted.</w:t>
      </w:r>
    </w:p>
    <w:p w14:paraId="4BABF3EE" w14:textId="77777777" w:rsidR="00DF5DB9" w:rsidRDefault="00DF5DB9" w:rsidP="00476B6B">
      <w:pPr>
        <w:pStyle w:val="BodyText"/>
        <w:tabs>
          <w:tab w:val="left" w:pos="720"/>
          <w:tab w:val="left" w:pos="810"/>
        </w:tabs>
        <w:jc w:val="both"/>
        <w:rPr>
          <w:rFonts w:ascii="Arial" w:hAnsi="Arial" w:cs="Arial"/>
          <w:sz w:val="22"/>
          <w:szCs w:val="22"/>
        </w:rPr>
      </w:pPr>
    </w:p>
    <w:p w14:paraId="36183F07" w14:textId="75515F75" w:rsidR="00476B6B" w:rsidRDefault="00A72BD1" w:rsidP="00476B6B">
      <w:pPr>
        <w:pStyle w:val="BodyText"/>
        <w:tabs>
          <w:tab w:val="left" w:pos="720"/>
          <w:tab w:val="left" w:pos="810"/>
        </w:tabs>
        <w:jc w:val="both"/>
        <w:rPr>
          <w:rFonts w:ascii="Arial" w:hAnsi="Arial" w:cs="Arial"/>
          <w:sz w:val="22"/>
          <w:szCs w:val="22"/>
        </w:rPr>
      </w:pPr>
      <w:r>
        <w:rPr>
          <w:rFonts w:ascii="Arial" w:hAnsi="Arial" w:cs="Arial"/>
          <w:sz w:val="22"/>
          <w:szCs w:val="22"/>
        </w:rPr>
        <w:t xml:space="preserve">Executive Director </w:t>
      </w:r>
      <w:r w:rsidR="00476B6B">
        <w:rPr>
          <w:rFonts w:ascii="Arial" w:hAnsi="Arial" w:cs="Arial"/>
          <w:sz w:val="22"/>
          <w:szCs w:val="22"/>
        </w:rPr>
        <w:t xml:space="preserve">Alan </w:t>
      </w:r>
      <w:r>
        <w:rPr>
          <w:rFonts w:ascii="Arial" w:hAnsi="Arial" w:cs="Arial"/>
          <w:sz w:val="22"/>
          <w:szCs w:val="22"/>
        </w:rPr>
        <w:t xml:space="preserve">Matheson </w:t>
      </w:r>
      <w:r w:rsidR="00476B6B">
        <w:rPr>
          <w:rFonts w:ascii="Arial" w:hAnsi="Arial" w:cs="Arial"/>
          <w:sz w:val="22"/>
          <w:szCs w:val="22"/>
        </w:rPr>
        <w:t>and Jim Russell</w:t>
      </w:r>
      <w:r w:rsidR="00801FBC">
        <w:rPr>
          <w:rFonts w:ascii="Arial" w:hAnsi="Arial" w:cs="Arial"/>
          <w:sz w:val="22"/>
          <w:szCs w:val="22"/>
        </w:rPr>
        <w:t xml:space="preserve"> </w:t>
      </w:r>
      <w:r>
        <w:rPr>
          <w:rFonts w:ascii="Arial" w:hAnsi="Arial" w:cs="Arial"/>
          <w:sz w:val="22"/>
          <w:szCs w:val="22"/>
        </w:rPr>
        <w:t xml:space="preserve">requested that the board approve the draft of </w:t>
      </w:r>
      <w:r w:rsidR="00476B6B">
        <w:rPr>
          <w:rFonts w:ascii="Arial" w:hAnsi="Arial" w:cs="Arial"/>
          <w:sz w:val="22"/>
          <w:szCs w:val="22"/>
        </w:rPr>
        <w:t>design</w:t>
      </w:r>
      <w:r>
        <w:rPr>
          <w:rFonts w:ascii="Arial" w:hAnsi="Arial" w:cs="Arial"/>
          <w:sz w:val="22"/>
          <w:szCs w:val="22"/>
        </w:rPr>
        <w:t xml:space="preserve"> guidelines in order to move forward with the </w:t>
      </w:r>
      <w:r w:rsidR="00476B6B">
        <w:rPr>
          <w:rFonts w:ascii="Arial" w:hAnsi="Arial" w:cs="Arial"/>
          <w:sz w:val="22"/>
          <w:szCs w:val="22"/>
        </w:rPr>
        <w:t xml:space="preserve">selection </w:t>
      </w:r>
      <w:r>
        <w:rPr>
          <w:rFonts w:ascii="Arial" w:hAnsi="Arial" w:cs="Arial"/>
          <w:sz w:val="22"/>
          <w:szCs w:val="22"/>
        </w:rPr>
        <w:t>process</w:t>
      </w:r>
      <w:r w:rsidR="0060077C">
        <w:rPr>
          <w:rFonts w:ascii="Arial" w:hAnsi="Arial" w:cs="Arial"/>
          <w:sz w:val="22"/>
          <w:szCs w:val="22"/>
        </w:rPr>
        <w:t>; indicating</w:t>
      </w:r>
      <w:r w:rsidR="00476B6B">
        <w:rPr>
          <w:rFonts w:ascii="Arial" w:hAnsi="Arial" w:cs="Arial"/>
          <w:sz w:val="22"/>
          <w:szCs w:val="22"/>
        </w:rPr>
        <w:t xml:space="preserve"> </w:t>
      </w:r>
      <w:r>
        <w:rPr>
          <w:rFonts w:ascii="Arial" w:hAnsi="Arial" w:cs="Arial"/>
          <w:sz w:val="22"/>
          <w:szCs w:val="22"/>
        </w:rPr>
        <w:t xml:space="preserve">timing is critical in order to provide </w:t>
      </w:r>
      <w:r w:rsidR="00476B6B">
        <w:rPr>
          <w:rFonts w:ascii="Arial" w:hAnsi="Arial" w:cs="Arial"/>
          <w:sz w:val="22"/>
          <w:szCs w:val="22"/>
        </w:rPr>
        <w:t xml:space="preserve">valuable </w:t>
      </w:r>
      <w:r>
        <w:rPr>
          <w:rFonts w:ascii="Arial" w:hAnsi="Arial" w:cs="Arial"/>
          <w:sz w:val="22"/>
          <w:szCs w:val="22"/>
        </w:rPr>
        <w:t>input to the developers.  Th</w:t>
      </w:r>
      <w:r w:rsidR="0060077C">
        <w:rPr>
          <w:rFonts w:ascii="Arial" w:hAnsi="Arial" w:cs="Arial"/>
          <w:sz w:val="22"/>
          <w:szCs w:val="22"/>
        </w:rPr>
        <w:t>e</w:t>
      </w:r>
      <w:r>
        <w:rPr>
          <w:rFonts w:ascii="Arial" w:hAnsi="Arial" w:cs="Arial"/>
          <w:sz w:val="22"/>
          <w:szCs w:val="22"/>
        </w:rPr>
        <w:t xml:space="preserve"> document will evolve over time</w:t>
      </w:r>
      <w:r w:rsidR="00DF5DB9">
        <w:rPr>
          <w:rFonts w:ascii="Arial" w:hAnsi="Arial" w:cs="Arial"/>
          <w:sz w:val="22"/>
          <w:szCs w:val="22"/>
        </w:rPr>
        <w:t xml:space="preserve"> into its final form as we work with development partners</w:t>
      </w:r>
      <w:r>
        <w:rPr>
          <w:rFonts w:ascii="Arial" w:hAnsi="Arial" w:cs="Arial"/>
          <w:sz w:val="22"/>
          <w:szCs w:val="22"/>
        </w:rPr>
        <w:t>.  There was additional discussion concerning office building heights and traffic</w:t>
      </w:r>
      <w:r w:rsidR="00614DFC">
        <w:rPr>
          <w:rFonts w:ascii="Arial" w:hAnsi="Arial" w:cs="Arial"/>
          <w:sz w:val="22"/>
          <w:szCs w:val="22"/>
        </w:rPr>
        <w:t xml:space="preserve"> management</w:t>
      </w:r>
      <w:r w:rsidR="00476B6B">
        <w:rPr>
          <w:rFonts w:ascii="Arial" w:hAnsi="Arial" w:cs="Arial"/>
          <w:sz w:val="22"/>
          <w:szCs w:val="22"/>
        </w:rPr>
        <w:t>.</w:t>
      </w:r>
    </w:p>
    <w:p w14:paraId="19DABB9C" w14:textId="6F86D46C" w:rsidR="00614DFC" w:rsidRDefault="00614DFC" w:rsidP="00D96416">
      <w:pPr>
        <w:pStyle w:val="BodyText"/>
        <w:tabs>
          <w:tab w:val="left" w:pos="720"/>
          <w:tab w:val="left" w:pos="810"/>
        </w:tabs>
        <w:jc w:val="both"/>
        <w:rPr>
          <w:rFonts w:ascii="Arial" w:hAnsi="Arial" w:cs="Arial"/>
          <w:sz w:val="22"/>
          <w:szCs w:val="22"/>
        </w:rPr>
      </w:pPr>
    </w:p>
    <w:p w14:paraId="1A2E6584" w14:textId="4DC7F407" w:rsidR="00614DFC" w:rsidRDefault="006627CA" w:rsidP="006627CA">
      <w:pPr>
        <w:pStyle w:val="Heading2"/>
        <w:tabs>
          <w:tab w:val="clear" w:pos="-720"/>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r>
      <w:r w:rsidR="00614DFC">
        <w:rPr>
          <w:rFonts w:cs="Arial"/>
          <w:b w:val="0"/>
          <w:sz w:val="22"/>
          <w:szCs w:val="22"/>
        </w:rPr>
        <w:t xml:space="preserve">Jim Russell moved that the board approve the preliminary draft </w:t>
      </w:r>
      <w:r w:rsidR="00DF5DB9">
        <w:rPr>
          <w:rFonts w:cs="Arial"/>
          <w:b w:val="0"/>
          <w:sz w:val="22"/>
          <w:szCs w:val="22"/>
        </w:rPr>
        <w:t xml:space="preserve">of the </w:t>
      </w:r>
      <w:r w:rsidR="00614DFC">
        <w:rPr>
          <w:rFonts w:cs="Arial"/>
          <w:b w:val="0"/>
          <w:sz w:val="22"/>
          <w:szCs w:val="22"/>
        </w:rPr>
        <w:t xml:space="preserve">design guidelines </w:t>
      </w:r>
      <w:r w:rsidR="0017292C">
        <w:rPr>
          <w:rFonts w:cs="Arial"/>
          <w:b w:val="0"/>
          <w:sz w:val="22"/>
          <w:szCs w:val="22"/>
        </w:rPr>
        <w:t xml:space="preserve">in order to pursue our conversations with developers and that the board receive periodic reports on the evolution of the guidelines as it progresses </w:t>
      </w:r>
      <w:r w:rsidR="00DF5DB9">
        <w:rPr>
          <w:rFonts w:cs="Arial"/>
          <w:b w:val="0"/>
          <w:sz w:val="22"/>
          <w:szCs w:val="22"/>
        </w:rPr>
        <w:t xml:space="preserve">with the </w:t>
      </w:r>
      <w:r w:rsidR="0017292C">
        <w:rPr>
          <w:rFonts w:cs="Arial"/>
          <w:b w:val="0"/>
          <w:sz w:val="22"/>
          <w:szCs w:val="22"/>
        </w:rPr>
        <w:t xml:space="preserve">opportunity to approve the document in the final stage. </w:t>
      </w:r>
      <w:r>
        <w:rPr>
          <w:rFonts w:cs="Arial"/>
          <w:b w:val="0"/>
          <w:sz w:val="22"/>
          <w:szCs w:val="22"/>
        </w:rPr>
        <w:t xml:space="preserve">The motion was seconded by </w:t>
      </w:r>
      <w:r w:rsidR="00614DFC">
        <w:rPr>
          <w:rFonts w:cs="Arial"/>
          <w:b w:val="0"/>
          <w:sz w:val="22"/>
          <w:szCs w:val="22"/>
        </w:rPr>
        <w:t>Representative Steve Handy</w:t>
      </w:r>
      <w:r w:rsidR="00D97883">
        <w:rPr>
          <w:rFonts w:cs="Arial"/>
          <w:b w:val="0"/>
          <w:sz w:val="22"/>
          <w:szCs w:val="22"/>
        </w:rPr>
        <w:t>.</w:t>
      </w:r>
    </w:p>
    <w:p w14:paraId="72A02454" w14:textId="77777777" w:rsidR="00614DFC" w:rsidRDefault="00614DFC" w:rsidP="006627CA">
      <w:pPr>
        <w:pStyle w:val="Heading2"/>
        <w:tabs>
          <w:tab w:val="clear" w:pos="-720"/>
          <w:tab w:val="clear" w:pos="9360"/>
          <w:tab w:val="left" w:pos="900"/>
        </w:tabs>
        <w:ind w:left="2160" w:hanging="2160"/>
        <w:jc w:val="both"/>
        <w:rPr>
          <w:rFonts w:cs="Arial"/>
          <w:b w:val="0"/>
          <w:sz w:val="22"/>
          <w:szCs w:val="22"/>
        </w:rPr>
      </w:pPr>
    </w:p>
    <w:p w14:paraId="53A3ED9A" w14:textId="2381E2FD" w:rsidR="00614DFC" w:rsidRPr="008809A5" w:rsidRDefault="00614DFC" w:rsidP="006627CA">
      <w:pPr>
        <w:pStyle w:val="Heading2"/>
        <w:tabs>
          <w:tab w:val="clear" w:pos="-720"/>
          <w:tab w:val="clear" w:pos="9360"/>
          <w:tab w:val="left" w:pos="900"/>
        </w:tabs>
        <w:ind w:left="2160" w:hanging="2160"/>
        <w:jc w:val="both"/>
        <w:rPr>
          <w:rFonts w:cs="Arial"/>
          <w:b w:val="0"/>
          <w:snapToGrid/>
          <w:sz w:val="22"/>
          <w:szCs w:val="22"/>
        </w:rPr>
      </w:pPr>
      <w:r w:rsidRPr="008809A5">
        <w:rPr>
          <w:rFonts w:cs="Arial"/>
          <w:snapToGrid/>
          <w:sz w:val="22"/>
          <w:szCs w:val="22"/>
        </w:rPr>
        <w:t>Discussion to the Motion</w:t>
      </w:r>
      <w:r w:rsidRPr="008809A5">
        <w:rPr>
          <w:rFonts w:cs="Arial"/>
          <w:b w:val="0"/>
          <w:snapToGrid/>
          <w:sz w:val="22"/>
          <w:szCs w:val="22"/>
        </w:rPr>
        <w:t>:</w:t>
      </w:r>
    </w:p>
    <w:p w14:paraId="0D3F1BF0" w14:textId="7542321E" w:rsidR="00614DFC" w:rsidRPr="0017292C" w:rsidRDefault="00614DFC" w:rsidP="00801FBC">
      <w:pPr>
        <w:jc w:val="both"/>
        <w:rPr>
          <w:rFonts w:ascii="Arial" w:hAnsi="Arial" w:cs="Arial"/>
          <w:sz w:val="22"/>
          <w:szCs w:val="22"/>
        </w:rPr>
      </w:pPr>
      <w:r w:rsidRPr="008809A5">
        <w:rPr>
          <w:rFonts w:ascii="Arial" w:hAnsi="Arial" w:cs="Arial"/>
          <w:snapToGrid/>
          <w:sz w:val="22"/>
          <w:szCs w:val="22"/>
        </w:rPr>
        <w:t xml:space="preserve">Mayor Walker asked that the motion would include </w:t>
      </w:r>
      <w:r w:rsidR="002045EB">
        <w:rPr>
          <w:rFonts w:ascii="Arial" w:hAnsi="Arial" w:cs="Arial"/>
          <w:snapToGrid/>
          <w:sz w:val="22"/>
          <w:szCs w:val="22"/>
        </w:rPr>
        <w:t xml:space="preserve">a </w:t>
      </w:r>
      <w:r w:rsidRPr="008809A5">
        <w:rPr>
          <w:rFonts w:ascii="Arial" w:hAnsi="Arial" w:cs="Arial"/>
          <w:snapToGrid/>
          <w:sz w:val="22"/>
          <w:szCs w:val="22"/>
        </w:rPr>
        <w:t xml:space="preserve">minimum height </w:t>
      </w:r>
      <w:r w:rsidR="00BA4657">
        <w:rPr>
          <w:rFonts w:ascii="Arial" w:hAnsi="Arial" w:cs="Arial"/>
          <w:snapToGrid/>
          <w:sz w:val="22"/>
          <w:szCs w:val="22"/>
        </w:rPr>
        <w:t xml:space="preserve">so </w:t>
      </w:r>
      <w:r w:rsidR="002045EB">
        <w:rPr>
          <w:rFonts w:ascii="Arial" w:hAnsi="Arial" w:cs="Arial"/>
          <w:snapToGrid/>
          <w:sz w:val="22"/>
          <w:szCs w:val="22"/>
        </w:rPr>
        <w:t xml:space="preserve">that we </w:t>
      </w:r>
      <w:r w:rsidR="00C14AF6">
        <w:rPr>
          <w:rFonts w:ascii="Arial" w:hAnsi="Arial" w:cs="Arial"/>
          <w:snapToGrid/>
          <w:sz w:val="22"/>
          <w:szCs w:val="22"/>
        </w:rPr>
        <w:t xml:space="preserve">are </w:t>
      </w:r>
      <w:r w:rsidRPr="008809A5">
        <w:rPr>
          <w:rFonts w:ascii="Arial" w:hAnsi="Arial" w:cs="Arial"/>
          <w:snapToGrid/>
          <w:sz w:val="22"/>
          <w:szCs w:val="22"/>
        </w:rPr>
        <w:t xml:space="preserve">not locking ourselves into specific heights. </w:t>
      </w:r>
      <w:r w:rsidR="000379AA">
        <w:rPr>
          <w:rFonts w:ascii="Arial" w:hAnsi="Arial" w:cs="Arial"/>
          <w:snapToGrid/>
          <w:sz w:val="22"/>
          <w:szCs w:val="22"/>
        </w:rPr>
        <w:t xml:space="preserve">Steve </w:t>
      </w:r>
      <w:proofErr w:type="spellStart"/>
      <w:r w:rsidR="000379AA">
        <w:rPr>
          <w:rFonts w:ascii="Arial" w:hAnsi="Arial" w:cs="Arial"/>
          <w:snapToGrid/>
          <w:sz w:val="22"/>
          <w:szCs w:val="22"/>
        </w:rPr>
        <w:t>Kellenberg</w:t>
      </w:r>
      <w:proofErr w:type="spellEnd"/>
      <w:r w:rsidR="000379AA">
        <w:rPr>
          <w:rFonts w:ascii="Arial" w:hAnsi="Arial" w:cs="Arial"/>
          <w:snapToGrid/>
          <w:sz w:val="22"/>
          <w:szCs w:val="22"/>
        </w:rPr>
        <w:t xml:space="preserve"> commented that developers can request greater building heights by demonstrating appropriate engineering and design.  </w:t>
      </w:r>
      <w:r w:rsidR="0017292C" w:rsidRPr="0017292C">
        <w:rPr>
          <w:rFonts w:ascii="Arial" w:hAnsi="Arial" w:cs="Arial"/>
          <w:sz w:val="22"/>
          <w:szCs w:val="22"/>
        </w:rPr>
        <w:t xml:space="preserve">Jim Russell agreed to a friendly addition to the motion that the </w:t>
      </w:r>
      <w:r w:rsidR="002045EB">
        <w:rPr>
          <w:rFonts w:ascii="Arial" w:hAnsi="Arial" w:cs="Arial"/>
          <w:sz w:val="22"/>
          <w:szCs w:val="22"/>
        </w:rPr>
        <w:t xml:space="preserve">building heights mentioned in the draft would </w:t>
      </w:r>
      <w:r w:rsidR="002045EB">
        <w:rPr>
          <w:rFonts w:ascii="Arial" w:hAnsi="Arial" w:cs="Arial"/>
          <w:sz w:val="22"/>
          <w:szCs w:val="22"/>
        </w:rPr>
        <w:lastRenderedPageBreak/>
        <w:t xml:space="preserve">be </w:t>
      </w:r>
      <w:r w:rsidR="000379AA">
        <w:rPr>
          <w:rFonts w:ascii="Arial" w:hAnsi="Arial" w:cs="Arial"/>
          <w:sz w:val="22"/>
          <w:szCs w:val="22"/>
        </w:rPr>
        <w:t>subject to amendment after further</w:t>
      </w:r>
      <w:r w:rsidR="002045EB">
        <w:rPr>
          <w:rFonts w:ascii="Arial" w:hAnsi="Arial" w:cs="Arial"/>
          <w:sz w:val="22"/>
          <w:szCs w:val="22"/>
        </w:rPr>
        <w:t xml:space="preserve"> discussion and not a </w:t>
      </w:r>
      <w:r w:rsidR="000379AA">
        <w:rPr>
          <w:rFonts w:ascii="Arial" w:hAnsi="Arial" w:cs="Arial"/>
          <w:sz w:val="22"/>
          <w:szCs w:val="22"/>
        </w:rPr>
        <w:t xml:space="preserve">limiting </w:t>
      </w:r>
      <w:r w:rsidR="002045EB">
        <w:rPr>
          <w:rFonts w:ascii="Arial" w:hAnsi="Arial" w:cs="Arial"/>
          <w:sz w:val="22"/>
          <w:szCs w:val="22"/>
        </w:rPr>
        <w:t>requirement.</w:t>
      </w:r>
    </w:p>
    <w:p w14:paraId="119E7325" w14:textId="77777777" w:rsidR="0017292C" w:rsidRPr="008809A5" w:rsidRDefault="0017292C" w:rsidP="00614DFC">
      <w:pPr>
        <w:rPr>
          <w:rFonts w:ascii="Arial" w:hAnsi="Arial" w:cs="Arial"/>
          <w:snapToGrid/>
          <w:sz w:val="22"/>
          <w:szCs w:val="22"/>
        </w:rPr>
      </w:pPr>
    </w:p>
    <w:p w14:paraId="2E4AA656" w14:textId="4A533032" w:rsidR="00614DFC" w:rsidRPr="008809A5" w:rsidRDefault="00614DFC" w:rsidP="00801FBC">
      <w:pPr>
        <w:jc w:val="both"/>
        <w:rPr>
          <w:rFonts w:ascii="Arial" w:hAnsi="Arial" w:cs="Arial"/>
          <w:snapToGrid/>
          <w:sz w:val="22"/>
          <w:szCs w:val="22"/>
        </w:rPr>
      </w:pPr>
      <w:r w:rsidRPr="008809A5">
        <w:rPr>
          <w:rFonts w:ascii="Arial" w:hAnsi="Arial" w:cs="Arial"/>
          <w:snapToGrid/>
          <w:sz w:val="22"/>
          <w:szCs w:val="22"/>
        </w:rPr>
        <w:t xml:space="preserve">April Cooper expressed </w:t>
      </w:r>
      <w:r w:rsidR="002045EB">
        <w:rPr>
          <w:rFonts w:ascii="Arial" w:hAnsi="Arial" w:cs="Arial"/>
          <w:snapToGrid/>
          <w:sz w:val="22"/>
          <w:szCs w:val="22"/>
        </w:rPr>
        <w:t xml:space="preserve">concern with the height requirements in the draft design guidelines and suggested that the height be established immediately so developers are aware of what we are requiring. </w:t>
      </w:r>
    </w:p>
    <w:p w14:paraId="7F9E7717" w14:textId="7D4BA576" w:rsidR="00614DFC" w:rsidRPr="008809A5" w:rsidRDefault="00614DFC" w:rsidP="00614DFC">
      <w:pPr>
        <w:rPr>
          <w:rFonts w:ascii="Arial" w:hAnsi="Arial" w:cs="Arial"/>
          <w:snapToGrid/>
          <w:sz w:val="22"/>
          <w:szCs w:val="22"/>
        </w:rPr>
      </w:pPr>
    </w:p>
    <w:p w14:paraId="120702D8" w14:textId="078993AD" w:rsidR="00614DFC" w:rsidRPr="008809A5" w:rsidRDefault="00614DFC" w:rsidP="00801FBC">
      <w:pPr>
        <w:jc w:val="both"/>
        <w:rPr>
          <w:rFonts w:ascii="Arial" w:hAnsi="Arial" w:cs="Arial"/>
          <w:snapToGrid/>
          <w:sz w:val="22"/>
          <w:szCs w:val="22"/>
        </w:rPr>
      </w:pPr>
      <w:r w:rsidRPr="008809A5">
        <w:rPr>
          <w:rFonts w:ascii="Arial" w:hAnsi="Arial" w:cs="Arial"/>
          <w:snapToGrid/>
          <w:sz w:val="22"/>
          <w:szCs w:val="22"/>
        </w:rPr>
        <w:t xml:space="preserve">Senator Fillmore questioned the intention of the </w:t>
      </w:r>
      <w:r w:rsidR="002045EB">
        <w:rPr>
          <w:rFonts w:ascii="Arial" w:hAnsi="Arial" w:cs="Arial"/>
          <w:snapToGrid/>
          <w:sz w:val="22"/>
          <w:szCs w:val="22"/>
        </w:rPr>
        <w:t xml:space="preserve">board adopting a </w:t>
      </w:r>
      <w:r w:rsidRPr="008809A5">
        <w:rPr>
          <w:rFonts w:ascii="Arial" w:hAnsi="Arial" w:cs="Arial"/>
          <w:snapToGrid/>
          <w:sz w:val="22"/>
          <w:szCs w:val="22"/>
        </w:rPr>
        <w:t xml:space="preserve">preliminary draft </w:t>
      </w:r>
      <w:r w:rsidR="002045EB">
        <w:rPr>
          <w:rFonts w:ascii="Arial" w:hAnsi="Arial" w:cs="Arial"/>
          <w:snapToGrid/>
          <w:sz w:val="22"/>
          <w:szCs w:val="22"/>
        </w:rPr>
        <w:t>if it does not contain the requirements the board is seeking.</w:t>
      </w:r>
      <w:r w:rsidR="00BC5D53">
        <w:rPr>
          <w:rFonts w:ascii="Arial" w:hAnsi="Arial" w:cs="Arial"/>
          <w:snapToGrid/>
          <w:sz w:val="22"/>
          <w:szCs w:val="22"/>
        </w:rPr>
        <w:t xml:space="preserve"> He felt that adopting the document even in draft form is premature.</w:t>
      </w:r>
      <w:r w:rsidR="00D331D0">
        <w:rPr>
          <w:rFonts w:ascii="Arial" w:hAnsi="Arial" w:cs="Arial"/>
          <w:snapToGrid/>
          <w:sz w:val="22"/>
          <w:szCs w:val="22"/>
        </w:rPr>
        <w:t xml:space="preserve"> </w:t>
      </w:r>
      <w:r w:rsidRPr="008809A5">
        <w:rPr>
          <w:rFonts w:ascii="Arial" w:hAnsi="Arial" w:cs="Arial"/>
          <w:snapToGrid/>
          <w:sz w:val="22"/>
          <w:szCs w:val="22"/>
        </w:rPr>
        <w:t xml:space="preserve">Jim Russell </w:t>
      </w:r>
      <w:r w:rsidR="00D331D0">
        <w:rPr>
          <w:rFonts w:ascii="Arial" w:hAnsi="Arial" w:cs="Arial"/>
          <w:snapToGrid/>
          <w:sz w:val="22"/>
          <w:szCs w:val="22"/>
        </w:rPr>
        <w:t>responded</w:t>
      </w:r>
      <w:r w:rsidRPr="008809A5">
        <w:rPr>
          <w:rFonts w:ascii="Arial" w:hAnsi="Arial" w:cs="Arial"/>
          <w:snapToGrid/>
          <w:sz w:val="22"/>
          <w:szCs w:val="22"/>
        </w:rPr>
        <w:t xml:space="preserve"> </w:t>
      </w:r>
      <w:r w:rsidR="0060077C">
        <w:rPr>
          <w:rFonts w:ascii="Arial" w:hAnsi="Arial" w:cs="Arial"/>
          <w:snapToGrid/>
          <w:sz w:val="22"/>
          <w:szCs w:val="22"/>
        </w:rPr>
        <w:t>to these concerns explaining t</w:t>
      </w:r>
      <w:r w:rsidR="00BC5D53">
        <w:rPr>
          <w:rFonts w:ascii="Arial" w:hAnsi="Arial" w:cs="Arial"/>
          <w:snapToGrid/>
          <w:sz w:val="22"/>
          <w:szCs w:val="22"/>
        </w:rPr>
        <w:t xml:space="preserve">here is value in putting this document in front of developers right now to get their feedback.  The motion </w:t>
      </w:r>
      <w:r w:rsidR="0060077C">
        <w:rPr>
          <w:rFonts w:ascii="Arial" w:hAnsi="Arial" w:cs="Arial"/>
          <w:snapToGrid/>
          <w:sz w:val="22"/>
          <w:szCs w:val="22"/>
        </w:rPr>
        <w:t xml:space="preserve">requires </w:t>
      </w:r>
      <w:r w:rsidR="00BC5D53">
        <w:rPr>
          <w:rFonts w:ascii="Arial" w:hAnsi="Arial" w:cs="Arial"/>
          <w:snapToGrid/>
          <w:sz w:val="22"/>
          <w:szCs w:val="22"/>
        </w:rPr>
        <w:t xml:space="preserve">the design guidelines </w:t>
      </w:r>
      <w:r w:rsidR="0060077C">
        <w:rPr>
          <w:rFonts w:ascii="Arial" w:hAnsi="Arial" w:cs="Arial"/>
          <w:snapToGrid/>
          <w:sz w:val="22"/>
          <w:szCs w:val="22"/>
        </w:rPr>
        <w:t xml:space="preserve">return </w:t>
      </w:r>
      <w:r w:rsidR="00BC5D53">
        <w:rPr>
          <w:rFonts w:ascii="Arial" w:hAnsi="Arial" w:cs="Arial"/>
          <w:snapToGrid/>
          <w:sz w:val="22"/>
          <w:szCs w:val="22"/>
        </w:rPr>
        <w:t>to the board for final approval</w:t>
      </w:r>
      <w:r w:rsidR="00C14AF6">
        <w:rPr>
          <w:rFonts w:ascii="Arial" w:hAnsi="Arial" w:cs="Arial"/>
          <w:snapToGrid/>
          <w:sz w:val="22"/>
          <w:szCs w:val="22"/>
        </w:rPr>
        <w:t xml:space="preserve"> and </w:t>
      </w:r>
      <w:r w:rsidR="00BC5D53">
        <w:rPr>
          <w:rFonts w:ascii="Arial" w:hAnsi="Arial" w:cs="Arial"/>
          <w:snapToGrid/>
          <w:sz w:val="22"/>
          <w:szCs w:val="22"/>
        </w:rPr>
        <w:t>amendments can be made to the document</w:t>
      </w:r>
      <w:r w:rsidR="00C14AF6">
        <w:rPr>
          <w:rFonts w:ascii="Arial" w:hAnsi="Arial" w:cs="Arial"/>
          <w:snapToGrid/>
          <w:sz w:val="22"/>
          <w:szCs w:val="22"/>
        </w:rPr>
        <w:t xml:space="preserve"> in the future</w:t>
      </w:r>
      <w:r w:rsidR="00BC5D53">
        <w:rPr>
          <w:rFonts w:ascii="Arial" w:hAnsi="Arial" w:cs="Arial"/>
          <w:snapToGrid/>
          <w:sz w:val="22"/>
          <w:szCs w:val="22"/>
        </w:rPr>
        <w:t xml:space="preserve">; however, </w:t>
      </w:r>
      <w:r w:rsidRPr="008809A5">
        <w:rPr>
          <w:rFonts w:ascii="Arial" w:hAnsi="Arial" w:cs="Arial"/>
          <w:snapToGrid/>
          <w:sz w:val="22"/>
          <w:szCs w:val="22"/>
        </w:rPr>
        <w:t xml:space="preserve">this is </w:t>
      </w:r>
      <w:r w:rsidR="00BC5D53">
        <w:rPr>
          <w:rFonts w:ascii="Arial" w:hAnsi="Arial" w:cs="Arial"/>
          <w:snapToGrid/>
          <w:sz w:val="22"/>
          <w:szCs w:val="22"/>
        </w:rPr>
        <w:t>an</w:t>
      </w:r>
      <w:r w:rsidRPr="008809A5">
        <w:rPr>
          <w:rFonts w:ascii="Arial" w:hAnsi="Arial" w:cs="Arial"/>
          <w:snapToGrid/>
          <w:sz w:val="22"/>
          <w:szCs w:val="22"/>
        </w:rPr>
        <w:t xml:space="preserve"> opportunity to keep th</w:t>
      </w:r>
      <w:r w:rsidR="00BC5D53">
        <w:rPr>
          <w:rFonts w:ascii="Arial" w:hAnsi="Arial" w:cs="Arial"/>
          <w:snapToGrid/>
          <w:sz w:val="22"/>
          <w:szCs w:val="22"/>
        </w:rPr>
        <w:t>e process</w:t>
      </w:r>
      <w:r w:rsidRPr="008809A5">
        <w:rPr>
          <w:rFonts w:ascii="Arial" w:hAnsi="Arial" w:cs="Arial"/>
          <w:snapToGrid/>
          <w:sz w:val="22"/>
          <w:szCs w:val="22"/>
        </w:rPr>
        <w:t xml:space="preserve"> moving forward with our proposed development partners</w:t>
      </w:r>
      <w:r w:rsidR="00835FC8" w:rsidRPr="008809A5">
        <w:rPr>
          <w:rFonts w:ascii="Arial" w:hAnsi="Arial" w:cs="Arial"/>
          <w:snapToGrid/>
          <w:sz w:val="22"/>
          <w:szCs w:val="22"/>
        </w:rPr>
        <w:t>.</w:t>
      </w:r>
      <w:r w:rsidR="00D331D0">
        <w:rPr>
          <w:rFonts w:ascii="Arial" w:hAnsi="Arial" w:cs="Arial"/>
          <w:snapToGrid/>
          <w:sz w:val="22"/>
          <w:szCs w:val="22"/>
        </w:rPr>
        <w:t xml:space="preserve"> </w:t>
      </w:r>
      <w:r w:rsidR="00BC5D53">
        <w:rPr>
          <w:rFonts w:ascii="Arial" w:hAnsi="Arial" w:cs="Arial"/>
          <w:snapToGrid/>
          <w:sz w:val="22"/>
          <w:szCs w:val="22"/>
        </w:rPr>
        <w:t>Mr. Russell felt it would be premature to modify the document presently.</w:t>
      </w:r>
    </w:p>
    <w:p w14:paraId="5849F868" w14:textId="78AECE06" w:rsidR="00835FC8" w:rsidRDefault="00835FC8" w:rsidP="00614DFC">
      <w:pPr>
        <w:rPr>
          <w:rFonts w:ascii="Arial" w:hAnsi="Arial" w:cs="Arial"/>
          <w:snapToGrid/>
          <w:sz w:val="22"/>
          <w:szCs w:val="22"/>
        </w:rPr>
      </w:pPr>
    </w:p>
    <w:p w14:paraId="24E1FC22" w14:textId="3C7DF51A" w:rsidR="00835FC8" w:rsidRPr="008809A5" w:rsidRDefault="00D331D0" w:rsidP="00801FBC">
      <w:pPr>
        <w:jc w:val="both"/>
        <w:rPr>
          <w:rFonts w:ascii="Arial" w:hAnsi="Arial" w:cs="Arial"/>
          <w:snapToGrid/>
          <w:sz w:val="22"/>
          <w:szCs w:val="22"/>
        </w:rPr>
      </w:pPr>
      <w:r>
        <w:rPr>
          <w:rFonts w:ascii="Arial" w:hAnsi="Arial" w:cs="Arial"/>
          <w:snapToGrid/>
          <w:sz w:val="22"/>
          <w:szCs w:val="22"/>
        </w:rPr>
        <w:t xml:space="preserve">Commissioner </w:t>
      </w:r>
      <w:r w:rsidR="00835FC8" w:rsidRPr="008809A5">
        <w:rPr>
          <w:rFonts w:ascii="Arial" w:hAnsi="Arial" w:cs="Arial"/>
          <w:snapToGrid/>
          <w:sz w:val="22"/>
          <w:szCs w:val="22"/>
        </w:rPr>
        <w:t xml:space="preserve">Woolstenhulme questioned </w:t>
      </w:r>
      <w:r>
        <w:rPr>
          <w:rFonts w:ascii="Arial" w:hAnsi="Arial" w:cs="Arial"/>
          <w:snapToGrid/>
          <w:sz w:val="22"/>
          <w:szCs w:val="22"/>
        </w:rPr>
        <w:t>if</w:t>
      </w:r>
      <w:r w:rsidR="00835FC8" w:rsidRPr="008809A5">
        <w:rPr>
          <w:rFonts w:ascii="Arial" w:hAnsi="Arial" w:cs="Arial"/>
          <w:snapToGrid/>
          <w:sz w:val="22"/>
          <w:szCs w:val="22"/>
        </w:rPr>
        <w:t xml:space="preserve"> the portion of minimum and maximum building height requirement </w:t>
      </w:r>
      <w:r>
        <w:rPr>
          <w:rFonts w:ascii="Arial" w:hAnsi="Arial" w:cs="Arial"/>
          <w:snapToGrid/>
          <w:sz w:val="22"/>
          <w:szCs w:val="22"/>
        </w:rPr>
        <w:t xml:space="preserve">could </w:t>
      </w:r>
      <w:r w:rsidR="00835FC8" w:rsidRPr="008809A5">
        <w:rPr>
          <w:rFonts w:ascii="Arial" w:hAnsi="Arial" w:cs="Arial"/>
          <w:snapToGrid/>
          <w:sz w:val="22"/>
          <w:szCs w:val="22"/>
        </w:rPr>
        <w:t xml:space="preserve">be taken out so that developers do not interpret this as </w:t>
      </w:r>
      <w:r>
        <w:rPr>
          <w:rFonts w:ascii="Arial" w:hAnsi="Arial" w:cs="Arial"/>
          <w:snapToGrid/>
          <w:sz w:val="22"/>
          <w:szCs w:val="22"/>
        </w:rPr>
        <w:t>a direction from the board especially considering that the traffic study has not been completed.  He is supportive of moving forward but does not want to give developers inaccurate information that would lead them to make incorrect assumptions.  He supports removing portion concerning building heights.</w:t>
      </w:r>
    </w:p>
    <w:p w14:paraId="350ED20D" w14:textId="77777777" w:rsidR="00A50D48" w:rsidRDefault="00A50D48" w:rsidP="00A50D48">
      <w:pPr>
        <w:pStyle w:val="BodyText"/>
        <w:tabs>
          <w:tab w:val="left" w:pos="720"/>
          <w:tab w:val="left" w:pos="810"/>
        </w:tabs>
        <w:jc w:val="both"/>
        <w:rPr>
          <w:rFonts w:ascii="Arial" w:hAnsi="Arial" w:cs="Arial"/>
          <w:sz w:val="22"/>
          <w:szCs w:val="22"/>
        </w:rPr>
      </w:pPr>
    </w:p>
    <w:p w14:paraId="149D0063" w14:textId="65155462" w:rsidR="00A50D48" w:rsidRDefault="00A50D48" w:rsidP="00A50D48">
      <w:pPr>
        <w:pStyle w:val="Heading2"/>
        <w:tabs>
          <w:tab w:val="clear" w:pos="-720"/>
          <w:tab w:val="clear" w:pos="1080"/>
          <w:tab w:val="clear" w:pos="9360"/>
        </w:tabs>
        <w:ind w:left="3600" w:hanging="2880"/>
        <w:jc w:val="both"/>
        <w:rPr>
          <w:rFonts w:cs="Arial"/>
          <w:b w:val="0"/>
          <w:sz w:val="22"/>
          <w:szCs w:val="22"/>
        </w:rPr>
      </w:pPr>
      <w:r>
        <w:rPr>
          <w:rFonts w:cs="Arial"/>
          <w:sz w:val="22"/>
          <w:szCs w:val="22"/>
        </w:rPr>
        <w:t>SUBSTITUTE MOTION</w:t>
      </w:r>
      <w:r w:rsidRPr="00C70ED0">
        <w:rPr>
          <w:rFonts w:cs="Arial"/>
          <w:b w:val="0"/>
          <w:sz w:val="22"/>
          <w:szCs w:val="22"/>
        </w:rPr>
        <w:t>:</w:t>
      </w:r>
      <w:r>
        <w:rPr>
          <w:rFonts w:cs="Arial"/>
          <w:b w:val="0"/>
          <w:sz w:val="22"/>
          <w:szCs w:val="22"/>
        </w:rPr>
        <w:t xml:space="preserve"> </w:t>
      </w:r>
      <w:r>
        <w:rPr>
          <w:rFonts w:cs="Arial"/>
          <w:b w:val="0"/>
          <w:sz w:val="22"/>
          <w:szCs w:val="22"/>
        </w:rPr>
        <w:tab/>
        <w:t xml:space="preserve">Commissioner Woolstenhulme moved that the original motion for the draft design </w:t>
      </w:r>
      <w:r w:rsidR="00680460">
        <w:rPr>
          <w:rFonts w:cs="Arial"/>
          <w:b w:val="0"/>
          <w:sz w:val="22"/>
          <w:szCs w:val="22"/>
        </w:rPr>
        <w:t>guidelines</w:t>
      </w:r>
      <w:r>
        <w:rPr>
          <w:rFonts w:cs="Arial"/>
          <w:b w:val="0"/>
          <w:sz w:val="22"/>
          <w:szCs w:val="22"/>
        </w:rPr>
        <w:t xml:space="preserve"> </w:t>
      </w:r>
      <w:r w:rsidR="00680460">
        <w:rPr>
          <w:rFonts w:cs="Arial"/>
          <w:b w:val="0"/>
          <w:sz w:val="22"/>
          <w:szCs w:val="22"/>
        </w:rPr>
        <w:t xml:space="preserve">be accepted </w:t>
      </w:r>
      <w:r>
        <w:rPr>
          <w:rFonts w:cs="Arial"/>
          <w:b w:val="0"/>
          <w:sz w:val="22"/>
          <w:szCs w:val="22"/>
        </w:rPr>
        <w:t xml:space="preserve">with a modification that the board remove the standard height </w:t>
      </w:r>
      <w:r w:rsidR="003E7FB5">
        <w:rPr>
          <w:rFonts w:cs="Arial"/>
          <w:b w:val="0"/>
          <w:sz w:val="22"/>
          <w:szCs w:val="22"/>
        </w:rPr>
        <w:t>criteria</w:t>
      </w:r>
      <w:r>
        <w:rPr>
          <w:rFonts w:cs="Arial"/>
          <w:b w:val="0"/>
          <w:sz w:val="22"/>
          <w:szCs w:val="22"/>
        </w:rPr>
        <w:t xml:space="preserve"> for buildings. The motion was seconded by Mayor Troy Walker.</w:t>
      </w:r>
    </w:p>
    <w:p w14:paraId="7496CF80" w14:textId="58A34467" w:rsidR="00835FC8" w:rsidRPr="008809A5" w:rsidRDefault="00835FC8" w:rsidP="00614DFC">
      <w:pPr>
        <w:rPr>
          <w:rFonts w:ascii="Arial" w:hAnsi="Arial" w:cs="Arial"/>
          <w:snapToGrid/>
          <w:sz w:val="22"/>
          <w:szCs w:val="22"/>
        </w:rPr>
      </w:pPr>
    </w:p>
    <w:p w14:paraId="0A841AA2" w14:textId="0D6F80E1" w:rsidR="00835FC8" w:rsidRPr="008809A5" w:rsidRDefault="00835FC8" w:rsidP="00614DFC">
      <w:pPr>
        <w:rPr>
          <w:rFonts w:ascii="Arial" w:hAnsi="Arial" w:cs="Arial"/>
          <w:snapToGrid/>
          <w:sz w:val="22"/>
          <w:szCs w:val="22"/>
        </w:rPr>
      </w:pPr>
      <w:r w:rsidRPr="00A50D48">
        <w:rPr>
          <w:rFonts w:ascii="Arial" w:hAnsi="Arial" w:cs="Arial"/>
          <w:b/>
          <w:snapToGrid/>
          <w:sz w:val="22"/>
          <w:szCs w:val="22"/>
        </w:rPr>
        <w:t xml:space="preserve">Discussion to the </w:t>
      </w:r>
      <w:r w:rsidR="003E7FB5">
        <w:rPr>
          <w:rFonts w:ascii="Arial" w:hAnsi="Arial" w:cs="Arial"/>
          <w:b/>
          <w:snapToGrid/>
          <w:sz w:val="22"/>
          <w:szCs w:val="22"/>
        </w:rPr>
        <w:t xml:space="preserve">Substitute </w:t>
      </w:r>
      <w:r w:rsidRPr="00A50D48">
        <w:rPr>
          <w:rFonts w:ascii="Arial" w:hAnsi="Arial" w:cs="Arial"/>
          <w:b/>
          <w:snapToGrid/>
          <w:sz w:val="22"/>
          <w:szCs w:val="22"/>
        </w:rPr>
        <w:t>Motion</w:t>
      </w:r>
      <w:r w:rsidR="00A50D48">
        <w:rPr>
          <w:rFonts w:ascii="Arial" w:hAnsi="Arial" w:cs="Arial"/>
          <w:snapToGrid/>
          <w:sz w:val="22"/>
          <w:szCs w:val="22"/>
        </w:rPr>
        <w:t>:</w:t>
      </w:r>
    </w:p>
    <w:p w14:paraId="63D6CEF1" w14:textId="523A889F" w:rsidR="00835FC8" w:rsidRPr="008809A5" w:rsidRDefault="00835FC8" w:rsidP="00801FBC">
      <w:pPr>
        <w:jc w:val="both"/>
        <w:rPr>
          <w:rFonts w:ascii="Arial" w:hAnsi="Arial" w:cs="Arial"/>
          <w:snapToGrid/>
          <w:sz w:val="22"/>
          <w:szCs w:val="22"/>
        </w:rPr>
      </w:pPr>
      <w:r w:rsidRPr="008809A5">
        <w:rPr>
          <w:rFonts w:ascii="Arial" w:hAnsi="Arial" w:cs="Arial"/>
          <w:snapToGrid/>
          <w:sz w:val="22"/>
          <w:szCs w:val="22"/>
        </w:rPr>
        <w:t xml:space="preserve">Mayor Dawn Ramsey expressed support for the substitute motion and agreed </w:t>
      </w:r>
      <w:r w:rsidR="00680460">
        <w:rPr>
          <w:rFonts w:ascii="Arial" w:hAnsi="Arial" w:cs="Arial"/>
          <w:snapToGrid/>
          <w:sz w:val="22"/>
          <w:szCs w:val="22"/>
        </w:rPr>
        <w:t>the guidelines should move forward in order to give direction to developers but questioned if we were giving them enough information</w:t>
      </w:r>
      <w:r w:rsidRPr="008809A5">
        <w:rPr>
          <w:rFonts w:ascii="Arial" w:hAnsi="Arial" w:cs="Arial"/>
          <w:snapToGrid/>
          <w:sz w:val="22"/>
          <w:szCs w:val="22"/>
        </w:rPr>
        <w:t xml:space="preserve"> to move the design guidelines forward. </w:t>
      </w:r>
    </w:p>
    <w:p w14:paraId="06A4A3E8" w14:textId="553E6EAE" w:rsidR="00835FC8" w:rsidRDefault="00835FC8" w:rsidP="00614DFC">
      <w:pPr>
        <w:rPr>
          <w:rFonts w:ascii="Arial" w:hAnsi="Arial" w:cs="Arial"/>
          <w:snapToGrid/>
          <w:sz w:val="22"/>
          <w:szCs w:val="22"/>
        </w:rPr>
      </w:pPr>
    </w:p>
    <w:p w14:paraId="76DB9C87" w14:textId="6CF237A2" w:rsidR="003E7FB5" w:rsidRDefault="00835FC8" w:rsidP="00801FBC">
      <w:pPr>
        <w:jc w:val="both"/>
        <w:rPr>
          <w:rFonts w:ascii="Arial" w:hAnsi="Arial" w:cs="Arial"/>
          <w:snapToGrid/>
          <w:sz w:val="22"/>
          <w:szCs w:val="22"/>
        </w:rPr>
      </w:pPr>
      <w:r w:rsidRPr="008809A5">
        <w:rPr>
          <w:rFonts w:ascii="Arial" w:hAnsi="Arial" w:cs="Arial"/>
          <w:snapToGrid/>
          <w:sz w:val="22"/>
          <w:szCs w:val="22"/>
        </w:rPr>
        <w:t xml:space="preserve">Jim Russell asked for clarification </w:t>
      </w:r>
      <w:r w:rsidR="003E7FB5">
        <w:rPr>
          <w:rFonts w:ascii="Arial" w:hAnsi="Arial" w:cs="Arial"/>
          <w:snapToGrid/>
          <w:sz w:val="22"/>
          <w:szCs w:val="22"/>
        </w:rPr>
        <w:t xml:space="preserve">on the information being removed from the draft design standards.  Is it removal of the criteria for all building types or just the criteria for high-rise buildings? Commissioner Woolstenhulme clarified his motion to include all building types.  </w:t>
      </w:r>
    </w:p>
    <w:p w14:paraId="3BC9818D" w14:textId="77777777" w:rsidR="003E7FB5" w:rsidRDefault="003E7FB5" w:rsidP="00614DFC">
      <w:pPr>
        <w:rPr>
          <w:rFonts w:ascii="Arial" w:hAnsi="Arial" w:cs="Arial"/>
          <w:snapToGrid/>
          <w:sz w:val="22"/>
          <w:szCs w:val="22"/>
        </w:rPr>
      </w:pPr>
    </w:p>
    <w:p w14:paraId="7476227E" w14:textId="1138D15B" w:rsidR="003E7FB5" w:rsidRDefault="00F8436C" w:rsidP="00801FBC">
      <w:pPr>
        <w:jc w:val="both"/>
        <w:rPr>
          <w:rFonts w:ascii="Arial" w:hAnsi="Arial" w:cs="Arial"/>
          <w:snapToGrid/>
          <w:sz w:val="22"/>
          <w:szCs w:val="22"/>
        </w:rPr>
      </w:pPr>
      <w:r>
        <w:rPr>
          <w:rFonts w:ascii="Arial" w:hAnsi="Arial" w:cs="Arial"/>
          <w:snapToGrid/>
          <w:sz w:val="22"/>
          <w:szCs w:val="22"/>
        </w:rPr>
        <w:t xml:space="preserve">Jim Russell made a final plea to board members stating that the removal of this criteria is a mistake and will impact the type of information we receive back from developers and not give us the results we are looking for.  </w:t>
      </w:r>
    </w:p>
    <w:p w14:paraId="35C2E642" w14:textId="77777777" w:rsidR="003E7FB5" w:rsidRDefault="003E7FB5" w:rsidP="00614DFC">
      <w:pPr>
        <w:rPr>
          <w:rFonts w:ascii="Arial" w:hAnsi="Arial" w:cs="Arial"/>
          <w:snapToGrid/>
          <w:sz w:val="22"/>
          <w:szCs w:val="22"/>
        </w:rPr>
      </w:pPr>
    </w:p>
    <w:p w14:paraId="0366043A" w14:textId="2ADD52D5" w:rsidR="003E7FB5" w:rsidRDefault="00F8436C" w:rsidP="00614DFC">
      <w:pPr>
        <w:rPr>
          <w:rFonts w:ascii="Arial" w:hAnsi="Arial" w:cs="Arial"/>
          <w:snapToGrid/>
          <w:sz w:val="22"/>
          <w:szCs w:val="22"/>
        </w:rPr>
      </w:pPr>
      <w:r w:rsidRPr="00F8436C">
        <w:rPr>
          <w:rFonts w:ascii="Arial" w:hAnsi="Arial" w:cs="Arial"/>
          <w:b/>
          <w:snapToGrid/>
          <w:sz w:val="22"/>
          <w:szCs w:val="22"/>
        </w:rPr>
        <w:t>Summation of the Motion</w:t>
      </w:r>
      <w:r>
        <w:rPr>
          <w:rFonts w:ascii="Arial" w:hAnsi="Arial" w:cs="Arial"/>
          <w:snapToGrid/>
          <w:sz w:val="22"/>
          <w:szCs w:val="22"/>
        </w:rPr>
        <w:t>:</w:t>
      </w:r>
    </w:p>
    <w:p w14:paraId="2A7D7AD0" w14:textId="455DD5D1" w:rsidR="00F8436C" w:rsidRDefault="00F8436C" w:rsidP="00801FBC">
      <w:pPr>
        <w:jc w:val="both"/>
        <w:rPr>
          <w:rFonts w:ascii="Arial" w:hAnsi="Arial" w:cs="Arial"/>
          <w:snapToGrid/>
          <w:sz w:val="22"/>
          <w:szCs w:val="22"/>
        </w:rPr>
      </w:pPr>
      <w:r>
        <w:rPr>
          <w:rFonts w:ascii="Arial" w:hAnsi="Arial" w:cs="Arial"/>
          <w:snapToGrid/>
          <w:sz w:val="22"/>
          <w:szCs w:val="22"/>
        </w:rPr>
        <w:t>Commissioner Woolstenhulme expressed a desire that the board could have a discussion with the developers on the types of buildings they are proposing and the expectations from the board</w:t>
      </w:r>
      <w:r w:rsidR="005C3508">
        <w:rPr>
          <w:rFonts w:ascii="Arial" w:hAnsi="Arial" w:cs="Arial"/>
          <w:snapToGrid/>
          <w:sz w:val="22"/>
          <w:szCs w:val="22"/>
        </w:rPr>
        <w:t xml:space="preserve">.  He feels </w:t>
      </w:r>
      <w:r>
        <w:rPr>
          <w:rFonts w:ascii="Arial" w:hAnsi="Arial" w:cs="Arial"/>
          <w:snapToGrid/>
          <w:sz w:val="22"/>
          <w:szCs w:val="22"/>
        </w:rPr>
        <w:t xml:space="preserve">that eliminating the criteria will allow </w:t>
      </w:r>
      <w:r w:rsidR="005C3508">
        <w:rPr>
          <w:rFonts w:ascii="Arial" w:hAnsi="Arial" w:cs="Arial"/>
          <w:snapToGrid/>
          <w:sz w:val="22"/>
          <w:szCs w:val="22"/>
        </w:rPr>
        <w:t xml:space="preserve">more </w:t>
      </w:r>
      <w:r>
        <w:rPr>
          <w:rFonts w:ascii="Arial" w:hAnsi="Arial" w:cs="Arial"/>
          <w:snapToGrid/>
          <w:sz w:val="22"/>
          <w:szCs w:val="22"/>
        </w:rPr>
        <w:t>flexibility</w:t>
      </w:r>
      <w:r w:rsidR="005C3508">
        <w:rPr>
          <w:rFonts w:ascii="Arial" w:hAnsi="Arial" w:cs="Arial"/>
          <w:snapToGrid/>
          <w:sz w:val="22"/>
          <w:szCs w:val="22"/>
        </w:rPr>
        <w:t xml:space="preserve"> once the studies are complete.  He requested the motion move forward.</w:t>
      </w:r>
    </w:p>
    <w:p w14:paraId="04946D85" w14:textId="3FA6974D" w:rsidR="00835FC8" w:rsidRDefault="00835FC8" w:rsidP="00614DFC">
      <w:pPr>
        <w:rPr>
          <w:rFonts w:ascii="Arial" w:hAnsi="Arial" w:cs="Arial"/>
          <w:snapToGrid/>
          <w:sz w:val="22"/>
          <w:szCs w:val="22"/>
        </w:rPr>
      </w:pPr>
    </w:p>
    <w:p w14:paraId="45AB0449" w14:textId="02F66ADD" w:rsidR="00835FC8" w:rsidRDefault="005C3508" w:rsidP="005C3508">
      <w:pPr>
        <w:ind w:firstLine="720"/>
        <w:rPr>
          <w:rFonts w:ascii="Arial" w:hAnsi="Arial" w:cs="Arial"/>
          <w:b/>
          <w:snapToGrid/>
          <w:sz w:val="22"/>
          <w:szCs w:val="22"/>
        </w:rPr>
      </w:pPr>
      <w:r w:rsidRPr="005C3508">
        <w:rPr>
          <w:rFonts w:ascii="Arial" w:hAnsi="Arial" w:cs="Arial"/>
          <w:b/>
          <w:snapToGrid/>
          <w:sz w:val="22"/>
          <w:szCs w:val="22"/>
        </w:rPr>
        <w:t>VOTING</w:t>
      </w:r>
      <w:r w:rsidR="00F82F7E">
        <w:rPr>
          <w:rFonts w:ascii="Arial" w:hAnsi="Arial" w:cs="Arial"/>
          <w:b/>
          <w:snapToGrid/>
          <w:sz w:val="22"/>
          <w:szCs w:val="22"/>
        </w:rPr>
        <w:t xml:space="preserve"> ON SUBSTITUTE MOTION</w:t>
      </w:r>
      <w:r>
        <w:rPr>
          <w:rFonts w:ascii="Arial" w:hAnsi="Arial" w:cs="Arial"/>
          <w:b/>
          <w:snapToGrid/>
          <w:sz w:val="22"/>
          <w:szCs w:val="22"/>
        </w:rPr>
        <w:t>:</w:t>
      </w:r>
    </w:p>
    <w:p w14:paraId="1262202C" w14:textId="3A62761B" w:rsidR="00F82F7E" w:rsidRDefault="00E24251" w:rsidP="00F82F7E">
      <w:pPr>
        <w:ind w:left="2160" w:right="360" w:hanging="1440"/>
        <w:jc w:val="both"/>
        <w:rPr>
          <w:rFonts w:ascii="Arial" w:hAnsi="Arial" w:cs="Arial"/>
          <w:sz w:val="22"/>
          <w:szCs w:val="22"/>
        </w:rPr>
      </w:pPr>
      <w:r>
        <w:rPr>
          <w:rFonts w:ascii="Arial" w:hAnsi="Arial" w:cs="Arial"/>
          <w:sz w:val="22"/>
          <w:szCs w:val="22"/>
        </w:rPr>
        <w:lastRenderedPageBreak/>
        <w:t>Aye</w:t>
      </w:r>
      <w:r w:rsidR="00F82F7E">
        <w:rPr>
          <w:rFonts w:ascii="Arial" w:hAnsi="Arial" w:cs="Arial"/>
          <w:sz w:val="22"/>
          <w:szCs w:val="22"/>
        </w:rPr>
        <w:t>:</w:t>
      </w:r>
      <w:r w:rsidR="00F82F7E">
        <w:rPr>
          <w:rFonts w:ascii="Arial" w:hAnsi="Arial" w:cs="Arial"/>
          <w:sz w:val="22"/>
          <w:szCs w:val="22"/>
        </w:rPr>
        <w:tab/>
      </w:r>
      <w:r w:rsidR="005C3508">
        <w:rPr>
          <w:rFonts w:ascii="Arial" w:hAnsi="Arial" w:cs="Arial"/>
          <w:sz w:val="22"/>
          <w:szCs w:val="22"/>
        </w:rPr>
        <w:t>Rep</w:t>
      </w:r>
      <w:r w:rsidR="00F82F7E">
        <w:rPr>
          <w:rFonts w:ascii="Arial" w:hAnsi="Arial" w:cs="Arial"/>
          <w:sz w:val="22"/>
          <w:szCs w:val="22"/>
        </w:rPr>
        <w:t>.</w:t>
      </w:r>
      <w:r w:rsidR="005C3508">
        <w:rPr>
          <w:rFonts w:ascii="Arial" w:hAnsi="Arial" w:cs="Arial"/>
          <w:sz w:val="22"/>
          <w:szCs w:val="22"/>
        </w:rPr>
        <w:t xml:space="preserve"> Snow</w:t>
      </w:r>
      <w:r w:rsidR="00F82F7E">
        <w:rPr>
          <w:rFonts w:ascii="Arial" w:hAnsi="Arial" w:cs="Arial"/>
          <w:sz w:val="22"/>
          <w:szCs w:val="22"/>
        </w:rPr>
        <w:t xml:space="preserve">, Lt. Gov. Henderson, Rep. Handy, April Cooper, </w:t>
      </w:r>
      <w:r w:rsidR="00BA4657">
        <w:rPr>
          <w:rFonts w:ascii="Arial" w:hAnsi="Arial" w:cs="Arial"/>
          <w:sz w:val="22"/>
          <w:szCs w:val="22"/>
        </w:rPr>
        <w:t>Mayor</w:t>
      </w:r>
      <w:r w:rsidR="00F82F7E">
        <w:rPr>
          <w:rFonts w:ascii="Arial" w:hAnsi="Arial" w:cs="Arial"/>
          <w:sz w:val="22"/>
          <w:szCs w:val="22"/>
        </w:rPr>
        <w:t xml:space="preserve"> Walker, Com. Woolstenhulme, Mayor Ramsey</w:t>
      </w:r>
    </w:p>
    <w:p w14:paraId="6E59C418" w14:textId="77777777" w:rsidR="00BA4657" w:rsidRDefault="00BA4657" w:rsidP="00F82F7E">
      <w:pPr>
        <w:ind w:left="2160" w:right="360" w:hanging="1440"/>
        <w:jc w:val="both"/>
        <w:rPr>
          <w:rFonts w:ascii="Arial" w:hAnsi="Arial" w:cs="Arial"/>
          <w:sz w:val="22"/>
          <w:szCs w:val="22"/>
        </w:rPr>
      </w:pPr>
    </w:p>
    <w:p w14:paraId="755C43B8" w14:textId="7849535F" w:rsidR="00F82F7E" w:rsidRDefault="00F44F19" w:rsidP="00F82F7E">
      <w:pPr>
        <w:ind w:left="360" w:right="360" w:firstLine="360"/>
        <w:jc w:val="both"/>
        <w:rPr>
          <w:rFonts w:ascii="Arial" w:hAnsi="Arial" w:cs="Arial"/>
          <w:sz w:val="22"/>
          <w:szCs w:val="22"/>
        </w:rPr>
      </w:pPr>
      <w:r>
        <w:rPr>
          <w:rFonts w:ascii="Arial" w:hAnsi="Arial" w:cs="Arial"/>
          <w:sz w:val="22"/>
          <w:szCs w:val="22"/>
        </w:rPr>
        <w:t>Nay</w:t>
      </w:r>
      <w:r w:rsidR="00F82F7E">
        <w:rPr>
          <w:rFonts w:ascii="Arial" w:hAnsi="Arial" w:cs="Arial"/>
          <w:sz w:val="22"/>
          <w:szCs w:val="22"/>
        </w:rPr>
        <w:t>:</w:t>
      </w:r>
      <w:r w:rsidR="00F82F7E">
        <w:rPr>
          <w:rFonts w:ascii="Arial" w:hAnsi="Arial" w:cs="Arial"/>
          <w:sz w:val="22"/>
          <w:szCs w:val="22"/>
        </w:rPr>
        <w:tab/>
      </w:r>
      <w:r w:rsidR="00F82F7E">
        <w:rPr>
          <w:rFonts w:ascii="Arial" w:hAnsi="Arial" w:cs="Arial"/>
          <w:sz w:val="22"/>
          <w:szCs w:val="22"/>
        </w:rPr>
        <w:tab/>
        <w:t>Jim Russell, Sen. Fillmore</w:t>
      </w:r>
    </w:p>
    <w:p w14:paraId="7B346198" w14:textId="239110F0" w:rsidR="00F82F7E" w:rsidRDefault="00F82F7E" w:rsidP="00F82F7E">
      <w:pPr>
        <w:ind w:left="360" w:right="360" w:firstLine="360"/>
        <w:jc w:val="both"/>
        <w:rPr>
          <w:rFonts w:ascii="Arial" w:hAnsi="Arial" w:cs="Arial"/>
          <w:sz w:val="22"/>
          <w:szCs w:val="22"/>
        </w:rPr>
      </w:pPr>
    </w:p>
    <w:p w14:paraId="562E369C" w14:textId="21E13EB5" w:rsidR="00F82F7E" w:rsidRDefault="00F82F7E" w:rsidP="00F82F7E">
      <w:pPr>
        <w:ind w:left="360" w:right="360" w:firstLine="360"/>
        <w:jc w:val="both"/>
        <w:rPr>
          <w:rFonts w:ascii="Arial" w:hAnsi="Arial" w:cs="Arial"/>
          <w:sz w:val="22"/>
          <w:szCs w:val="22"/>
        </w:rPr>
      </w:pPr>
      <w:r>
        <w:rPr>
          <w:rFonts w:ascii="Arial" w:hAnsi="Arial" w:cs="Arial"/>
          <w:sz w:val="22"/>
          <w:szCs w:val="22"/>
        </w:rPr>
        <w:tab/>
      </w:r>
      <w:r>
        <w:rPr>
          <w:rFonts w:ascii="Arial" w:hAnsi="Arial" w:cs="Arial"/>
          <w:sz w:val="22"/>
          <w:szCs w:val="22"/>
        </w:rPr>
        <w:tab/>
        <w:t>2 N</w:t>
      </w:r>
      <w:r w:rsidR="00F44F19">
        <w:rPr>
          <w:rFonts w:ascii="Arial" w:hAnsi="Arial" w:cs="Arial"/>
          <w:sz w:val="22"/>
          <w:szCs w:val="22"/>
        </w:rPr>
        <w:t>ay</w:t>
      </w:r>
      <w:r>
        <w:rPr>
          <w:rFonts w:ascii="Arial" w:hAnsi="Arial" w:cs="Arial"/>
          <w:sz w:val="22"/>
          <w:szCs w:val="22"/>
        </w:rPr>
        <w:t xml:space="preserve"> and 7 </w:t>
      </w:r>
      <w:r w:rsidR="00F44F19">
        <w:rPr>
          <w:rFonts w:ascii="Arial" w:hAnsi="Arial" w:cs="Arial"/>
          <w:sz w:val="22"/>
          <w:szCs w:val="22"/>
        </w:rPr>
        <w:t>Aye</w:t>
      </w:r>
    </w:p>
    <w:p w14:paraId="11819069" w14:textId="34E63E5B" w:rsidR="00F82F7E" w:rsidRPr="00A01C9E" w:rsidRDefault="00F82F7E" w:rsidP="00F82F7E">
      <w:pPr>
        <w:ind w:left="360" w:right="360" w:firstLine="36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A01C9E">
        <w:rPr>
          <w:rFonts w:ascii="Arial" w:hAnsi="Arial" w:cs="Arial"/>
          <w:sz w:val="22"/>
          <w:szCs w:val="22"/>
        </w:rPr>
        <w:t>Motion Approved</w:t>
      </w:r>
    </w:p>
    <w:p w14:paraId="3DA340B5" w14:textId="2D51516F" w:rsidR="00F82F7E" w:rsidRDefault="00F82F7E" w:rsidP="00EA32C6">
      <w:pPr>
        <w:pStyle w:val="BodyText"/>
        <w:tabs>
          <w:tab w:val="left" w:pos="720"/>
          <w:tab w:val="left" w:pos="810"/>
        </w:tabs>
        <w:jc w:val="both"/>
        <w:rPr>
          <w:rFonts w:ascii="Arial" w:hAnsi="Arial" w:cs="Arial"/>
          <w:sz w:val="22"/>
          <w:szCs w:val="22"/>
        </w:rPr>
      </w:pPr>
    </w:p>
    <w:p w14:paraId="23ADE592" w14:textId="77777777" w:rsidR="00571A92" w:rsidRDefault="00571A92" w:rsidP="00EA32C6">
      <w:pPr>
        <w:pStyle w:val="BodyText"/>
        <w:tabs>
          <w:tab w:val="left" w:pos="720"/>
          <w:tab w:val="left" w:pos="810"/>
        </w:tabs>
        <w:jc w:val="both"/>
        <w:rPr>
          <w:rFonts w:ascii="Arial" w:hAnsi="Arial" w:cs="Arial"/>
          <w:sz w:val="22"/>
          <w:szCs w:val="22"/>
        </w:rPr>
      </w:pPr>
    </w:p>
    <w:p w14:paraId="125EE7E9" w14:textId="3768B637" w:rsidR="004D75E8" w:rsidRDefault="006627CA" w:rsidP="00873986">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SUPPLEMENTAL STUDIES:  IMPLEMENTATION ROADMAP</w:t>
      </w:r>
    </w:p>
    <w:p w14:paraId="540AF90F" w14:textId="43F30CB8" w:rsidR="00C14A66" w:rsidRDefault="006627CA" w:rsidP="00873986">
      <w:pPr>
        <w:pStyle w:val="BodyText"/>
        <w:tabs>
          <w:tab w:val="left" w:pos="810"/>
        </w:tabs>
        <w:jc w:val="both"/>
        <w:rPr>
          <w:rFonts w:ascii="Arial" w:hAnsi="Arial" w:cs="Arial"/>
          <w:sz w:val="22"/>
          <w:szCs w:val="22"/>
        </w:rPr>
      </w:pPr>
      <w:r>
        <w:rPr>
          <w:rFonts w:ascii="Arial" w:hAnsi="Arial" w:cs="Arial"/>
          <w:sz w:val="22"/>
          <w:szCs w:val="22"/>
        </w:rPr>
        <w:t xml:space="preserve">Scott Cuthbertson </w:t>
      </w:r>
      <w:r w:rsidR="007510F0">
        <w:rPr>
          <w:rFonts w:ascii="Arial" w:hAnsi="Arial" w:cs="Arial"/>
          <w:sz w:val="22"/>
          <w:szCs w:val="22"/>
        </w:rPr>
        <w:t xml:space="preserve">reported on the progress with supplemental studies </w:t>
      </w:r>
      <w:r w:rsidR="00816FFC">
        <w:rPr>
          <w:rFonts w:ascii="Arial" w:hAnsi="Arial" w:cs="Arial"/>
          <w:sz w:val="22"/>
          <w:szCs w:val="22"/>
        </w:rPr>
        <w:t>and presented a roadmap which</w:t>
      </w:r>
      <w:r w:rsidR="007510F0">
        <w:rPr>
          <w:rFonts w:ascii="Arial" w:hAnsi="Arial" w:cs="Arial"/>
          <w:sz w:val="22"/>
          <w:szCs w:val="22"/>
        </w:rPr>
        <w:t xml:space="preserve"> identified the strategies to </w:t>
      </w:r>
      <w:r w:rsidR="00816FFC">
        <w:rPr>
          <w:rFonts w:ascii="Arial" w:hAnsi="Arial" w:cs="Arial"/>
          <w:sz w:val="22"/>
          <w:szCs w:val="22"/>
        </w:rPr>
        <w:t>move forward toward the P</w:t>
      </w:r>
      <w:r w:rsidR="007510F0">
        <w:rPr>
          <w:rFonts w:ascii="Arial" w:hAnsi="Arial" w:cs="Arial"/>
          <w:sz w:val="22"/>
          <w:szCs w:val="22"/>
        </w:rPr>
        <w:t xml:space="preserve">OMSLA’s goals.  </w:t>
      </w:r>
      <w:r w:rsidR="00816FFC">
        <w:rPr>
          <w:rFonts w:ascii="Arial" w:hAnsi="Arial" w:cs="Arial"/>
          <w:sz w:val="22"/>
          <w:szCs w:val="22"/>
        </w:rPr>
        <w:t>Talking points of his presentation included:</w:t>
      </w:r>
    </w:p>
    <w:p w14:paraId="671141C5" w14:textId="5026B86D" w:rsidR="007510F0" w:rsidRDefault="007510F0"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Visioning and Process</w:t>
      </w:r>
    </w:p>
    <w:p w14:paraId="787E1406" w14:textId="1E2027B0" w:rsidR="007510F0" w:rsidRDefault="007510F0"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Smart Mobility – Recommended Scenarios</w:t>
      </w:r>
    </w:p>
    <w:p w14:paraId="529F3BDD" w14:textId="53DFD301" w:rsidR="007510F0" w:rsidRDefault="007510F0"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Water Strategies</w:t>
      </w:r>
    </w:p>
    <w:p w14:paraId="4CAEAD92" w14:textId="4A3A1855" w:rsidR="007510F0" w:rsidRDefault="007510F0"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Building Energy Strategies</w:t>
      </w:r>
    </w:p>
    <w:p w14:paraId="31C45F0E" w14:textId="47792743" w:rsidR="007510F0" w:rsidRDefault="007510F0"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Waste Strategies</w:t>
      </w:r>
    </w:p>
    <w:p w14:paraId="0DE41421" w14:textId="720DF7F5" w:rsidR="007510F0" w:rsidRDefault="007510F0"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Smart Systems -- Smart District</w:t>
      </w:r>
    </w:p>
    <w:p w14:paraId="1CEE6A91" w14:textId="058EAD6C" w:rsidR="007510F0" w:rsidRDefault="007510F0"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Program Scenario Comparison</w:t>
      </w:r>
    </w:p>
    <w:p w14:paraId="08A2761A" w14:textId="4142E223" w:rsidR="006627CA" w:rsidRDefault="007510F0"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The Supplemental Studies Identified the Strategies to Deliver on POMSLA’s Goals</w:t>
      </w:r>
    </w:p>
    <w:p w14:paraId="3DEA3208" w14:textId="56DE282A" w:rsidR="007510F0" w:rsidRDefault="007510F0"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 xml:space="preserve">How do we Operationalize the </w:t>
      </w:r>
      <w:r w:rsidR="00A525B6">
        <w:rPr>
          <w:rFonts w:ascii="Arial" w:hAnsi="Arial" w:cs="Arial"/>
          <w:sz w:val="22"/>
          <w:szCs w:val="22"/>
        </w:rPr>
        <w:t>Strategies?</w:t>
      </w:r>
    </w:p>
    <w:p w14:paraId="1287A6AF" w14:textId="44ED8E8E" w:rsidR="007510F0" w:rsidRDefault="00A525B6"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Focused Next Steps – “Prove the Model”</w:t>
      </w:r>
    </w:p>
    <w:p w14:paraId="6882B387" w14:textId="2C51E022" w:rsidR="00A525B6" w:rsidRDefault="00A525B6"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Implementation Plan</w:t>
      </w:r>
      <w:r w:rsidR="00816FFC">
        <w:rPr>
          <w:rFonts w:ascii="Arial" w:hAnsi="Arial" w:cs="Arial"/>
          <w:sz w:val="22"/>
          <w:szCs w:val="22"/>
        </w:rPr>
        <w:t xml:space="preserve"> Roadmap</w:t>
      </w:r>
    </w:p>
    <w:p w14:paraId="6357E42D" w14:textId="3DE63E10" w:rsidR="00A525B6" w:rsidRDefault="00A525B6"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Focused Working Group to “Prove the Concept”</w:t>
      </w:r>
    </w:p>
    <w:p w14:paraId="44E7B7A4" w14:textId="1C420E6B" w:rsidR="00A525B6" w:rsidRDefault="00A525B6" w:rsidP="00816FFC">
      <w:pPr>
        <w:pStyle w:val="BodyText"/>
        <w:numPr>
          <w:ilvl w:val="0"/>
          <w:numId w:val="33"/>
        </w:numPr>
        <w:tabs>
          <w:tab w:val="left" w:pos="810"/>
        </w:tabs>
        <w:jc w:val="both"/>
        <w:rPr>
          <w:rFonts w:ascii="Arial" w:hAnsi="Arial" w:cs="Arial"/>
          <w:sz w:val="22"/>
          <w:szCs w:val="22"/>
        </w:rPr>
      </w:pPr>
      <w:r>
        <w:rPr>
          <w:rFonts w:ascii="Arial" w:hAnsi="Arial" w:cs="Arial"/>
          <w:sz w:val="22"/>
          <w:szCs w:val="22"/>
        </w:rPr>
        <w:t>Implementation Plan Roadmap – Next 6 weeks</w:t>
      </w:r>
    </w:p>
    <w:p w14:paraId="2D2FEA2D" w14:textId="223788E1" w:rsidR="00A525B6" w:rsidRDefault="00A525B6" w:rsidP="00873986">
      <w:pPr>
        <w:pStyle w:val="BodyText"/>
        <w:tabs>
          <w:tab w:val="left" w:pos="810"/>
        </w:tabs>
        <w:jc w:val="both"/>
        <w:rPr>
          <w:rFonts w:ascii="Arial" w:hAnsi="Arial" w:cs="Arial"/>
          <w:sz w:val="22"/>
          <w:szCs w:val="22"/>
        </w:rPr>
      </w:pPr>
    </w:p>
    <w:p w14:paraId="478AF2FC" w14:textId="04AF5A5B" w:rsidR="00A525B6" w:rsidRDefault="00A525B6" w:rsidP="00873986">
      <w:pPr>
        <w:pStyle w:val="BodyText"/>
        <w:tabs>
          <w:tab w:val="left" w:pos="810"/>
        </w:tabs>
        <w:jc w:val="both"/>
        <w:rPr>
          <w:rFonts w:ascii="Arial" w:hAnsi="Arial" w:cs="Arial"/>
          <w:sz w:val="22"/>
          <w:szCs w:val="22"/>
        </w:rPr>
      </w:pPr>
      <w:r>
        <w:rPr>
          <w:rFonts w:ascii="Arial" w:hAnsi="Arial" w:cs="Arial"/>
          <w:sz w:val="22"/>
          <w:szCs w:val="22"/>
        </w:rPr>
        <w:t>The Chair expressed support for the proposed working group who will study the</w:t>
      </w:r>
      <w:r w:rsidR="00EB08D9">
        <w:rPr>
          <w:rFonts w:ascii="Arial" w:hAnsi="Arial" w:cs="Arial"/>
          <w:sz w:val="22"/>
          <w:szCs w:val="22"/>
        </w:rPr>
        <w:t>se</w:t>
      </w:r>
      <w:r>
        <w:rPr>
          <w:rFonts w:ascii="Arial" w:hAnsi="Arial" w:cs="Arial"/>
          <w:sz w:val="22"/>
          <w:szCs w:val="22"/>
        </w:rPr>
        <w:t xml:space="preserve"> process</w:t>
      </w:r>
      <w:r w:rsidR="00EB08D9">
        <w:rPr>
          <w:rFonts w:ascii="Arial" w:hAnsi="Arial" w:cs="Arial"/>
          <w:sz w:val="22"/>
          <w:szCs w:val="22"/>
        </w:rPr>
        <w:t>es</w:t>
      </w:r>
      <w:r>
        <w:rPr>
          <w:rFonts w:ascii="Arial" w:hAnsi="Arial" w:cs="Arial"/>
          <w:sz w:val="22"/>
          <w:szCs w:val="22"/>
        </w:rPr>
        <w:t xml:space="preserve"> for the next 6 weeks to determine feasibility</w:t>
      </w:r>
      <w:r w:rsidR="006001E8">
        <w:rPr>
          <w:rFonts w:ascii="Arial" w:hAnsi="Arial" w:cs="Arial"/>
          <w:sz w:val="22"/>
          <w:szCs w:val="22"/>
        </w:rPr>
        <w:t xml:space="preserve"> and return with a report to the board</w:t>
      </w:r>
      <w:r>
        <w:rPr>
          <w:rFonts w:ascii="Arial" w:hAnsi="Arial" w:cs="Arial"/>
          <w:sz w:val="22"/>
          <w:szCs w:val="22"/>
        </w:rPr>
        <w:t>. There was discussion concerning the level of investment from the state and the L</w:t>
      </w:r>
      <w:r w:rsidR="00816FFC">
        <w:rPr>
          <w:rFonts w:ascii="Arial" w:hAnsi="Arial" w:cs="Arial"/>
          <w:sz w:val="22"/>
          <w:szCs w:val="22"/>
        </w:rPr>
        <w:t>EED</w:t>
      </w:r>
      <w:r>
        <w:rPr>
          <w:rFonts w:ascii="Arial" w:hAnsi="Arial" w:cs="Arial"/>
          <w:sz w:val="22"/>
          <w:szCs w:val="22"/>
        </w:rPr>
        <w:t xml:space="preserve"> benchmark for the plan, </w:t>
      </w:r>
      <w:r w:rsidR="000379AA">
        <w:rPr>
          <w:rFonts w:ascii="Arial" w:hAnsi="Arial" w:cs="Arial"/>
          <w:sz w:val="22"/>
          <w:szCs w:val="22"/>
        </w:rPr>
        <w:t xml:space="preserve">an </w:t>
      </w:r>
      <w:r>
        <w:rPr>
          <w:rFonts w:ascii="Arial" w:hAnsi="Arial" w:cs="Arial"/>
          <w:sz w:val="22"/>
          <w:szCs w:val="22"/>
        </w:rPr>
        <w:t>E</w:t>
      </w:r>
      <w:r w:rsidR="000379AA">
        <w:rPr>
          <w:rFonts w:ascii="Arial" w:hAnsi="Arial" w:cs="Arial"/>
          <w:sz w:val="22"/>
          <w:szCs w:val="22"/>
        </w:rPr>
        <w:t>SCO</w:t>
      </w:r>
      <w:r>
        <w:rPr>
          <w:rFonts w:ascii="Arial" w:hAnsi="Arial" w:cs="Arial"/>
          <w:sz w:val="22"/>
          <w:szCs w:val="22"/>
        </w:rPr>
        <w:t xml:space="preserve"> </w:t>
      </w:r>
      <w:r w:rsidR="006001E8">
        <w:rPr>
          <w:rFonts w:ascii="Arial" w:hAnsi="Arial" w:cs="Arial"/>
          <w:sz w:val="22"/>
          <w:szCs w:val="22"/>
        </w:rPr>
        <w:t>(Energy Service Compan</w:t>
      </w:r>
      <w:r w:rsidR="000379AA">
        <w:rPr>
          <w:rFonts w:ascii="Arial" w:hAnsi="Arial" w:cs="Arial"/>
          <w:sz w:val="22"/>
          <w:szCs w:val="22"/>
        </w:rPr>
        <w:t>y</w:t>
      </w:r>
      <w:r w:rsidR="006001E8">
        <w:rPr>
          <w:rFonts w:ascii="Arial" w:hAnsi="Arial" w:cs="Arial"/>
          <w:sz w:val="22"/>
          <w:szCs w:val="22"/>
        </w:rPr>
        <w:t xml:space="preserve">) </w:t>
      </w:r>
      <w:r>
        <w:rPr>
          <w:rFonts w:ascii="Arial" w:hAnsi="Arial" w:cs="Arial"/>
          <w:sz w:val="22"/>
          <w:szCs w:val="22"/>
        </w:rPr>
        <w:t>involved in the plan and any state liability.  There were also comments on the geothermal resource in the area</w:t>
      </w:r>
      <w:r w:rsidR="001F7F26">
        <w:rPr>
          <w:rFonts w:ascii="Arial" w:hAnsi="Arial" w:cs="Arial"/>
          <w:sz w:val="22"/>
          <w:szCs w:val="22"/>
        </w:rPr>
        <w:t>.</w:t>
      </w:r>
    </w:p>
    <w:p w14:paraId="6A6EFAFB" w14:textId="77777777" w:rsidR="002B04A0" w:rsidRDefault="002B04A0" w:rsidP="00873986">
      <w:pPr>
        <w:pStyle w:val="BodyText"/>
        <w:tabs>
          <w:tab w:val="left" w:pos="720"/>
        </w:tabs>
        <w:jc w:val="both"/>
        <w:rPr>
          <w:rFonts w:ascii="Arial" w:hAnsi="Arial" w:cs="Arial"/>
          <w:sz w:val="22"/>
          <w:szCs w:val="22"/>
        </w:rPr>
      </w:pPr>
    </w:p>
    <w:p w14:paraId="5B9FC7C8" w14:textId="3C639F0F" w:rsidR="001F7F26" w:rsidRDefault="002B04A0" w:rsidP="00873986">
      <w:pPr>
        <w:pStyle w:val="Heading2"/>
        <w:tabs>
          <w:tab w:val="clear" w:pos="-720"/>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r>
      <w:r w:rsidR="001F7F26">
        <w:rPr>
          <w:rFonts w:cs="Arial"/>
          <w:b w:val="0"/>
          <w:sz w:val="22"/>
          <w:szCs w:val="22"/>
        </w:rPr>
        <w:t xml:space="preserve">Jim Russell </w:t>
      </w:r>
      <w:r w:rsidR="00372D1B">
        <w:rPr>
          <w:rFonts w:cs="Arial"/>
          <w:b w:val="0"/>
          <w:sz w:val="22"/>
          <w:szCs w:val="22"/>
        </w:rPr>
        <w:t xml:space="preserve">moved </w:t>
      </w:r>
      <w:r w:rsidR="001F7F26">
        <w:rPr>
          <w:rFonts w:cs="Arial"/>
          <w:b w:val="0"/>
          <w:sz w:val="22"/>
          <w:szCs w:val="22"/>
        </w:rPr>
        <w:t>that we authorize th</w:t>
      </w:r>
      <w:r w:rsidR="00BA4657">
        <w:rPr>
          <w:rFonts w:cs="Arial"/>
          <w:b w:val="0"/>
          <w:sz w:val="22"/>
          <w:szCs w:val="22"/>
        </w:rPr>
        <w:t>e</w:t>
      </w:r>
      <w:r w:rsidR="001F7F26">
        <w:rPr>
          <w:rFonts w:cs="Arial"/>
          <w:b w:val="0"/>
          <w:sz w:val="22"/>
          <w:szCs w:val="22"/>
        </w:rPr>
        <w:t xml:space="preserve"> roadmap </w:t>
      </w:r>
      <w:r w:rsidR="00A01C9E">
        <w:rPr>
          <w:rFonts w:cs="Arial"/>
          <w:b w:val="0"/>
          <w:sz w:val="22"/>
          <w:szCs w:val="22"/>
        </w:rPr>
        <w:t xml:space="preserve">as presented by Scott Cuthbertson and </w:t>
      </w:r>
      <w:r w:rsidR="001F7F26">
        <w:rPr>
          <w:rFonts w:cs="Arial"/>
          <w:b w:val="0"/>
          <w:sz w:val="22"/>
          <w:szCs w:val="22"/>
        </w:rPr>
        <w:t>move fo</w:t>
      </w:r>
      <w:r w:rsidR="00A01C9E">
        <w:rPr>
          <w:rFonts w:cs="Arial"/>
          <w:b w:val="0"/>
          <w:sz w:val="22"/>
          <w:szCs w:val="22"/>
        </w:rPr>
        <w:t>rward</w:t>
      </w:r>
      <w:r w:rsidR="001F7F26">
        <w:rPr>
          <w:rFonts w:cs="Arial"/>
          <w:b w:val="0"/>
          <w:sz w:val="22"/>
          <w:szCs w:val="22"/>
        </w:rPr>
        <w:t xml:space="preserve"> </w:t>
      </w:r>
      <w:r w:rsidR="00A01C9E">
        <w:rPr>
          <w:rFonts w:cs="Arial"/>
          <w:b w:val="0"/>
          <w:sz w:val="22"/>
          <w:szCs w:val="22"/>
        </w:rPr>
        <w:t xml:space="preserve">with a working group </w:t>
      </w:r>
      <w:r w:rsidR="001F7F26">
        <w:rPr>
          <w:rFonts w:cs="Arial"/>
          <w:b w:val="0"/>
          <w:sz w:val="22"/>
          <w:szCs w:val="22"/>
        </w:rPr>
        <w:t>to look at sustainability option</w:t>
      </w:r>
      <w:r w:rsidR="00A01C9E">
        <w:rPr>
          <w:rFonts w:cs="Arial"/>
          <w:b w:val="0"/>
          <w:sz w:val="22"/>
          <w:szCs w:val="22"/>
        </w:rPr>
        <w:t>s</w:t>
      </w:r>
      <w:r w:rsidR="001F7F26">
        <w:rPr>
          <w:rFonts w:cs="Arial"/>
          <w:b w:val="0"/>
          <w:sz w:val="22"/>
          <w:szCs w:val="22"/>
        </w:rPr>
        <w:t xml:space="preserve"> and return to the board </w:t>
      </w:r>
      <w:r w:rsidR="00A01C9E">
        <w:rPr>
          <w:rFonts w:cs="Arial"/>
          <w:b w:val="0"/>
          <w:sz w:val="22"/>
          <w:szCs w:val="22"/>
        </w:rPr>
        <w:t>with recommendations.</w:t>
      </w:r>
      <w:r w:rsidR="00372D1B">
        <w:rPr>
          <w:rFonts w:cs="Arial"/>
          <w:b w:val="0"/>
          <w:sz w:val="22"/>
          <w:szCs w:val="22"/>
        </w:rPr>
        <w:t xml:space="preserve">  The motion was seconded </w:t>
      </w:r>
      <w:r w:rsidR="00A01C9E">
        <w:rPr>
          <w:rFonts w:cs="Arial"/>
          <w:b w:val="0"/>
          <w:sz w:val="22"/>
          <w:szCs w:val="22"/>
        </w:rPr>
        <w:t>Mayor Troy Walker.</w:t>
      </w:r>
    </w:p>
    <w:p w14:paraId="390F4B12" w14:textId="77777777" w:rsidR="001F7F26" w:rsidRDefault="001F7F26" w:rsidP="00873986">
      <w:pPr>
        <w:pStyle w:val="Heading2"/>
        <w:tabs>
          <w:tab w:val="clear" w:pos="-720"/>
          <w:tab w:val="clear" w:pos="9360"/>
          <w:tab w:val="left" w:pos="900"/>
        </w:tabs>
        <w:ind w:left="2160" w:hanging="2160"/>
        <w:jc w:val="both"/>
        <w:rPr>
          <w:rFonts w:cs="Arial"/>
          <w:b w:val="0"/>
          <w:sz w:val="22"/>
          <w:szCs w:val="22"/>
        </w:rPr>
      </w:pPr>
    </w:p>
    <w:p w14:paraId="5AE1759C" w14:textId="77777777" w:rsidR="00A01C9E" w:rsidRPr="008809A5" w:rsidRDefault="00A01C9E" w:rsidP="00A01C9E">
      <w:pPr>
        <w:pStyle w:val="Heading2"/>
        <w:tabs>
          <w:tab w:val="clear" w:pos="-720"/>
          <w:tab w:val="clear" w:pos="9360"/>
          <w:tab w:val="left" w:pos="900"/>
        </w:tabs>
        <w:ind w:left="2160" w:hanging="2160"/>
        <w:jc w:val="both"/>
        <w:rPr>
          <w:rFonts w:cs="Arial"/>
          <w:b w:val="0"/>
          <w:snapToGrid/>
          <w:sz w:val="22"/>
          <w:szCs w:val="22"/>
        </w:rPr>
      </w:pPr>
      <w:r w:rsidRPr="008809A5">
        <w:rPr>
          <w:rFonts w:cs="Arial"/>
          <w:snapToGrid/>
          <w:sz w:val="22"/>
          <w:szCs w:val="22"/>
        </w:rPr>
        <w:t>Discussion to the Motion</w:t>
      </w:r>
      <w:r w:rsidRPr="008809A5">
        <w:rPr>
          <w:rFonts w:cs="Arial"/>
          <w:b w:val="0"/>
          <w:snapToGrid/>
          <w:sz w:val="22"/>
          <w:szCs w:val="22"/>
        </w:rPr>
        <w:t>:</w:t>
      </w:r>
    </w:p>
    <w:p w14:paraId="4E4A8E99" w14:textId="1C6457CC" w:rsidR="001F7F26" w:rsidRPr="00A01C9E" w:rsidRDefault="001F7F26" w:rsidP="00A01C9E">
      <w:pPr>
        <w:pStyle w:val="BodyText"/>
        <w:tabs>
          <w:tab w:val="left" w:pos="810"/>
        </w:tabs>
        <w:jc w:val="both"/>
        <w:rPr>
          <w:rFonts w:ascii="Arial" w:hAnsi="Arial" w:cs="Arial"/>
          <w:sz w:val="22"/>
          <w:szCs w:val="22"/>
        </w:rPr>
      </w:pPr>
      <w:r w:rsidRPr="00A01C9E">
        <w:rPr>
          <w:rFonts w:ascii="Arial" w:hAnsi="Arial" w:cs="Arial"/>
          <w:sz w:val="22"/>
          <w:szCs w:val="22"/>
        </w:rPr>
        <w:t xml:space="preserve">Jim </w:t>
      </w:r>
      <w:r w:rsidR="00A01C9E" w:rsidRPr="00A01C9E">
        <w:rPr>
          <w:rFonts w:ascii="Arial" w:hAnsi="Arial" w:cs="Arial"/>
          <w:sz w:val="22"/>
          <w:szCs w:val="22"/>
        </w:rPr>
        <w:t xml:space="preserve">Russell emphasized </w:t>
      </w:r>
      <w:r w:rsidRPr="00A01C9E">
        <w:rPr>
          <w:rFonts w:ascii="Arial" w:hAnsi="Arial" w:cs="Arial"/>
          <w:sz w:val="22"/>
          <w:szCs w:val="22"/>
        </w:rPr>
        <w:t>he does not want the board to become a constraint to the process.  We need to keep the process moving forward and trust our consultants</w:t>
      </w:r>
      <w:r w:rsidR="00A01C9E" w:rsidRPr="00A01C9E">
        <w:rPr>
          <w:rFonts w:ascii="Arial" w:hAnsi="Arial" w:cs="Arial"/>
          <w:sz w:val="22"/>
          <w:szCs w:val="22"/>
        </w:rPr>
        <w:t xml:space="preserve"> who are providing recommendation</w:t>
      </w:r>
      <w:r w:rsidR="00571A92">
        <w:rPr>
          <w:rFonts w:ascii="Arial" w:hAnsi="Arial" w:cs="Arial"/>
          <w:sz w:val="22"/>
          <w:szCs w:val="22"/>
        </w:rPr>
        <w:t>s</w:t>
      </w:r>
      <w:r w:rsidRPr="00A01C9E">
        <w:rPr>
          <w:rFonts w:ascii="Arial" w:hAnsi="Arial" w:cs="Arial"/>
          <w:sz w:val="22"/>
          <w:szCs w:val="22"/>
        </w:rPr>
        <w:t>.  Chair Snow agreed we should continue the outreach process and take feedback from those who are deeply involved.</w:t>
      </w:r>
    </w:p>
    <w:p w14:paraId="374EB669" w14:textId="6F08E917" w:rsidR="001F7F26" w:rsidRPr="001F7F26" w:rsidRDefault="001F7F26" w:rsidP="001F7F26">
      <w:r>
        <w:tab/>
      </w:r>
    </w:p>
    <w:p w14:paraId="4C5F1947" w14:textId="37963B98" w:rsidR="002B04A0" w:rsidRDefault="001F7F26" w:rsidP="00873986">
      <w:pPr>
        <w:pStyle w:val="Heading2"/>
        <w:tabs>
          <w:tab w:val="clear" w:pos="-720"/>
          <w:tab w:val="clear" w:pos="9360"/>
          <w:tab w:val="left" w:pos="900"/>
        </w:tabs>
        <w:ind w:left="2160" w:hanging="2160"/>
        <w:jc w:val="both"/>
        <w:rPr>
          <w:rFonts w:cs="Arial"/>
          <w:sz w:val="22"/>
          <w:szCs w:val="22"/>
        </w:rPr>
      </w:pPr>
      <w:r>
        <w:rPr>
          <w:rFonts w:cs="Arial"/>
          <w:b w:val="0"/>
          <w:sz w:val="22"/>
          <w:szCs w:val="22"/>
        </w:rPr>
        <w:lastRenderedPageBreak/>
        <w:tab/>
      </w:r>
      <w:r>
        <w:rPr>
          <w:rFonts w:cs="Arial"/>
          <w:b w:val="0"/>
          <w:sz w:val="22"/>
          <w:szCs w:val="22"/>
        </w:rPr>
        <w:tab/>
      </w:r>
      <w:r>
        <w:rPr>
          <w:rFonts w:cs="Arial"/>
          <w:b w:val="0"/>
          <w:sz w:val="22"/>
          <w:szCs w:val="22"/>
        </w:rPr>
        <w:tab/>
      </w:r>
      <w:r>
        <w:rPr>
          <w:rFonts w:cs="Arial"/>
          <w:b w:val="0"/>
          <w:sz w:val="22"/>
          <w:szCs w:val="22"/>
        </w:rPr>
        <w:tab/>
      </w:r>
      <w:r w:rsidR="00A01C9E">
        <w:rPr>
          <w:rFonts w:cs="Arial"/>
          <w:b w:val="0"/>
          <w:sz w:val="22"/>
          <w:szCs w:val="22"/>
        </w:rPr>
        <w:t xml:space="preserve">The motion </w:t>
      </w:r>
      <w:r w:rsidR="00372D1B">
        <w:rPr>
          <w:rFonts w:cs="Arial"/>
          <w:b w:val="0"/>
          <w:sz w:val="22"/>
          <w:szCs w:val="22"/>
        </w:rPr>
        <w:t>passed unanimously</w:t>
      </w:r>
      <w:r w:rsidR="00133B26">
        <w:rPr>
          <w:rFonts w:cs="Arial"/>
          <w:b w:val="0"/>
          <w:sz w:val="22"/>
          <w:szCs w:val="22"/>
        </w:rPr>
        <w:t>.</w:t>
      </w:r>
    </w:p>
    <w:p w14:paraId="25BEC9B1" w14:textId="77777777" w:rsidR="00EA7693" w:rsidRDefault="00EA7693" w:rsidP="00873986">
      <w:pPr>
        <w:pStyle w:val="Heading2"/>
        <w:tabs>
          <w:tab w:val="clear" w:pos="-720"/>
          <w:tab w:val="clear" w:pos="9360"/>
          <w:tab w:val="left" w:pos="900"/>
        </w:tabs>
        <w:ind w:left="2160" w:hanging="2160"/>
        <w:jc w:val="both"/>
        <w:rPr>
          <w:rFonts w:cs="Arial"/>
          <w:b w:val="0"/>
          <w:sz w:val="22"/>
          <w:szCs w:val="22"/>
        </w:rPr>
      </w:pPr>
    </w:p>
    <w:p w14:paraId="35E246FA" w14:textId="44C9C7F3" w:rsidR="00EB6D2C" w:rsidRDefault="00EB6D2C" w:rsidP="00873986">
      <w:pPr>
        <w:pStyle w:val="BodyText"/>
        <w:tabs>
          <w:tab w:val="left" w:pos="720"/>
        </w:tabs>
        <w:jc w:val="both"/>
        <w:rPr>
          <w:rFonts w:ascii="Arial" w:hAnsi="Arial" w:cs="Arial"/>
          <w:sz w:val="22"/>
          <w:szCs w:val="22"/>
        </w:rPr>
      </w:pPr>
    </w:p>
    <w:p w14:paraId="54572C3E" w14:textId="05D24702" w:rsidR="006627CA" w:rsidRDefault="006627CA" w:rsidP="006627CA">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CONTRACT ACTIONS</w:t>
      </w:r>
    </w:p>
    <w:p w14:paraId="6F938898" w14:textId="41BE6C11" w:rsidR="001F7F26" w:rsidRDefault="006627CA" w:rsidP="006627CA">
      <w:pPr>
        <w:pStyle w:val="BodyText"/>
        <w:tabs>
          <w:tab w:val="left" w:pos="810"/>
        </w:tabs>
        <w:jc w:val="both"/>
        <w:rPr>
          <w:rFonts w:ascii="Arial" w:hAnsi="Arial" w:cs="Arial"/>
          <w:sz w:val="22"/>
          <w:szCs w:val="22"/>
        </w:rPr>
      </w:pPr>
      <w:r>
        <w:rPr>
          <w:rFonts w:ascii="Arial" w:hAnsi="Arial" w:cs="Arial"/>
          <w:sz w:val="22"/>
          <w:szCs w:val="22"/>
        </w:rPr>
        <w:t>Alan Matheson</w:t>
      </w:r>
      <w:r w:rsidR="001F7F26">
        <w:rPr>
          <w:rFonts w:ascii="Arial" w:hAnsi="Arial" w:cs="Arial"/>
          <w:sz w:val="22"/>
          <w:szCs w:val="22"/>
        </w:rPr>
        <w:t xml:space="preserve"> presented a series of contract actions for board approval</w:t>
      </w:r>
      <w:r w:rsidR="00865B7A">
        <w:rPr>
          <w:rFonts w:ascii="Arial" w:hAnsi="Arial" w:cs="Arial"/>
          <w:sz w:val="22"/>
          <w:szCs w:val="22"/>
        </w:rPr>
        <w:t xml:space="preserve"> which will provide adjustments or additional scope of work with some of our consultants to provide further studies</w:t>
      </w:r>
      <w:r w:rsidR="001F7F26">
        <w:rPr>
          <w:rFonts w:ascii="Arial" w:hAnsi="Arial" w:cs="Arial"/>
          <w:sz w:val="22"/>
          <w:szCs w:val="22"/>
        </w:rPr>
        <w:t xml:space="preserve">.  </w:t>
      </w:r>
      <w:r w:rsidR="00865B7A">
        <w:rPr>
          <w:rFonts w:ascii="Arial" w:hAnsi="Arial" w:cs="Arial"/>
          <w:sz w:val="22"/>
          <w:szCs w:val="22"/>
        </w:rPr>
        <w:t>H</w:t>
      </w:r>
      <w:r w:rsidR="001F7F26">
        <w:rPr>
          <w:rFonts w:ascii="Arial" w:hAnsi="Arial" w:cs="Arial"/>
          <w:sz w:val="22"/>
          <w:szCs w:val="22"/>
        </w:rPr>
        <w:t>ighlights of the presentation include:</w:t>
      </w:r>
    </w:p>
    <w:p w14:paraId="41074078" w14:textId="02A8BCE9" w:rsidR="001F7F26" w:rsidRDefault="001F7F26" w:rsidP="0082483D">
      <w:pPr>
        <w:pStyle w:val="BodyText"/>
        <w:numPr>
          <w:ilvl w:val="0"/>
          <w:numId w:val="29"/>
        </w:numPr>
        <w:tabs>
          <w:tab w:val="left" w:pos="810"/>
        </w:tabs>
        <w:jc w:val="both"/>
        <w:rPr>
          <w:rFonts w:ascii="Arial" w:hAnsi="Arial" w:cs="Arial"/>
          <w:sz w:val="22"/>
          <w:szCs w:val="22"/>
        </w:rPr>
      </w:pPr>
      <w:r>
        <w:rPr>
          <w:rFonts w:ascii="Arial" w:hAnsi="Arial" w:cs="Arial"/>
          <w:sz w:val="22"/>
          <w:szCs w:val="22"/>
        </w:rPr>
        <w:t>Budget Forecast – POMSLA FY22 Operating Budget Forecast</w:t>
      </w:r>
    </w:p>
    <w:p w14:paraId="1E63EE78" w14:textId="25FDBCCA" w:rsidR="001F7F26" w:rsidRDefault="001F7F26" w:rsidP="0082483D">
      <w:pPr>
        <w:pStyle w:val="BodyText"/>
        <w:numPr>
          <w:ilvl w:val="0"/>
          <w:numId w:val="29"/>
        </w:numPr>
        <w:tabs>
          <w:tab w:val="left" w:pos="810"/>
        </w:tabs>
        <w:jc w:val="both"/>
        <w:rPr>
          <w:rFonts w:ascii="Arial" w:hAnsi="Arial" w:cs="Arial"/>
          <w:sz w:val="22"/>
          <w:szCs w:val="22"/>
        </w:rPr>
      </w:pPr>
      <w:r>
        <w:rPr>
          <w:rFonts w:ascii="Arial" w:hAnsi="Arial" w:cs="Arial"/>
          <w:sz w:val="22"/>
          <w:szCs w:val="22"/>
        </w:rPr>
        <w:t>A</w:t>
      </w:r>
      <w:r w:rsidR="000379AA">
        <w:rPr>
          <w:rFonts w:ascii="Arial" w:hAnsi="Arial" w:cs="Arial"/>
          <w:sz w:val="22"/>
          <w:szCs w:val="22"/>
        </w:rPr>
        <w:t>E</w:t>
      </w:r>
      <w:r>
        <w:rPr>
          <w:rFonts w:ascii="Arial" w:hAnsi="Arial" w:cs="Arial"/>
          <w:sz w:val="22"/>
          <w:szCs w:val="22"/>
        </w:rPr>
        <w:t>COM – Sustainability and Tech – increase t</w:t>
      </w:r>
      <w:r w:rsidR="00865B7A">
        <w:rPr>
          <w:rFonts w:ascii="Arial" w:hAnsi="Arial" w:cs="Arial"/>
          <w:sz w:val="22"/>
          <w:szCs w:val="22"/>
        </w:rPr>
        <w:t xml:space="preserve">o scope with proposed cost of </w:t>
      </w:r>
      <w:r>
        <w:rPr>
          <w:rFonts w:ascii="Arial" w:hAnsi="Arial" w:cs="Arial"/>
          <w:sz w:val="22"/>
          <w:szCs w:val="22"/>
        </w:rPr>
        <w:t>$95,000</w:t>
      </w:r>
    </w:p>
    <w:p w14:paraId="09BDEA0E" w14:textId="40812153" w:rsidR="001F7F26" w:rsidRDefault="001F7F26" w:rsidP="0082483D">
      <w:pPr>
        <w:pStyle w:val="BodyText"/>
        <w:numPr>
          <w:ilvl w:val="0"/>
          <w:numId w:val="29"/>
        </w:numPr>
        <w:tabs>
          <w:tab w:val="left" w:pos="810"/>
        </w:tabs>
        <w:jc w:val="both"/>
        <w:rPr>
          <w:rFonts w:ascii="Arial" w:hAnsi="Arial" w:cs="Arial"/>
          <w:sz w:val="22"/>
          <w:szCs w:val="22"/>
        </w:rPr>
      </w:pPr>
      <w:r>
        <w:rPr>
          <w:rFonts w:ascii="Arial" w:hAnsi="Arial" w:cs="Arial"/>
          <w:sz w:val="22"/>
          <w:szCs w:val="22"/>
        </w:rPr>
        <w:t>SOM – Design Guidelines – Additional scope of work</w:t>
      </w:r>
      <w:r w:rsidR="0082483D">
        <w:rPr>
          <w:rFonts w:ascii="Arial" w:hAnsi="Arial" w:cs="Arial"/>
          <w:sz w:val="22"/>
          <w:szCs w:val="22"/>
        </w:rPr>
        <w:t xml:space="preserve"> – proposed contract adjustment $40,000</w:t>
      </w:r>
    </w:p>
    <w:p w14:paraId="34E84319" w14:textId="34108726" w:rsidR="0082483D" w:rsidRDefault="0082483D" w:rsidP="0082483D">
      <w:pPr>
        <w:pStyle w:val="BodyText"/>
        <w:numPr>
          <w:ilvl w:val="0"/>
          <w:numId w:val="29"/>
        </w:numPr>
        <w:tabs>
          <w:tab w:val="left" w:pos="810"/>
        </w:tabs>
        <w:jc w:val="both"/>
        <w:rPr>
          <w:rFonts w:ascii="Arial" w:hAnsi="Arial" w:cs="Arial"/>
          <w:sz w:val="22"/>
          <w:szCs w:val="22"/>
        </w:rPr>
      </w:pPr>
      <w:r>
        <w:rPr>
          <w:rFonts w:ascii="Arial" w:hAnsi="Arial" w:cs="Arial"/>
          <w:sz w:val="22"/>
          <w:szCs w:val="22"/>
        </w:rPr>
        <w:t>Fehr &amp; Peers – Traffic Analysis – Study and update model – proposed cost $39,478</w:t>
      </w:r>
    </w:p>
    <w:p w14:paraId="791D7A05" w14:textId="211F8104" w:rsidR="0082483D" w:rsidRDefault="0082483D" w:rsidP="0082483D">
      <w:pPr>
        <w:pStyle w:val="BodyText"/>
        <w:numPr>
          <w:ilvl w:val="0"/>
          <w:numId w:val="29"/>
        </w:numPr>
        <w:tabs>
          <w:tab w:val="left" w:pos="810"/>
        </w:tabs>
        <w:jc w:val="both"/>
        <w:rPr>
          <w:rFonts w:ascii="Arial" w:hAnsi="Arial" w:cs="Arial"/>
          <w:sz w:val="22"/>
          <w:szCs w:val="22"/>
        </w:rPr>
      </w:pPr>
      <w:r>
        <w:rPr>
          <w:rFonts w:ascii="Arial" w:hAnsi="Arial" w:cs="Arial"/>
          <w:sz w:val="22"/>
          <w:szCs w:val="22"/>
        </w:rPr>
        <w:t>Sam Schwartz – Smart Mobility – develop implementation strategy and identify grant opportunities – proposed costs $30,000</w:t>
      </w:r>
    </w:p>
    <w:p w14:paraId="50A53BD6" w14:textId="75956BC2" w:rsidR="0082483D" w:rsidRDefault="0082483D" w:rsidP="0082483D">
      <w:pPr>
        <w:pStyle w:val="BodyText"/>
        <w:numPr>
          <w:ilvl w:val="0"/>
          <w:numId w:val="29"/>
        </w:numPr>
        <w:tabs>
          <w:tab w:val="left" w:pos="810"/>
        </w:tabs>
        <w:jc w:val="both"/>
        <w:rPr>
          <w:rFonts w:ascii="Arial" w:hAnsi="Arial" w:cs="Arial"/>
          <w:sz w:val="22"/>
          <w:szCs w:val="22"/>
        </w:rPr>
      </w:pPr>
      <w:r>
        <w:rPr>
          <w:rFonts w:ascii="Arial" w:hAnsi="Arial" w:cs="Arial"/>
          <w:sz w:val="22"/>
          <w:szCs w:val="22"/>
        </w:rPr>
        <w:t xml:space="preserve">Mecham &amp; Richards – Energy </w:t>
      </w:r>
      <w:r w:rsidR="000379AA">
        <w:rPr>
          <w:rFonts w:ascii="Arial" w:hAnsi="Arial" w:cs="Arial"/>
          <w:sz w:val="22"/>
          <w:szCs w:val="22"/>
        </w:rPr>
        <w:t xml:space="preserve">Regulatory </w:t>
      </w:r>
      <w:r>
        <w:rPr>
          <w:rFonts w:ascii="Arial" w:hAnsi="Arial" w:cs="Arial"/>
          <w:sz w:val="22"/>
          <w:szCs w:val="22"/>
        </w:rPr>
        <w:t>Structure – scope to participate in working group process – proposed new contract cost $10,000</w:t>
      </w:r>
    </w:p>
    <w:p w14:paraId="56925B68" w14:textId="47C995EC" w:rsidR="0082483D" w:rsidRDefault="0082483D" w:rsidP="0082483D">
      <w:pPr>
        <w:pStyle w:val="BodyText"/>
        <w:tabs>
          <w:tab w:val="left" w:pos="810"/>
        </w:tabs>
        <w:jc w:val="both"/>
        <w:rPr>
          <w:rFonts w:ascii="Arial" w:hAnsi="Arial" w:cs="Arial"/>
          <w:sz w:val="22"/>
          <w:szCs w:val="22"/>
        </w:rPr>
      </w:pPr>
    </w:p>
    <w:p w14:paraId="32BCAFE7" w14:textId="64EC5AB8" w:rsidR="0082483D" w:rsidRDefault="00571A92" w:rsidP="0082483D">
      <w:pPr>
        <w:pStyle w:val="BodyText"/>
        <w:tabs>
          <w:tab w:val="left" w:pos="810"/>
        </w:tabs>
        <w:jc w:val="both"/>
        <w:rPr>
          <w:rFonts w:ascii="Arial" w:hAnsi="Arial" w:cs="Arial"/>
          <w:sz w:val="22"/>
          <w:szCs w:val="22"/>
        </w:rPr>
      </w:pPr>
      <w:r>
        <w:rPr>
          <w:rFonts w:ascii="Arial" w:hAnsi="Arial" w:cs="Arial"/>
          <w:sz w:val="22"/>
          <w:szCs w:val="22"/>
        </w:rPr>
        <w:t>There was discussion concerning the g</w:t>
      </w:r>
      <w:r w:rsidR="0082483D">
        <w:rPr>
          <w:rFonts w:ascii="Arial" w:hAnsi="Arial" w:cs="Arial"/>
          <w:sz w:val="22"/>
          <w:szCs w:val="22"/>
        </w:rPr>
        <w:t>eothermal options and the geotechnical evaluation that should be performed</w:t>
      </w:r>
      <w:r>
        <w:rPr>
          <w:rFonts w:ascii="Arial" w:hAnsi="Arial" w:cs="Arial"/>
          <w:sz w:val="22"/>
          <w:szCs w:val="22"/>
        </w:rPr>
        <w:t>.</w:t>
      </w:r>
      <w:r w:rsidR="0082483D">
        <w:rPr>
          <w:rFonts w:ascii="Arial" w:hAnsi="Arial" w:cs="Arial"/>
          <w:sz w:val="22"/>
          <w:szCs w:val="22"/>
        </w:rPr>
        <w:t xml:space="preserve">  It was noted that the national experts on geothermal resources are located at the University of Utah.  There were additional comments concerning the preliminary work from </w:t>
      </w:r>
      <w:r w:rsidR="000379AA">
        <w:rPr>
          <w:rFonts w:ascii="Arial" w:hAnsi="Arial" w:cs="Arial"/>
          <w:sz w:val="22"/>
          <w:szCs w:val="22"/>
        </w:rPr>
        <w:t>AECOM</w:t>
      </w:r>
      <w:r w:rsidR="00E24251">
        <w:rPr>
          <w:rFonts w:ascii="Arial" w:hAnsi="Arial" w:cs="Arial"/>
          <w:sz w:val="22"/>
          <w:szCs w:val="22"/>
        </w:rPr>
        <w:t xml:space="preserve"> and the extension of their contract</w:t>
      </w:r>
      <w:r>
        <w:rPr>
          <w:rFonts w:ascii="Arial" w:hAnsi="Arial" w:cs="Arial"/>
          <w:sz w:val="22"/>
          <w:szCs w:val="22"/>
        </w:rPr>
        <w:t>.</w:t>
      </w:r>
      <w:r w:rsidR="0082483D">
        <w:rPr>
          <w:rFonts w:ascii="Arial" w:hAnsi="Arial" w:cs="Arial"/>
          <w:sz w:val="22"/>
          <w:szCs w:val="22"/>
        </w:rPr>
        <w:t xml:space="preserve">  </w:t>
      </w:r>
      <w:r w:rsidR="00E24251">
        <w:rPr>
          <w:rFonts w:ascii="Arial" w:hAnsi="Arial" w:cs="Arial"/>
          <w:sz w:val="22"/>
          <w:szCs w:val="22"/>
        </w:rPr>
        <w:t>Representative</w:t>
      </w:r>
      <w:r w:rsidR="0082483D">
        <w:rPr>
          <w:rFonts w:ascii="Arial" w:hAnsi="Arial" w:cs="Arial"/>
          <w:sz w:val="22"/>
          <w:szCs w:val="22"/>
        </w:rPr>
        <w:t xml:space="preserve"> Handy will help facilit</w:t>
      </w:r>
      <w:r w:rsidR="00E24251">
        <w:rPr>
          <w:rFonts w:ascii="Arial" w:hAnsi="Arial" w:cs="Arial"/>
          <w:sz w:val="22"/>
          <w:szCs w:val="22"/>
        </w:rPr>
        <w:t>ate</w:t>
      </w:r>
      <w:r w:rsidR="0082483D">
        <w:rPr>
          <w:rFonts w:ascii="Arial" w:hAnsi="Arial" w:cs="Arial"/>
          <w:sz w:val="22"/>
          <w:szCs w:val="22"/>
        </w:rPr>
        <w:t xml:space="preserve"> </w:t>
      </w:r>
      <w:r w:rsidR="00865B7A">
        <w:rPr>
          <w:rFonts w:ascii="Arial" w:hAnsi="Arial" w:cs="Arial"/>
          <w:sz w:val="22"/>
          <w:szCs w:val="22"/>
        </w:rPr>
        <w:t>the geothermal</w:t>
      </w:r>
      <w:r w:rsidR="0082483D">
        <w:rPr>
          <w:rFonts w:ascii="Arial" w:hAnsi="Arial" w:cs="Arial"/>
          <w:sz w:val="22"/>
          <w:szCs w:val="22"/>
        </w:rPr>
        <w:t xml:space="preserve"> discussion.</w:t>
      </w:r>
    </w:p>
    <w:p w14:paraId="5D0C727F" w14:textId="77777777" w:rsidR="0082483D" w:rsidRDefault="0082483D" w:rsidP="0082483D">
      <w:pPr>
        <w:pStyle w:val="BodyText"/>
        <w:tabs>
          <w:tab w:val="left" w:pos="810"/>
        </w:tabs>
        <w:ind w:left="720"/>
        <w:jc w:val="both"/>
        <w:rPr>
          <w:rFonts w:ascii="Arial" w:hAnsi="Arial" w:cs="Arial"/>
          <w:sz w:val="22"/>
          <w:szCs w:val="22"/>
        </w:rPr>
      </w:pPr>
    </w:p>
    <w:p w14:paraId="1FFB365B" w14:textId="2D37D27F" w:rsidR="00865B7A" w:rsidRDefault="0082483D" w:rsidP="006627CA">
      <w:pPr>
        <w:pStyle w:val="BodyText"/>
        <w:tabs>
          <w:tab w:val="left" w:pos="810"/>
        </w:tabs>
        <w:jc w:val="both"/>
        <w:rPr>
          <w:rFonts w:ascii="Arial" w:hAnsi="Arial" w:cs="Arial"/>
          <w:sz w:val="22"/>
          <w:szCs w:val="22"/>
        </w:rPr>
      </w:pPr>
      <w:r>
        <w:rPr>
          <w:rFonts w:ascii="Arial" w:hAnsi="Arial" w:cs="Arial"/>
          <w:sz w:val="22"/>
          <w:szCs w:val="22"/>
        </w:rPr>
        <w:t xml:space="preserve">Mayor Ramsey </w:t>
      </w:r>
      <w:r w:rsidR="00EA3B23">
        <w:rPr>
          <w:rFonts w:ascii="Arial" w:hAnsi="Arial" w:cs="Arial"/>
          <w:sz w:val="22"/>
          <w:szCs w:val="22"/>
        </w:rPr>
        <w:t xml:space="preserve">expressed appreciation for the work performed by SOM </w:t>
      </w:r>
      <w:r w:rsidR="00E24251">
        <w:rPr>
          <w:rFonts w:ascii="Arial" w:hAnsi="Arial" w:cs="Arial"/>
          <w:sz w:val="22"/>
          <w:szCs w:val="22"/>
        </w:rPr>
        <w:t>but</w:t>
      </w:r>
      <w:r w:rsidR="00EA3B23">
        <w:rPr>
          <w:rFonts w:ascii="Arial" w:hAnsi="Arial" w:cs="Arial"/>
          <w:sz w:val="22"/>
          <w:szCs w:val="22"/>
        </w:rPr>
        <w:t xml:space="preserve"> </w:t>
      </w:r>
      <w:r>
        <w:rPr>
          <w:rFonts w:ascii="Arial" w:hAnsi="Arial" w:cs="Arial"/>
          <w:sz w:val="22"/>
          <w:szCs w:val="22"/>
        </w:rPr>
        <w:t>question</w:t>
      </w:r>
      <w:r w:rsidR="00EA3B23">
        <w:rPr>
          <w:rFonts w:ascii="Arial" w:hAnsi="Arial" w:cs="Arial"/>
          <w:sz w:val="22"/>
          <w:szCs w:val="22"/>
        </w:rPr>
        <w:t>ed</w:t>
      </w:r>
      <w:r>
        <w:rPr>
          <w:rFonts w:ascii="Arial" w:hAnsi="Arial" w:cs="Arial"/>
          <w:sz w:val="22"/>
          <w:szCs w:val="22"/>
        </w:rPr>
        <w:t xml:space="preserve"> the additional</w:t>
      </w:r>
      <w:r w:rsidR="00EA3B23">
        <w:rPr>
          <w:rFonts w:ascii="Arial" w:hAnsi="Arial" w:cs="Arial"/>
          <w:sz w:val="22"/>
          <w:szCs w:val="22"/>
        </w:rPr>
        <w:t xml:space="preserve"> work needed beyond the scope </w:t>
      </w:r>
      <w:r w:rsidR="00571A92">
        <w:rPr>
          <w:rFonts w:ascii="Arial" w:hAnsi="Arial" w:cs="Arial"/>
          <w:sz w:val="22"/>
          <w:szCs w:val="22"/>
        </w:rPr>
        <w:t>of their contract indicating that funding for scope increase can be difficult.</w:t>
      </w:r>
      <w:r w:rsidR="00EA3B23">
        <w:rPr>
          <w:rFonts w:ascii="Arial" w:hAnsi="Arial" w:cs="Arial"/>
          <w:sz w:val="22"/>
          <w:szCs w:val="22"/>
        </w:rPr>
        <w:t xml:space="preserve"> </w:t>
      </w:r>
      <w:r w:rsidR="00571A92">
        <w:rPr>
          <w:rFonts w:ascii="Arial" w:hAnsi="Arial" w:cs="Arial"/>
          <w:sz w:val="22"/>
          <w:szCs w:val="22"/>
        </w:rPr>
        <w:t>Director</w:t>
      </w:r>
      <w:r w:rsidR="00EA3B23">
        <w:rPr>
          <w:rFonts w:ascii="Arial" w:hAnsi="Arial" w:cs="Arial"/>
          <w:sz w:val="22"/>
          <w:szCs w:val="22"/>
        </w:rPr>
        <w:t xml:space="preserve"> Matheson </w:t>
      </w:r>
      <w:r w:rsidR="00571A92">
        <w:rPr>
          <w:rFonts w:ascii="Arial" w:hAnsi="Arial" w:cs="Arial"/>
          <w:sz w:val="22"/>
          <w:szCs w:val="22"/>
        </w:rPr>
        <w:t>explained</w:t>
      </w:r>
      <w:r w:rsidR="00EA3B23">
        <w:rPr>
          <w:rFonts w:ascii="Arial" w:hAnsi="Arial" w:cs="Arial"/>
          <w:sz w:val="22"/>
          <w:szCs w:val="22"/>
        </w:rPr>
        <w:t xml:space="preserve"> that </w:t>
      </w:r>
      <w:r w:rsidR="00571A92">
        <w:rPr>
          <w:rFonts w:ascii="Arial" w:hAnsi="Arial" w:cs="Arial"/>
          <w:sz w:val="22"/>
          <w:szCs w:val="22"/>
        </w:rPr>
        <w:t xml:space="preserve">initial </w:t>
      </w:r>
      <w:r w:rsidR="00EA3B23">
        <w:rPr>
          <w:rFonts w:ascii="Arial" w:hAnsi="Arial" w:cs="Arial"/>
          <w:sz w:val="22"/>
          <w:szCs w:val="22"/>
        </w:rPr>
        <w:t>direction</w:t>
      </w:r>
      <w:r w:rsidR="00571A92">
        <w:rPr>
          <w:rFonts w:ascii="Arial" w:hAnsi="Arial" w:cs="Arial"/>
          <w:sz w:val="22"/>
          <w:szCs w:val="22"/>
        </w:rPr>
        <w:t>s</w:t>
      </w:r>
      <w:r w:rsidR="00EA3B23">
        <w:rPr>
          <w:rFonts w:ascii="Arial" w:hAnsi="Arial" w:cs="Arial"/>
          <w:sz w:val="22"/>
          <w:szCs w:val="22"/>
        </w:rPr>
        <w:t xml:space="preserve"> w</w:t>
      </w:r>
      <w:r w:rsidR="00571A92">
        <w:rPr>
          <w:rFonts w:ascii="Arial" w:hAnsi="Arial" w:cs="Arial"/>
          <w:sz w:val="22"/>
          <w:szCs w:val="22"/>
        </w:rPr>
        <w:t>ere</w:t>
      </w:r>
      <w:r w:rsidR="00EA3B23">
        <w:rPr>
          <w:rFonts w:ascii="Arial" w:hAnsi="Arial" w:cs="Arial"/>
          <w:sz w:val="22"/>
          <w:szCs w:val="22"/>
        </w:rPr>
        <w:t xml:space="preserve"> given </w:t>
      </w:r>
      <w:r w:rsidR="00571A92">
        <w:rPr>
          <w:rFonts w:ascii="Arial" w:hAnsi="Arial" w:cs="Arial"/>
          <w:sz w:val="22"/>
          <w:szCs w:val="22"/>
        </w:rPr>
        <w:t xml:space="preserve">to SOM but </w:t>
      </w:r>
      <w:r w:rsidR="00EA3B23">
        <w:rPr>
          <w:rFonts w:ascii="Arial" w:hAnsi="Arial" w:cs="Arial"/>
          <w:sz w:val="22"/>
          <w:szCs w:val="22"/>
        </w:rPr>
        <w:t>changes along the way created the increase in scope</w:t>
      </w:r>
      <w:r w:rsidR="00571A92">
        <w:rPr>
          <w:rFonts w:ascii="Arial" w:hAnsi="Arial" w:cs="Arial"/>
          <w:sz w:val="22"/>
          <w:szCs w:val="22"/>
        </w:rPr>
        <w:t>.  He</w:t>
      </w:r>
      <w:r w:rsidR="00EA3B23">
        <w:rPr>
          <w:rFonts w:ascii="Arial" w:hAnsi="Arial" w:cs="Arial"/>
          <w:sz w:val="22"/>
          <w:szCs w:val="22"/>
        </w:rPr>
        <w:t xml:space="preserve"> reinforced the need for </w:t>
      </w:r>
      <w:r w:rsidR="00EC6488">
        <w:rPr>
          <w:rFonts w:ascii="Arial" w:hAnsi="Arial" w:cs="Arial"/>
          <w:sz w:val="22"/>
          <w:szCs w:val="22"/>
        </w:rPr>
        <w:t xml:space="preserve">fiscal discipline and </w:t>
      </w:r>
      <w:r w:rsidR="00EA3B23">
        <w:rPr>
          <w:rFonts w:ascii="Arial" w:hAnsi="Arial" w:cs="Arial"/>
          <w:sz w:val="22"/>
          <w:szCs w:val="22"/>
        </w:rPr>
        <w:t>good relationships with our consultants.  Dave W</w:t>
      </w:r>
      <w:r w:rsidR="00571A92">
        <w:rPr>
          <w:rFonts w:ascii="Arial" w:hAnsi="Arial" w:cs="Arial"/>
          <w:sz w:val="22"/>
          <w:szCs w:val="22"/>
        </w:rPr>
        <w:t>oolstenhulme</w:t>
      </w:r>
      <w:r w:rsidR="00EA3B23">
        <w:rPr>
          <w:rFonts w:ascii="Arial" w:hAnsi="Arial" w:cs="Arial"/>
          <w:sz w:val="22"/>
          <w:szCs w:val="22"/>
        </w:rPr>
        <w:t xml:space="preserve"> suggested a policy be provided which would give Alan some flexibility on contracts so the work is not stalled in the future </w:t>
      </w:r>
      <w:r w:rsidR="00571A92">
        <w:rPr>
          <w:rFonts w:ascii="Arial" w:hAnsi="Arial" w:cs="Arial"/>
          <w:sz w:val="22"/>
          <w:szCs w:val="22"/>
        </w:rPr>
        <w:t>with possibly an</w:t>
      </w:r>
      <w:r w:rsidR="00EA3B23">
        <w:rPr>
          <w:rFonts w:ascii="Arial" w:hAnsi="Arial" w:cs="Arial"/>
          <w:sz w:val="22"/>
          <w:szCs w:val="22"/>
        </w:rPr>
        <w:t xml:space="preserve"> </w:t>
      </w:r>
      <w:r w:rsidR="00865B7A">
        <w:rPr>
          <w:rFonts w:ascii="Arial" w:hAnsi="Arial" w:cs="Arial"/>
          <w:sz w:val="22"/>
          <w:szCs w:val="22"/>
        </w:rPr>
        <w:t>hourly cost</w:t>
      </w:r>
      <w:r w:rsidR="00EA3B23">
        <w:rPr>
          <w:rFonts w:ascii="Arial" w:hAnsi="Arial" w:cs="Arial"/>
          <w:sz w:val="22"/>
          <w:szCs w:val="22"/>
        </w:rPr>
        <w:t xml:space="preserve"> agreed upon </w:t>
      </w:r>
      <w:r w:rsidR="00EC6488">
        <w:rPr>
          <w:rFonts w:ascii="Arial" w:hAnsi="Arial" w:cs="Arial"/>
          <w:sz w:val="22"/>
          <w:szCs w:val="22"/>
        </w:rPr>
        <w:t>with vendors for any work beyond the initial scope</w:t>
      </w:r>
      <w:r w:rsidR="00EA3B23">
        <w:rPr>
          <w:rFonts w:ascii="Arial" w:hAnsi="Arial" w:cs="Arial"/>
          <w:sz w:val="22"/>
          <w:szCs w:val="22"/>
        </w:rPr>
        <w:t xml:space="preserve">.  </w:t>
      </w:r>
    </w:p>
    <w:p w14:paraId="1334D478" w14:textId="77777777" w:rsidR="006627CA" w:rsidRDefault="006627CA" w:rsidP="006627CA">
      <w:pPr>
        <w:pStyle w:val="BodyText"/>
        <w:tabs>
          <w:tab w:val="left" w:pos="720"/>
        </w:tabs>
        <w:jc w:val="both"/>
        <w:rPr>
          <w:rFonts w:ascii="Arial" w:hAnsi="Arial" w:cs="Arial"/>
          <w:sz w:val="22"/>
          <w:szCs w:val="22"/>
        </w:rPr>
      </w:pPr>
    </w:p>
    <w:p w14:paraId="18E341B3" w14:textId="322CC2AE" w:rsidR="006627CA" w:rsidRDefault="006627CA" w:rsidP="00E24251">
      <w:pPr>
        <w:pStyle w:val="Heading2"/>
        <w:tabs>
          <w:tab w:val="clear" w:pos="-720"/>
          <w:tab w:val="clear" w:pos="9360"/>
          <w:tab w:val="left" w:pos="900"/>
        </w:tabs>
        <w:ind w:left="2160" w:hanging="2160"/>
        <w:jc w:val="both"/>
        <w:rPr>
          <w:rFonts w:cs="Arial"/>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r>
      <w:r w:rsidR="00EA3B23">
        <w:rPr>
          <w:rFonts w:cs="Arial"/>
          <w:b w:val="0"/>
          <w:sz w:val="22"/>
          <w:szCs w:val="22"/>
        </w:rPr>
        <w:t>Commission</w:t>
      </w:r>
      <w:r w:rsidR="00E24251">
        <w:rPr>
          <w:rFonts w:cs="Arial"/>
          <w:b w:val="0"/>
          <w:sz w:val="22"/>
          <w:szCs w:val="22"/>
        </w:rPr>
        <w:t>er</w:t>
      </w:r>
      <w:r w:rsidR="00EA3B23">
        <w:rPr>
          <w:rFonts w:cs="Arial"/>
          <w:b w:val="0"/>
          <w:sz w:val="22"/>
          <w:szCs w:val="22"/>
        </w:rPr>
        <w:t xml:space="preserve"> Woolstenhulme</w:t>
      </w:r>
      <w:r>
        <w:rPr>
          <w:rFonts w:cs="Arial"/>
          <w:b w:val="0"/>
          <w:sz w:val="22"/>
          <w:szCs w:val="22"/>
        </w:rPr>
        <w:t xml:space="preserve"> moved to approve the contract actions </w:t>
      </w:r>
      <w:r w:rsidR="00EA3B23">
        <w:rPr>
          <w:rFonts w:cs="Arial"/>
          <w:b w:val="0"/>
          <w:sz w:val="22"/>
          <w:szCs w:val="22"/>
        </w:rPr>
        <w:t>as discussed</w:t>
      </w:r>
      <w:r w:rsidR="00EA3B23" w:rsidRPr="00E24251">
        <w:rPr>
          <w:rFonts w:cs="Arial"/>
          <w:b w:val="0"/>
          <w:sz w:val="22"/>
          <w:szCs w:val="22"/>
        </w:rPr>
        <w:t>.</w:t>
      </w:r>
      <w:r w:rsidR="00E24251" w:rsidRPr="00E24251">
        <w:rPr>
          <w:rFonts w:cs="Arial"/>
          <w:b w:val="0"/>
          <w:sz w:val="22"/>
          <w:szCs w:val="22"/>
        </w:rPr>
        <w:t xml:space="preserve">  </w:t>
      </w:r>
      <w:r w:rsidRPr="00E24251">
        <w:rPr>
          <w:rFonts w:cs="Arial"/>
          <w:b w:val="0"/>
          <w:sz w:val="22"/>
          <w:szCs w:val="22"/>
        </w:rPr>
        <w:t xml:space="preserve">The motion was seconded by </w:t>
      </w:r>
      <w:r w:rsidR="00EA3B23" w:rsidRPr="00E24251">
        <w:rPr>
          <w:rFonts w:cs="Arial"/>
          <w:b w:val="0"/>
          <w:sz w:val="22"/>
          <w:szCs w:val="22"/>
        </w:rPr>
        <w:t>April Cooper.</w:t>
      </w:r>
    </w:p>
    <w:p w14:paraId="7A54D028" w14:textId="22C275EF" w:rsidR="00EA3B23" w:rsidRDefault="00EA3B23" w:rsidP="006627CA">
      <w:pPr>
        <w:rPr>
          <w:rFonts w:ascii="Arial" w:hAnsi="Arial" w:cs="Arial"/>
          <w:sz w:val="22"/>
          <w:szCs w:val="22"/>
        </w:rPr>
      </w:pPr>
    </w:p>
    <w:p w14:paraId="19331EC7" w14:textId="6E72921F" w:rsidR="00EA3B23" w:rsidRDefault="00EA3B23" w:rsidP="006627CA">
      <w:pPr>
        <w:rPr>
          <w:rFonts w:ascii="Arial" w:hAnsi="Arial" w:cs="Arial"/>
          <w:sz w:val="22"/>
          <w:szCs w:val="22"/>
        </w:rPr>
      </w:pPr>
      <w:r w:rsidRPr="00E24251">
        <w:rPr>
          <w:rFonts w:ascii="Arial" w:hAnsi="Arial" w:cs="Arial"/>
          <w:b/>
          <w:sz w:val="22"/>
          <w:szCs w:val="22"/>
        </w:rPr>
        <w:t xml:space="preserve">Discussion to the </w:t>
      </w:r>
      <w:r w:rsidR="00E24251" w:rsidRPr="00E24251">
        <w:rPr>
          <w:rFonts w:ascii="Arial" w:hAnsi="Arial" w:cs="Arial"/>
          <w:b/>
          <w:sz w:val="22"/>
          <w:szCs w:val="22"/>
        </w:rPr>
        <w:t>M</w:t>
      </w:r>
      <w:r w:rsidRPr="00E24251">
        <w:rPr>
          <w:rFonts w:ascii="Arial" w:hAnsi="Arial" w:cs="Arial"/>
          <w:b/>
          <w:sz w:val="22"/>
          <w:szCs w:val="22"/>
        </w:rPr>
        <w:t>otion</w:t>
      </w:r>
      <w:r>
        <w:rPr>
          <w:rFonts w:ascii="Arial" w:hAnsi="Arial" w:cs="Arial"/>
          <w:sz w:val="22"/>
          <w:szCs w:val="22"/>
        </w:rPr>
        <w:t>:</w:t>
      </w:r>
    </w:p>
    <w:p w14:paraId="716A7AEC" w14:textId="4CFE2C2A" w:rsidR="00EA3B23" w:rsidRDefault="00EA3B23" w:rsidP="006627CA">
      <w:pPr>
        <w:rPr>
          <w:rFonts w:ascii="Arial" w:hAnsi="Arial" w:cs="Arial"/>
          <w:sz w:val="22"/>
          <w:szCs w:val="22"/>
        </w:rPr>
      </w:pPr>
      <w:r>
        <w:rPr>
          <w:rFonts w:ascii="Arial" w:hAnsi="Arial" w:cs="Arial"/>
          <w:sz w:val="22"/>
          <w:szCs w:val="22"/>
        </w:rPr>
        <w:t xml:space="preserve">Jim Russell expressed support for the contract </w:t>
      </w:r>
      <w:r w:rsidR="00E24251">
        <w:rPr>
          <w:rFonts w:ascii="Arial" w:hAnsi="Arial" w:cs="Arial"/>
          <w:sz w:val="22"/>
          <w:szCs w:val="22"/>
        </w:rPr>
        <w:t>actions</w:t>
      </w:r>
      <w:r>
        <w:rPr>
          <w:rFonts w:ascii="Arial" w:hAnsi="Arial" w:cs="Arial"/>
          <w:sz w:val="22"/>
          <w:szCs w:val="22"/>
        </w:rPr>
        <w:t xml:space="preserve"> and </w:t>
      </w:r>
      <w:r w:rsidR="00E24251">
        <w:rPr>
          <w:rFonts w:ascii="Arial" w:hAnsi="Arial" w:cs="Arial"/>
          <w:sz w:val="22"/>
          <w:szCs w:val="22"/>
        </w:rPr>
        <w:t>felt the scope and proposed costs were reasonable.</w:t>
      </w:r>
    </w:p>
    <w:p w14:paraId="0445F993" w14:textId="0B842E9C" w:rsidR="00EA3B23" w:rsidRDefault="00EA3B23" w:rsidP="006627CA"/>
    <w:p w14:paraId="43D46F38" w14:textId="721D136C" w:rsidR="006627CA" w:rsidRDefault="00EA3B23" w:rsidP="006627CA">
      <w:pPr>
        <w:pStyle w:val="Heading2"/>
        <w:tabs>
          <w:tab w:val="clear" w:pos="-720"/>
          <w:tab w:val="clear" w:pos="9360"/>
          <w:tab w:val="left" w:pos="900"/>
        </w:tabs>
        <w:ind w:left="2160" w:hanging="2160"/>
        <w:jc w:val="both"/>
        <w:rPr>
          <w:rFonts w:cs="Arial"/>
          <w:b w:val="0"/>
          <w:sz w:val="22"/>
          <w:szCs w:val="22"/>
        </w:rPr>
      </w:pP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t>Motion passed unanimously</w:t>
      </w:r>
    </w:p>
    <w:p w14:paraId="47BB9D79" w14:textId="49D62B69" w:rsidR="006627CA" w:rsidRDefault="006627CA" w:rsidP="006627CA">
      <w:pPr>
        <w:pStyle w:val="BodyText"/>
        <w:tabs>
          <w:tab w:val="left" w:pos="720"/>
        </w:tabs>
        <w:jc w:val="both"/>
        <w:rPr>
          <w:rFonts w:ascii="Arial" w:hAnsi="Arial" w:cs="Arial"/>
          <w:sz w:val="22"/>
          <w:szCs w:val="22"/>
        </w:rPr>
      </w:pPr>
    </w:p>
    <w:p w14:paraId="297D0D8A" w14:textId="3D7D41A6" w:rsidR="00113C5B" w:rsidRDefault="00113C5B" w:rsidP="006627CA">
      <w:pPr>
        <w:pStyle w:val="BodyText"/>
        <w:tabs>
          <w:tab w:val="left" w:pos="720"/>
        </w:tabs>
        <w:jc w:val="both"/>
        <w:rPr>
          <w:rFonts w:ascii="Arial" w:hAnsi="Arial" w:cs="Arial"/>
          <w:sz w:val="22"/>
          <w:szCs w:val="22"/>
        </w:rPr>
      </w:pPr>
    </w:p>
    <w:p w14:paraId="4D651E65" w14:textId="596992F5" w:rsidR="00113C5B" w:rsidRDefault="00113C5B" w:rsidP="00113C5B">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PROJECT FINANCE UPDATE</w:t>
      </w:r>
    </w:p>
    <w:p w14:paraId="4A94E3BC" w14:textId="519310C7" w:rsidR="00E24251" w:rsidRDefault="00E24251" w:rsidP="00113C5B">
      <w:pPr>
        <w:pStyle w:val="BodyText"/>
        <w:tabs>
          <w:tab w:val="left" w:pos="810"/>
        </w:tabs>
        <w:jc w:val="both"/>
        <w:rPr>
          <w:rFonts w:ascii="Arial" w:hAnsi="Arial" w:cs="Arial"/>
          <w:sz w:val="22"/>
          <w:szCs w:val="22"/>
        </w:rPr>
      </w:pPr>
      <w:r>
        <w:rPr>
          <w:rFonts w:ascii="Arial" w:hAnsi="Arial" w:cs="Arial"/>
          <w:sz w:val="22"/>
          <w:szCs w:val="22"/>
        </w:rPr>
        <w:t xml:space="preserve">Chair Snow explained that Utah Code </w:t>
      </w:r>
      <w:r w:rsidR="00F44F19">
        <w:rPr>
          <w:rFonts w:ascii="Arial" w:hAnsi="Arial" w:cs="Arial"/>
          <w:sz w:val="22"/>
          <w:szCs w:val="22"/>
        </w:rPr>
        <w:t>52-4-2</w:t>
      </w:r>
      <w:r w:rsidR="00EC6488">
        <w:rPr>
          <w:rFonts w:ascii="Arial" w:hAnsi="Arial" w:cs="Arial"/>
          <w:sz w:val="22"/>
          <w:szCs w:val="22"/>
        </w:rPr>
        <w:t>0</w:t>
      </w:r>
      <w:r w:rsidR="00F44F19">
        <w:rPr>
          <w:rFonts w:ascii="Arial" w:hAnsi="Arial" w:cs="Arial"/>
          <w:sz w:val="22"/>
          <w:szCs w:val="22"/>
        </w:rPr>
        <w:t>5(1)(</w:t>
      </w:r>
      <w:r w:rsidR="00584178">
        <w:rPr>
          <w:rFonts w:ascii="Arial" w:hAnsi="Arial" w:cs="Arial"/>
          <w:sz w:val="22"/>
          <w:szCs w:val="22"/>
        </w:rPr>
        <w:t>d</w:t>
      </w:r>
      <w:r w:rsidR="00F44F19">
        <w:rPr>
          <w:rFonts w:ascii="Arial" w:hAnsi="Arial" w:cs="Arial"/>
          <w:sz w:val="22"/>
          <w:szCs w:val="22"/>
        </w:rPr>
        <w:t>) allows a public body to go into an executive session for the purpose of discussing a financing proposal for a state development project</w:t>
      </w:r>
      <w:r w:rsidR="00584178">
        <w:rPr>
          <w:rFonts w:ascii="Arial" w:hAnsi="Arial" w:cs="Arial"/>
          <w:sz w:val="22"/>
          <w:szCs w:val="22"/>
        </w:rPr>
        <w:t xml:space="preserve"> and requested a</w:t>
      </w:r>
      <w:r w:rsidR="00F44F19">
        <w:rPr>
          <w:rFonts w:ascii="Arial" w:hAnsi="Arial" w:cs="Arial"/>
          <w:sz w:val="22"/>
          <w:szCs w:val="22"/>
        </w:rPr>
        <w:t xml:space="preserve"> motion from the board to do so.</w:t>
      </w:r>
    </w:p>
    <w:p w14:paraId="25944297" w14:textId="77777777" w:rsidR="00584178" w:rsidRDefault="00584178" w:rsidP="00584178">
      <w:pPr>
        <w:pStyle w:val="BodyText"/>
        <w:tabs>
          <w:tab w:val="left" w:pos="720"/>
        </w:tabs>
        <w:jc w:val="both"/>
        <w:rPr>
          <w:rFonts w:ascii="Arial" w:hAnsi="Arial" w:cs="Arial"/>
          <w:sz w:val="22"/>
          <w:szCs w:val="22"/>
        </w:rPr>
      </w:pPr>
    </w:p>
    <w:p w14:paraId="43CB64A9" w14:textId="0513AE40" w:rsidR="00584178" w:rsidRDefault="00584178" w:rsidP="00584178">
      <w:pPr>
        <w:pStyle w:val="Heading2"/>
        <w:tabs>
          <w:tab w:val="clear" w:pos="-720"/>
          <w:tab w:val="clear" w:pos="9360"/>
          <w:tab w:val="left" w:pos="900"/>
        </w:tabs>
        <w:ind w:left="2160" w:hanging="2160"/>
        <w:jc w:val="both"/>
        <w:rPr>
          <w:rFonts w:cs="Arial"/>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t xml:space="preserve">Representative Steve Handy moved that the board move into an executive session </w:t>
      </w:r>
      <w:r w:rsidR="009E290C">
        <w:rPr>
          <w:rFonts w:cs="Arial"/>
          <w:b w:val="0"/>
          <w:sz w:val="22"/>
          <w:szCs w:val="22"/>
        </w:rPr>
        <w:t>for the purpose of receiving an update on RCLCO’s financing proposal for the project.</w:t>
      </w:r>
      <w:r>
        <w:rPr>
          <w:rFonts w:cs="Arial"/>
          <w:b w:val="0"/>
          <w:sz w:val="22"/>
          <w:szCs w:val="22"/>
        </w:rPr>
        <w:t xml:space="preserve"> </w:t>
      </w:r>
      <w:r w:rsidRPr="00E24251">
        <w:rPr>
          <w:rFonts w:cs="Arial"/>
          <w:b w:val="0"/>
          <w:sz w:val="22"/>
          <w:szCs w:val="22"/>
        </w:rPr>
        <w:t xml:space="preserve">The motion was seconded by </w:t>
      </w:r>
      <w:r>
        <w:rPr>
          <w:rFonts w:cs="Arial"/>
          <w:b w:val="0"/>
          <w:sz w:val="22"/>
          <w:szCs w:val="22"/>
        </w:rPr>
        <w:t xml:space="preserve">Mayor </w:t>
      </w:r>
      <w:r w:rsidR="00C14AF6">
        <w:rPr>
          <w:rFonts w:cs="Arial"/>
          <w:b w:val="0"/>
          <w:sz w:val="22"/>
          <w:szCs w:val="22"/>
        </w:rPr>
        <w:t xml:space="preserve">Dawn </w:t>
      </w:r>
      <w:r>
        <w:rPr>
          <w:rFonts w:cs="Arial"/>
          <w:b w:val="0"/>
          <w:sz w:val="22"/>
          <w:szCs w:val="22"/>
        </w:rPr>
        <w:t>Ramsey</w:t>
      </w:r>
      <w:r w:rsidRPr="00E24251">
        <w:rPr>
          <w:rFonts w:cs="Arial"/>
          <w:b w:val="0"/>
          <w:sz w:val="22"/>
          <w:szCs w:val="22"/>
        </w:rPr>
        <w:t>.</w:t>
      </w:r>
    </w:p>
    <w:p w14:paraId="6CE17E02" w14:textId="77777777" w:rsidR="00584178" w:rsidRDefault="00584178" w:rsidP="00584178">
      <w:pPr>
        <w:rPr>
          <w:rFonts w:ascii="Arial" w:hAnsi="Arial" w:cs="Arial"/>
          <w:sz w:val="22"/>
          <w:szCs w:val="22"/>
        </w:rPr>
      </w:pPr>
    </w:p>
    <w:p w14:paraId="5F7C6FDB" w14:textId="504FB449" w:rsidR="00584178" w:rsidRDefault="00584178" w:rsidP="00584178">
      <w:pPr>
        <w:ind w:firstLine="720"/>
        <w:rPr>
          <w:rFonts w:ascii="Arial" w:hAnsi="Arial" w:cs="Arial"/>
          <w:b/>
          <w:snapToGrid/>
          <w:sz w:val="22"/>
          <w:szCs w:val="22"/>
        </w:rPr>
      </w:pPr>
      <w:r w:rsidRPr="005C3508">
        <w:rPr>
          <w:rFonts w:ascii="Arial" w:hAnsi="Arial" w:cs="Arial"/>
          <w:b/>
          <w:snapToGrid/>
          <w:sz w:val="22"/>
          <w:szCs w:val="22"/>
        </w:rPr>
        <w:t>VOTING</w:t>
      </w:r>
      <w:r>
        <w:rPr>
          <w:rFonts w:ascii="Arial" w:hAnsi="Arial" w:cs="Arial"/>
          <w:b/>
          <w:snapToGrid/>
          <w:sz w:val="22"/>
          <w:szCs w:val="22"/>
        </w:rPr>
        <w:t xml:space="preserve"> ON THE MOTION:</w:t>
      </w:r>
    </w:p>
    <w:p w14:paraId="2F0C2BC9" w14:textId="4F3F5CEE" w:rsidR="00584178" w:rsidRDefault="00584178" w:rsidP="00584178">
      <w:pPr>
        <w:ind w:left="2160" w:right="360" w:hanging="1440"/>
        <w:jc w:val="both"/>
        <w:rPr>
          <w:rFonts w:ascii="Arial" w:hAnsi="Arial" w:cs="Arial"/>
          <w:sz w:val="22"/>
          <w:szCs w:val="22"/>
        </w:rPr>
      </w:pPr>
      <w:r>
        <w:rPr>
          <w:rFonts w:ascii="Arial" w:hAnsi="Arial" w:cs="Arial"/>
          <w:sz w:val="22"/>
          <w:szCs w:val="22"/>
        </w:rPr>
        <w:t>April Cooper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Aye</w:t>
      </w:r>
    </w:p>
    <w:p w14:paraId="51204901" w14:textId="4CDD055B" w:rsidR="00584178" w:rsidRDefault="00584178" w:rsidP="00584178">
      <w:pPr>
        <w:ind w:left="2160" w:right="360" w:hanging="1440"/>
        <w:jc w:val="both"/>
        <w:rPr>
          <w:rFonts w:ascii="Arial" w:hAnsi="Arial" w:cs="Arial"/>
          <w:sz w:val="22"/>
          <w:szCs w:val="22"/>
        </w:rPr>
      </w:pPr>
      <w:r>
        <w:rPr>
          <w:rFonts w:ascii="Arial" w:hAnsi="Arial" w:cs="Arial"/>
          <w:sz w:val="22"/>
          <w:szCs w:val="22"/>
        </w:rPr>
        <w:t>Senator Fillmore</w:t>
      </w:r>
      <w:r>
        <w:rPr>
          <w:rFonts w:ascii="Arial" w:hAnsi="Arial" w:cs="Arial"/>
          <w:sz w:val="22"/>
          <w:szCs w:val="22"/>
        </w:rPr>
        <w:tab/>
      </w:r>
      <w:r>
        <w:rPr>
          <w:rFonts w:ascii="Arial" w:hAnsi="Arial" w:cs="Arial"/>
          <w:sz w:val="22"/>
          <w:szCs w:val="22"/>
        </w:rPr>
        <w:tab/>
      </w:r>
      <w:r>
        <w:rPr>
          <w:rFonts w:ascii="Arial" w:hAnsi="Arial" w:cs="Arial"/>
          <w:sz w:val="22"/>
          <w:szCs w:val="22"/>
        </w:rPr>
        <w:tab/>
        <w:t>Aye</w:t>
      </w:r>
    </w:p>
    <w:p w14:paraId="40F5CEDA" w14:textId="5623474E" w:rsidR="00584178" w:rsidRDefault="00584178" w:rsidP="00584178">
      <w:pPr>
        <w:ind w:left="2160" w:right="360" w:hanging="1440"/>
        <w:jc w:val="both"/>
        <w:rPr>
          <w:rFonts w:ascii="Arial" w:hAnsi="Arial" w:cs="Arial"/>
          <w:sz w:val="22"/>
          <w:szCs w:val="22"/>
        </w:rPr>
      </w:pPr>
      <w:r>
        <w:rPr>
          <w:rFonts w:ascii="Arial" w:hAnsi="Arial" w:cs="Arial"/>
          <w:sz w:val="22"/>
          <w:szCs w:val="22"/>
        </w:rPr>
        <w:t>Representative Handy</w:t>
      </w:r>
      <w:r>
        <w:rPr>
          <w:rFonts w:ascii="Arial" w:hAnsi="Arial" w:cs="Arial"/>
          <w:sz w:val="22"/>
          <w:szCs w:val="22"/>
        </w:rPr>
        <w:tab/>
      </w:r>
      <w:r>
        <w:rPr>
          <w:rFonts w:ascii="Arial" w:hAnsi="Arial" w:cs="Arial"/>
          <w:sz w:val="22"/>
          <w:szCs w:val="22"/>
        </w:rPr>
        <w:tab/>
        <w:t>Aye</w:t>
      </w:r>
    </w:p>
    <w:p w14:paraId="7C339FB5" w14:textId="22734D9C" w:rsidR="00584178" w:rsidRDefault="00584178" w:rsidP="00584178">
      <w:pPr>
        <w:ind w:left="2160" w:right="360" w:hanging="1440"/>
        <w:jc w:val="both"/>
        <w:rPr>
          <w:rFonts w:ascii="Arial" w:hAnsi="Arial" w:cs="Arial"/>
          <w:sz w:val="22"/>
          <w:szCs w:val="22"/>
        </w:rPr>
      </w:pPr>
      <w:r>
        <w:rPr>
          <w:rFonts w:ascii="Arial" w:hAnsi="Arial" w:cs="Arial"/>
          <w:sz w:val="22"/>
          <w:szCs w:val="22"/>
        </w:rPr>
        <w:t>Mayor Ramsey</w:t>
      </w:r>
      <w:r>
        <w:rPr>
          <w:rFonts w:ascii="Arial" w:hAnsi="Arial" w:cs="Arial"/>
          <w:sz w:val="22"/>
          <w:szCs w:val="22"/>
        </w:rPr>
        <w:tab/>
      </w:r>
      <w:r>
        <w:rPr>
          <w:rFonts w:ascii="Arial" w:hAnsi="Arial" w:cs="Arial"/>
          <w:sz w:val="22"/>
          <w:szCs w:val="22"/>
        </w:rPr>
        <w:tab/>
      </w:r>
      <w:r>
        <w:rPr>
          <w:rFonts w:ascii="Arial" w:hAnsi="Arial" w:cs="Arial"/>
          <w:sz w:val="22"/>
          <w:szCs w:val="22"/>
        </w:rPr>
        <w:tab/>
        <w:t>Aye</w:t>
      </w:r>
    </w:p>
    <w:p w14:paraId="4F1E8BFE" w14:textId="1FF46900" w:rsidR="00584178" w:rsidRDefault="00584178" w:rsidP="00584178">
      <w:pPr>
        <w:ind w:left="2160" w:right="360" w:hanging="1440"/>
        <w:jc w:val="both"/>
        <w:rPr>
          <w:rFonts w:ascii="Arial" w:hAnsi="Arial" w:cs="Arial"/>
          <w:sz w:val="22"/>
          <w:szCs w:val="22"/>
        </w:rPr>
      </w:pPr>
      <w:r>
        <w:rPr>
          <w:rFonts w:ascii="Arial" w:hAnsi="Arial" w:cs="Arial"/>
          <w:sz w:val="22"/>
          <w:szCs w:val="22"/>
        </w:rPr>
        <w:t>Jim Russell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Aye</w:t>
      </w:r>
    </w:p>
    <w:p w14:paraId="6E52B120" w14:textId="7E6CFB3D" w:rsidR="00584178" w:rsidRDefault="00584178" w:rsidP="00584178">
      <w:pPr>
        <w:ind w:left="2160" w:right="360" w:hanging="1440"/>
        <w:jc w:val="both"/>
        <w:rPr>
          <w:rFonts w:ascii="Arial" w:hAnsi="Arial" w:cs="Arial"/>
          <w:sz w:val="22"/>
          <w:szCs w:val="22"/>
        </w:rPr>
      </w:pPr>
      <w:r>
        <w:rPr>
          <w:rFonts w:ascii="Arial" w:hAnsi="Arial" w:cs="Arial"/>
          <w:sz w:val="22"/>
          <w:szCs w:val="22"/>
        </w:rPr>
        <w:t>Representative Snow</w:t>
      </w:r>
      <w:r>
        <w:rPr>
          <w:rFonts w:ascii="Arial" w:hAnsi="Arial" w:cs="Arial"/>
          <w:sz w:val="22"/>
          <w:szCs w:val="22"/>
        </w:rPr>
        <w:tab/>
      </w:r>
      <w:r>
        <w:rPr>
          <w:rFonts w:ascii="Arial" w:hAnsi="Arial" w:cs="Arial"/>
          <w:sz w:val="22"/>
          <w:szCs w:val="22"/>
        </w:rPr>
        <w:tab/>
      </w:r>
      <w:r>
        <w:rPr>
          <w:rFonts w:ascii="Arial" w:hAnsi="Arial" w:cs="Arial"/>
          <w:sz w:val="22"/>
          <w:szCs w:val="22"/>
        </w:rPr>
        <w:tab/>
        <w:t>Aye</w:t>
      </w:r>
    </w:p>
    <w:p w14:paraId="04E0CC3F" w14:textId="4D9E5C14" w:rsidR="00584178" w:rsidRDefault="00584178" w:rsidP="00584178">
      <w:pPr>
        <w:ind w:left="2160" w:right="360" w:hanging="1440"/>
        <w:jc w:val="both"/>
        <w:rPr>
          <w:rFonts w:ascii="Arial" w:hAnsi="Arial" w:cs="Arial"/>
          <w:sz w:val="22"/>
          <w:szCs w:val="22"/>
        </w:rPr>
      </w:pPr>
      <w:r>
        <w:rPr>
          <w:rFonts w:ascii="Arial" w:hAnsi="Arial" w:cs="Arial"/>
          <w:sz w:val="22"/>
          <w:szCs w:val="22"/>
        </w:rPr>
        <w:t>Commissioner Woolstenhulme</w:t>
      </w:r>
      <w:r>
        <w:rPr>
          <w:rFonts w:ascii="Arial" w:hAnsi="Arial" w:cs="Arial"/>
          <w:sz w:val="22"/>
          <w:szCs w:val="22"/>
        </w:rPr>
        <w:tab/>
        <w:t>Aye</w:t>
      </w:r>
    </w:p>
    <w:p w14:paraId="06FCFEA4" w14:textId="32C191C7" w:rsidR="00584178" w:rsidRDefault="00584178" w:rsidP="00584178">
      <w:pPr>
        <w:ind w:left="2160" w:right="360" w:hanging="1440"/>
        <w:jc w:val="both"/>
        <w:rPr>
          <w:rFonts w:ascii="Arial" w:hAnsi="Arial" w:cs="Arial"/>
          <w:sz w:val="22"/>
          <w:szCs w:val="22"/>
        </w:rPr>
      </w:pPr>
      <w:r>
        <w:rPr>
          <w:rFonts w:ascii="Arial" w:hAnsi="Arial" w:cs="Arial"/>
          <w:sz w:val="22"/>
          <w:szCs w:val="22"/>
        </w:rPr>
        <w:tab/>
      </w:r>
    </w:p>
    <w:p w14:paraId="47A9B7D7" w14:textId="77777777" w:rsidR="00583878" w:rsidRDefault="00584178" w:rsidP="00584178">
      <w:pPr>
        <w:ind w:left="2160" w:right="360" w:hanging="1440"/>
        <w:jc w:val="both"/>
        <w:rPr>
          <w:rFonts w:ascii="Arial" w:hAnsi="Arial" w:cs="Arial"/>
          <w:sz w:val="22"/>
          <w:szCs w:val="22"/>
        </w:rPr>
      </w:pPr>
      <w:r>
        <w:rPr>
          <w:rFonts w:ascii="Arial" w:hAnsi="Arial" w:cs="Arial"/>
          <w:sz w:val="22"/>
          <w:szCs w:val="22"/>
        </w:rPr>
        <w:tab/>
        <w:t xml:space="preserve">The </w:t>
      </w:r>
      <w:r w:rsidR="009E290C">
        <w:rPr>
          <w:rFonts w:ascii="Arial" w:hAnsi="Arial" w:cs="Arial"/>
          <w:sz w:val="22"/>
          <w:szCs w:val="22"/>
        </w:rPr>
        <w:t>motion carried with required votes by law.</w:t>
      </w:r>
    </w:p>
    <w:p w14:paraId="45A2A3E1" w14:textId="77777777" w:rsidR="00583878" w:rsidRDefault="00583878" w:rsidP="00584178">
      <w:pPr>
        <w:ind w:left="2160" w:right="360" w:hanging="1440"/>
        <w:jc w:val="both"/>
        <w:rPr>
          <w:rFonts w:ascii="Arial" w:hAnsi="Arial" w:cs="Arial"/>
          <w:sz w:val="22"/>
          <w:szCs w:val="22"/>
        </w:rPr>
      </w:pPr>
    </w:p>
    <w:p w14:paraId="577457CE" w14:textId="3240ADE1" w:rsidR="00584178" w:rsidRDefault="009E290C" w:rsidP="00583878">
      <w:pPr>
        <w:ind w:right="360"/>
        <w:jc w:val="both"/>
        <w:rPr>
          <w:rFonts w:ascii="Arial" w:hAnsi="Arial" w:cs="Arial"/>
          <w:sz w:val="22"/>
          <w:szCs w:val="22"/>
        </w:rPr>
      </w:pPr>
      <w:r>
        <w:rPr>
          <w:rFonts w:ascii="Arial" w:hAnsi="Arial" w:cs="Arial"/>
          <w:sz w:val="22"/>
          <w:szCs w:val="22"/>
        </w:rPr>
        <w:t>The board moved into executive session</w:t>
      </w:r>
      <w:r w:rsidR="00583878">
        <w:rPr>
          <w:rFonts w:ascii="Arial" w:hAnsi="Arial" w:cs="Arial"/>
          <w:sz w:val="22"/>
          <w:szCs w:val="22"/>
        </w:rPr>
        <w:t xml:space="preserve"> to hear the finance update from Consultant Erin </w:t>
      </w:r>
      <w:proofErr w:type="spellStart"/>
      <w:r w:rsidR="00583878">
        <w:rPr>
          <w:rFonts w:ascii="Arial" w:hAnsi="Arial" w:cs="Arial"/>
          <w:sz w:val="22"/>
          <w:szCs w:val="22"/>
        </w:rPr>
        <w:t>Talking</w:t>
      </w:r>
      <w:r w:rsidR="00EC6488">
        <w:rPr>
          <w:rFonts w:ascii="Arial" w:hAnsi="Arial" w:cs="Arial"/>
          <w:sz w:val="22"/>
          <w:szCs w:val="22"/>
        </w:rPr>
        <w:t>ton</w:t>
      </w:r>
      <w:proofErr w:type="spellEnd"/>
      <w:r>
        <w:rPr>
          <w:rFonts w:ascii="Arial" w:hAnsi="Arial" w:cs="Arial"/>
          <w:sz w:val="22"/>
          <w:szCs w:val="22"/>
        </w:rPr>
        <w:t>.</w:t>
      </w:r>
    </w:p>
    <w:p w14:paraId="0714A4BA" w14:textId="77777777" w:rsidR="00113C5B" w:rsidRDefault="00113C5B" w:rsidP="00113C5B">
      <w:pPr>
        <w:pStyle w:val="BodyText"/>
        <w:tabs>
          <w:tab w:val="left" w:pos="810"/>
        </w:tabs>
        <w:jc w:val="both"/>
        <w:rPr>
          <w:rFonts w:ascii="Arial" w:hAnsi="Arial" w:cs="Arial"/>
          <w:sz w:val="22"/>
          <w:szCs w:val="22"/>
        </w:rPr>
      </w:pPr>
    </w:p>
    <w:p w14:paraId="19B723D7" w14:textId="77777777" w:rsidR="006627CA" w:rsidRDefault="006627CA" w:rsidP="00873986">
      <w:pPr>
        <w:pStyle w:val="BodyText"/>
        <w:tabs>
          <w:tab w:val="left" w:pos="720"/>
        </w:tabs>
        <w:jc w:val="both"/>
        <w:rPr>
          <w:rFonts w:ascii="Arial" w:hAnsi="Arial" w:cs="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19D21627" w14:textId="2D5556A9" w:rsidR="00B12448" w:rsidRDefault="00B12448" w:rsidP="00B12448">
      <w:pPr>
        <w:pStyle w:val="BodyText"/>
        <w:tabs>
          <w:tab w:val="left" w:pos="810"/>
        </w:tabs>
        <w:jc w:val="both"/>
        <w:rPr>
          <w:rFonts w:ascii="Arial" w:hAnsi="Arial" w:cs="Arial"/>
          <w:sz w:val="22"/>
          <w:szCs w:val="22"/>
        </w:rPr>
      </w:pPr>
      <w:r>
        <w:rPr>
          <w:rFonts w:ascii="Arial" w:hAnsi="Arial" w:cs="Arial"/>
          <w:sz w:val="22"/>
          <w:szCs w:val="22"/>
        </w:rPr>
        <w:t>The Board returned from the executive session</w:t>
      </w:r>
      <w:r w:rsidR="00EC6488">
        <w:rPr>
          <w:rFonts w:ascii="Arial" w:hAnsi="Arial" w:cs="Arial"/>
          <w:sz w:val="22"/>
          <w:szCs w:val="22"/>
        </w:rPr>
        <w:t>.  Chair Snow moved to adjourn.  The vote was unanimous</w:t>
      </w:r>
      <w:bookmarkStart w:id="1" w:name="_GoBack"/>
      <w:bookmarkEnd w:id="1"/>
      <w:r>
        <w:rPr>
          <w:rFonts w:ascii="Arial" w:hAnsi="Arial" w:cs="Arial"/>
          <w:sz w:val="22"/>
          <w:szCs w:val="22"/>
        </w:rPr>
        <w:t xml:space="preserve"> and Chair Snow adjourned the meeting at 11:58 am.</w:t>
      </w:r>
    </w:p>
    <w:sectPr w:rsidR="00B12448" w:rsidSect="00990BCF">
      <w:headerReference w:type="default" r:id="rId11"/>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B232" w14:textId="77777777" w:rsidR="00715F14" w:rsidRDefault="00715F14">
      <w:r>
        <w:separator/>
      </w:r>
    </w:p>
  </w:endnote>
  <w:endnote w:type="continuationSeparator" w:id="0">
    <w:p w14:paraId="4D36BA5E" w14:textId="77777777" w:rsidR="00715F14" w:rsidRDefault="0071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9CAA" w14:textId="77777777" w:rsidR="00715F14" w:rsidRDefault="00715F14">
      <w:r>
        <w:separator/>
      </w:r>
    </w:p>
  </w:footnote>
  <w:footnote w:type="continuationSeparator" w:id="0">
    <w:p w14:paraId="331C01DE" w14:textId="77777777" w:rsidR="00715F14" w:rsidRDefault="0071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5141F000" w:rsidR="00CF4419" w:rsidRDefault="006627CA" w:rsidP="004134D1">
    <w:pPr>
      <w:ind w:right="360"/>
      <w:rPr>
        <w:rFonts w:ascii="Arial" w:hAnsi="Arial"/>
        <w:sz w:val="20"/>
      </w:rPr>
    </w:pPr>
    <w:r>
      <w:rPr>
        <w:rFonts w:ascii="Arial" w:hAnsi="Arial"/>
        <w:sz w:val="20"/>
      </w:rPr>
      <w:t>April 12</w:t>
    </w:r>
    <w:r w:rsidR="005F03DB">
      <w:rPr>
        <w:rFonts w:ascii="Arial" w:hAnsi="Arial"/>
        <w:sz w:val="20"/>
      </w:rPr>
      <w:t>, 2022</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4896"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8357" id="Rectangle 1" o:spid="_x0000_s1026" style="position:absolute;margin-left:1in;margin-top:0;width:468pt;height:2.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69CC"/>
    <w:multiLevelType w:val="hybridMultilevel"/>
    <w:tmpl w:val="1FA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15975"/>
    <w:multiLevelType w:val="hybridMultilevel"/>
    <w:tmpl w:val="5F42E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37154"/>
    <w:multiLevelType w:val="hybridMultilevel"/>
    <w:tmpl w:val="05EC7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404F4"/>
    <w:multiLevelType w:val="hybridMultilevel"/>
    <w:tmpl w:val="5B50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607013"/>
    <w:multiLevelType w:val="hybridMultilevel"/>
    <w:tmpl w:val="C308BA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5825F26"/>
    <w:multiLevelType w:val="hybridMultilevel"/>
    <w:tmpl w:val="DE82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C0A64"/>
    <w:multiLevelType w:val="hybridMultilevel"/>
    <w:tmpl w:val="AB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F66E4"/>
    <w:multiLevelType w:val="hybridMultilevel"/>
    <w:tmpl w:val="015A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BD0F84"/>
    <w:multiLevelType w:val="hybridMultilevel"/>
    <w:tmpl w:val="F3FA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F721B"/>
    <w:multiLevelType w:val="hybridMultilevel"/>
    <w:tmpl w:val="AE54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C3B93"/>
    <w:multiLevelType w:val="hybridMultilevel"/>
    <w:tmpl w:val="78A01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22086F"/>
    <w:multiLevelType w:val="hybridMultilevel"/>
    <w:tmpl w:val="7EC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263D1"/>
    <w:multiLevelType w:val="hybridMultilevel"/>
    <w:tmpl w:val="13C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6705A"/>
    <w:multiLevelType w:val="hybridMultilevel"/>
    <w:tmpl w:val="DA2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27" w15:restartNumberingAfterBreak="0">
    <w:nsid w:val="63092870"/>
    <w:multiLevelType w:val="hybridMultilevel"/>
    <w:tmpl w:val="1944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95F07"/>
    <w:multiLevelType w:val="hybridMultilevel"/>
    <w:tmpl w:val="8BA00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FC4765"/>
    <w:multiLevelType w:val="hybridMultilevel"/>
    <w:tmpl w:val="C54C7894"/>
    <w:lvl w:ilvl="0" w:tplc="67B284B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08D1963"/>
    <w:multiLevelType w:val="hybridMultilevel"/>
    <w:tmpl w:val="2918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35B1B"/>
    <w:multiLevelType w:val="hybridMultilevel"/>
    <w:tmpl w:val="D4C0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1434C"/>
    <w:multiLevelType w:val="hybridMultilevel"/>
    <w:tmpl w:val="F3F4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20"/>
  </w:num>
  <w:num w:numId="15">
    <w:abstractNumId w:val="17"/>
  </w:num>
  <w:num w:numId="16">
    <w:abstractNumId w:val="30"/>
  </w:num>
  <w:num w:numId="17">
    <w:abstractNumId w:val="29"/>
  </w:num>
  <w:num w:numId="18">
    <w:abstractNumId w:val="18"/>
  </w:num>
  <w:num w:numId="19">
    <w:abstractNumId w:val="27"/>
  </w:num>
  <w:num w:numId="20">
    <w:abstractNumId w:val="16"/>
  </w:num>
  <w:num w:numId="21">
    <w:abstractNumId w:val="25"/>
  </w:num>
  <w:num w:numId="22">
    <w:abstractNumId w:val="22"/>
  </w:num>
  <w:num w:numId="23">
    <w:abstractNumId w:val="32"/>
  </w:num>
  <w:num w:numId="24">
    <w:abstractNumId w:val="11"/>
  </w:num>
  <w:num w:numId="25">
    <w:abstractNumId w:val="13"/>
  </w:num>
  <w:num w:numId="26">
    <w:abstractNumId w:val="28"/>
  </w:num>
  <w:num w:numId="27">
    <w:abstractNumId w:val="15"/>
  </w:num>
  <w:num w:numId="28">
    <w:abstractNumId w:val="19"/>
  </w:num>
  <w:num w:numId="29">
    <w:abstractNumId w:val="24"/>
  </w:num>
  <w:num w:numId="30">
    <w:abstractNumId w:val="31"/>
  </w:num>
  <w:num w:numId="31">
    <w:abstractNumId w:val="21"/>
  </w:num>
  <w:num w:numId="32">
    <w:abstractNumId w:val="23"/>
  </w:num>
  <w:num w:numId="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2A0"/>
    <w:rsid w:val="0015241A"/>
    <w:rsid w:val="00152449"/>
    <w:rsid w:val="001524C0"/>
    <w:rsid w:val="00152597"/>
    <w:rsid w:val="001529E4"/>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2D1"/>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A54"/>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30E"/>
    <w:rsid w:val="001B054A"/>
    <w:rsid w:val="001B0958"/>
    <w:rsid w:val="001B0B2D"/>
    <w:rsid w:val="001B12E7"/>
    <w:rsid w:val="001B131C"/>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508"/>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5F34"/>
    <w:rsid w:val="002A60D4"/>
    <w:rsid w:val="002A6160"/>
    <w:rsid w:val="002A6382"/>
    <w:rsid w:val="002A6C57"/>
    <w:rsid w:val="002A6FB7"/>
    <w:rsid w:val="002A7148"/>
    <w:rsid w:val="002A715C"/>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6B"/>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685"/>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E7FB5"/>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99"/>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375"/>
    <w:rsid w:val="0060077C"/>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33"/>
    <w:rsid w:val="00613292"/>
    <w:rsid w:val="006135B7"/>
    <w:rsid w:val="00613AE9"/>
    <w:rsid w:val="00614454"/>
    <w:rsid w:val="00614562"/>
    <w:rsid w:val="0061479B"/>
    <w:rsid w:val="006149DE"/>
    <w:rsid w:val="00614D95"/>
    <w:rsid w:val="00614DFC"/>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7CA"/>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A66"/>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AAA"/>
    <w:rsid w:val="006F1AF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8"/>
    <w:rsid w:val="0070359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0F0"/>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013"/>
    <w:rsid w:val="00781103"/>
    <w:rsid w:val="00781515"/>
    <w:rsid w:val="0078167A"/>
    <w:rsid w:val="0078177A"/>
    <w:rsid w:val="00781A76"/>
    <w:rsid w:val="00781C23"/>
    <w:rsid w:val="0078231F"/>
    <w:rsid w:val="007825A2"/>
    <w:rsid w:val="00782AC2"/>
    <w:rsid w:val="00782D56"/>
    <w:rsid w:val="0078309D"/>
    <w:rsid w:val="007832DA"/>
    <w:rsid w:val="00783499"/>
    <w:rsid w:val="007836C0"/>
    <w:rsid w:val="00783787"/>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6B7"/>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367"/>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FBC"/>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A7FD2"/>
    <w:rsid w:val="008B0059"/>
    <w:rsid w:val="008B03EA"/>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AA2"/>
    <w:rsid w:val="008D0CB2"/>
    <w:rsid w:val="008D0EC4"/>
    <w:rsid w:val="008D0FAE"/>
    <w:rsid w:val="008D1180"/>
    <w:rsid w:val="008D1512"/>
    <w:rsid w:val="008D171B"/>
    <w:rsid w:val="008D19B3"/>
    <w:rsid w:val="008D1AA9"/>
    <w:rsid w:val="008D1B2B"/>
    <w:rsid w:val="008D249F"/>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D48"/>
    <w:rsid w:val="00A50E16"/>
    <w:rsid w:val="00A51479"/>
    <w:rsid w:val="00A51A32"/>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07F0B"/>
    <w:rsid w:val="00B1002B"/>
    <w:rsid w:val="00B10654"/>
    <w:rsid w:val="00B10BBC"/>
    <w:rsid w:val="00B10D6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27BD"/>
    <w:rsid w:val="00B727C2"/>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C85"/>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4B7"/>
    <w:rsid w:val="00BA459A"/>
    <w:rsid w:val="00BA4657"/>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50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4D7F"/>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61"/>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5AC"/>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D18"/>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80D"/>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82"/>
    <w:rsid w:val="00E30EE9"/>
    <w:rsid w:val="00E317D9"/>
    <w:rsid w:val="00E31841"/>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3A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BA"/>
    <w:rsid w:val="00FA16D9"/>
    <w:rsid w:val="00FA1BDC"/>
    <w:rsid w:val="00FA1ED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59D"/>
    <w:rsid w:val="00FF0F20"/>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6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thepointyoutube"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B7FF-E4CB-6A41-B776-7B353F2C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19401</TotalTime>
  <Pages>7</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51</cp:revision>
  <cp:lastPrinted>2020-09-08T19:16:00Z</cp:lastPrinted>
  <dcterms:created xsi:type="dcterms:W3CDTF">2020-12-18T19:40:00Z</dcterms:created>
  <dcterms:modified xsi:type="dcterms:W3CDTF">2022-04-14T18:21:00Z</dcterms:modified>
</cp:coreProperties>
</file>