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0739D" w14:textId="77777777" w:rsidR="009D345B" w:rsidRDefault="009D345B" w:rsidP="00984037">
      <w:pPr>
        <w:ind w:right="-90"/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</w:p>
    <w:p w14:paraId="03C333DE" w14:textId="558DF803" w:rsidR="000D2C84" w:rsidRDefault="000D2C84" w:rsidP="00984037">
      <w:pPr>
        <w:ind w:right="-90"/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  <w:r w:rsidRPr="00653C6B">
        <w:rPr>
          <w:rFonts w:ascii="Georgia" w:hAnsi="Georgia"/>
          <w:b/>
          <w:color w:val="333399"/>
          <w:spacing w:val="35"/>
          <w:sz w:val="32"/>
          <w:szCs w:val="32"/>
        </w:rPr>
        <w:t>INDIGENT DEFENSE TRUST FUNDS</w:t>
      </w:r>
    </w:p>
    <w:p w14:paraId="72A96B91" w14:textId="25A36190" w:rsidR="00354215" w:rsidRPr="00653C6B" w:rsidRDefault="001F59A2" w:rsidP="007A4420">
      <w:pPr>
        <w:jc w:val="center"/>
        <w:rPr>
          <w:rFonts w:ascii="Georgia" w:hAnsi="Georgia"/>
          <w:b/>
          <w:color w:val="333399"/>
          <w:spacing w:val="35"/>
          <w:sz w:val="32"/>
          <w:szCs w:val="32"/>
        </w:rPr>
      </w:pPr>
      <w:r>
        <w:rPr>
          <w:rFonts w:ascii="Georgia" w:hAnsi="Georgia"/>
          <w:b/>
          <w:color w:val="333399"/>
          <w:spacing w:val="35"/>
          <w:sz w:val="32"/>
          <w:szCs w:val="32"/>
        </w:rPr>
        <w:t>Virtual/</w:t>
      </w:r>
      <w:r w:rsidR="008E15FC">
        <w:rPr>
          <w:rFonts w:ascii="Georgia" w:hAnsi="Georgia"/>
          <w:b/>
          <w:color w:val="333399"/>
          <w:spacing w:val="35"/>
          <w:sz w:val="32"/>
          <w:szCs w:val="32"/>
        </w:rPr>
        <w:t xml:space="preserve">Telephone </w:t>
      </w:r>
      <w:r w:rsidR="00354215">
        <w:rPr>
          <w:rFonts w:ascii="Georgia" w:hAnsi="Georgia"/>
          <w:b/>
          <w:color w:val="333399"/>
          <w:spacing w:val="35"/>
          <w:sz w:val="32"/>
          <w:szCs w:val="32"/>
        </w:rPr>
        <w:t>Board Meeting</w:t>
      </w:r>
    </w:p>
    <w:p w14:paraId="6890820C" w14:textId="77777777" w:rsidR="00AA186E" w:rsidRDefault="003312A5" w:rsidP="00664F16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Anchor Location: </w:t>
      </w:r>
      <w:r w:rsidR="00664F16">
        <w:rPr>
          <w:rFonts w:ascii="Georgia" w:hAnsi="Georgia"/>
          <w:b/>
          <w:i/>
          <w:color w:val="333399"/>
          <w:spacing w:val="20"/>
          <w:sz w:val="16"/>
          <w:szCs w:val="16"/>
        </w:rPr>
        <w:t>Taylorsville</w:t>
      </w:r>
      <w:r w:rsidR="000D2C84"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State Office Building</w:t>
      </w:r>
    </w:p>
    <w:p w14:paraId="0ADA079D" w14:textId="5695CF89" w:rsidR="00664F16" w:rsidRDefault="00664F16" w:rsidP="00664F16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4315 South 2700 West, Floor 3</w:t>
      </w:r>
      <w:r w:rsidR="00BB7EE1">
        <w:rPr>
          <w:rFonts w:ascii="Georgia" w:hAnsi="Georgia"/>
          <w:b/>
          <w:i/>
          <w:color w:val="333399"/>
          <w:spacing w:val="20"/>
          <w:sz w:val="16"/>
          <w:szCs w:val="16"/>
        </w:rPr>
        <w:t>,</w:t>
      </w:r>
      <w:r w:rsidR="00302590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Flaming Gorge Room</w:t>
      </w:r>
    </w:p>
    <w:p w14:paraId="6962D22C" w14:textId="77777777" w:rsidR="00354215" w:rsidRDefault="00664F16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Taylorsville</w:t>
      </w:r>
      <w:r w:rsidR="00AA186E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, UT </w:t>
      </w:r>
      <w:r>
        <w:rPr>
          <w:rFonts w:ascii="Georgia" w:hAnsi="Georgia"/>
          <w:b/>
          <w:i/>
          <w:color w:val="333399"/>
          <w:spacing w:val="20"/>
          <w:sz w:val="16"/>
          <w:szCs w:val="16"/>
        </w:rPr>
        <w:t>84129-2128</w:t>
      </w:r>
    </w:p>
    <w:p w14:paraId="0F25CE69" w14:textId="77777777" w:rsidR="000D2C84" w:rsidRPr="00653C6B" w:rsidRDefault="000D2C84" w:rsidP="000D2C84">
      <w:pPr>
        <w:jc w:val="center"/>
        <w:rPr>
          <w:rFonts w:ascii="Georgia" w:hAnsi="Georgia"/>
          <w:b/>
          <w:i/>
          <w:color w:val="333399"/>
          <w:spacing w:val="20"/>
          <w:sz w:val="16"/>
          <w:szCs w:val="16"/>
        </w:rPr>
      </w:pPr>
      <w:r w:rsidRPr="00653C6B">
        <w:rPr>
          <w:rFonts w:ascii="Georgia" w:hAnsi="Georgia"/>
          <w:b/>
          <w:i/>
          <w:color w:val="333399"/>
          <w:spacing w:val="20"/>
          <w:sz w:val="16"/>
          <w:szCs w:val="16"/>
        </w:rPr>
        <w:t xml:space="preserve"> </w:t>
      </w:r>
    </w:p>
    <w:p w14:paraId="386C3F41" w14:textId="77777777" w:rsidR="000D2C84" w:rsidRDefault="00354215" w:rsidP="00354215">
      <w:pPr>
        <w:pBdr>
          <w:bottom w:val="single" w:sz="12" w:space="1" w:color="17365D" w:themeColor="text2" w:themeShade="BF"/>
        </w:pBdr>
        <w:ind w:left="-720"/>
        <w:jc w:val="center"/>
      </w:pPr>
      <w:r>
        <w:t xml:space="preserve">Public </w:t>
      </w:r>
      <w:r w:rsidR="000D2C84">
        <w:t>Meeting</w:t>
      </w:r>
      <w:r>
        <w:t xml:space="preserve"> Notice and</w:t>
      </w:r>
      <w:r w:rsidR="000D2C84">
        <w:t xml:space="preserve"> Agenda</w:t>
      </w:r>
    </w:p>
    <w:p w14:paraId="2BC3616E" w14:textId="0BAB70B1" w:rsidR="00354215" w:rsidRDefault="0087537A" w:rsidP="00354215">
      <w:pPr>
        <w:pBdr>
          <w:bottom w:val="single" w:sz="12" w:space="1" w:color="17365D" w:themeColor="text2" w:themeShade="BF"/>
        </w:pBdr>
        <w:ind w:left="-720"/>
        <w:jc w:val="center"/>
      </w:pPr>
      <w:r>
        <w:t>April 15</w:t>
      </w:r>
      <w:r w:rsidR="007A4420">
        <w:t>,</w:t>
      </w:r>
      <w:r w:rsidR="00F8572A">
        <w:t xml:space="preserve"> 2022</w:t>
      </w:r>
    </w:p>
    <w:p w14:paraId="017D7103" w14:textId="60916B37" w:rsidR="00A84D9E" w:rsidRDefault="00F8572A" w:rsidP="00A84D9E">
      <w:pPr>
        <w:pBdr>
          <w:bottom w:val="single" w:sz="12" w:space="1" w:color="17365D" w:themeColor="text2" w:themeShade="BF"/>
        </w:pBdr>
        <w:ind w:left="-720"/>
        <w:jc w:val="center"/>
      </w:pPr>
      <w:r>
        <w:t>10:00</w:t>
      </w:r>
      <w:r w:rsidR="001F59A2">
        <w:t xml:space="preserve"> </w:t>
      </w:r>
      <w:r w:rsidR="007607BF">
        <w:t>a.m</w:t>
      </w:r>
      <w:r w:rsidR="001F59A2">
        <w:t>.</w:t>
      </w:r>
    </w:p>
    <w:p w14:paraId="31890FB2" w14:textId="07E28B76" w:rsidR="00155726" w:rsidRDefault="009D345B" w:rsidP="00155726">
      <w:pPr>
        <w:pBdr>
          <w:bottom w:val="single" w:sz="12" w:space="1" w:color="17365D" w:themeColor="text2" w:themeShade="BF"/>
        </w:pBdr>
        <w:ind w:left="-720"/>
        <w:jc w:val="center"/>
      </w:pPr>
      <w:r>
        <w:t>If joining the meeting</w:t>
      </w:r>
      <w:r w:rsidR="00155726">
        <w:t xml:space="preserve"> virtually</w:t>
      </w:r>
      <w:r>
        <w:t xml:space="preserve"> through Google Meet, it</w:t>
      </w:r>
      <w:r w:rsidR="00155726">
        <w:t xml:space="preserve"> is on the appointment</w:t>
      </w:r>
      <w:r>
        <w:t xml:space="preserve"> that was sent out</w:t>
      </w:r>
      <w:r w:rsidR="00155726">
        <w:t xml:space="preserve">. </w:t>
      </w:r>
    </w:p>
    <w:p w14:paraId="78B49C24" w14:textId="7C297A81" w:rsidR="00C959F9" w:rsidRDefault="00155726" w:rsidP="00155726">
      <w:pPr>
        <w:pBdr>
          <w:bottom w:val="single" w:sz="12" w:space="1" w:color="17365D" w:themeColor="text2" w:themeShade="BF"/>
        </w:pBdr>
        <w:ind w:left="-720"/>
        <w:jc w:val="center"/>
        <w:rPr>
          <w:b/>
          <w:u w:val="single"/>
        </w:rPr>
      </w:pPr>
      <w:r>
        <w:t>To join by phone call 1-</w:t>
      </w:r>
      <w:r w:rsidR="0087537A">
        <w:t>573</w:t>
      </w:r>
      <w:r w:rsidR="005838BA">
        <w:t>-</w:t>
      </w:r>
      <w:r w:rsidR="0087537A">
        <w:t>568</w:t>
      </w:r>
      <w:r w:rsidR="005838BA">
        <w:t>-</w:t>
      </w:r>
      <w:r w:rsidR="0087537A">
        <w:t>8374</w:t>
      </w:r>
      <w:r>
        <w:t xml:space="preserve"> PIN: </w:t>
      </w:r>
      <w:r w:rsidR="0087537A">
        <w:t>886</w:t>
      </w:r>
      <w:r w:rsidR="005838BA">
        <w:t xml:space="preserve"> </w:t>
      </w:r>
      <w:r w:rsidR="0087537A">
        <w:t>528</w:t>
      </w:r>
      <w:r w:rsidR="005838BA">
        <w:t xml:space="preserve"> </w:t>
      </w:r>
      <w:r w:rsidR="0087537A">
        <w:t>285</w:t>
      </w:r>
      <w:r>
        <w:t xml:space="preserve"># to join </w:t>
      </w:r>
      <w:r w:rsidR="003E183B">
        <w:t>the meeting visually</w:t>
      </w:r>
      <w:r>
        <w:t xml:space="preserve"> </w:t>
      </w:r>
      <w:r w:rsidR="003E183B">
        <w:t xml:space="preserve">so we can see you, </w:t>
      </w:r>
      <w:r>
        <w:t>click on the “Join with Google Meet”</w:t>
      </w:r>
      <w:r w:rsidR="003E183B">
        <w:t xml:space="preserve"> highlighted in blue</w:t>
      </w:r>
      <w:r>
        <w:t xml:space="preserve"> in the appointment.</w:t>
      </w:r>
      <w:r w:rsidR="00B90925">
        <w:t xml:space="preserve"> If having trouble joining the meeting please call Barbara Sutherland 801-957-7720.</w:t>
      </w:r>
    </w:p>
    <w:p w14:paraId="43D7019F" w14:textId="77777777" w:rsidR="00B3222C" w:rsidRPr="00AA186E" w:rsidRDefault="00B3222C" w:rsidP="00AA186E">
      <w:pPr>
        <w:pBdr>
          <w:bottom w:val="single" w:sz="12" w:space="1" w:color="17365D" w:themeColor="text2" w:themeShade="BF"/>
        </w:pBdr>
        <w:ind w:left="-720"/>
        <w:jc w:val="center"/>
        <w:rPr>
          <w:b/>
        </w:rPr>
      </w:pPr>
    </w:p>
    <w:p w14:paraId="2A660402" w14:textId="77777777" w:rsidR="000D2C84" w:rsidRDefault="000D2C84" w:rsidP="000D2C84">
      <w:pPr>
        <w:ind w:left="-720"/>
        <w:rPr>
          <w:sz w:val="22"/>
          <w:szCs w:val="22"/>
        </w:rPr>
      </w:pPr>
    </w:p>
    <w:p w14:paraId="51641875" w14:textId="5691F75E" w:rsidR="0087537A" w:rsidRDefault="00322CBA" w:rsidP="00322CB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ab/>
      </w:r>
      <w:r w:rsidR="00645694">
        <w:rPr>
          <w:b/>
        </w:rPr>
        <w:t>Welcome</w:t>
      </w:r>
      <w:r w:rsidR="001E4FD5">
        <w:rPr>
          <w:b/>
        </w:rPr>
        <w:t>:</w:t>
      </w:r>
      <w:r w:rsidR="00B71AD6">
        <w:rPr>
          <w:b/>
        </w:rPr>
        <w:t xml:space="preserve"> </w:t>
      </w:r>
    </w:p>
    <w:p w14:paraId="38CBC537" w14:textId="77777777" w:rsidR="0087537A" w:rsidRPr="0087537A" w:rsidRDefault="0087537A" w:rsidP="0087537A">
      <w:pPr>
        <w:pStyle w:val="ListParagraph"/>
        <w:ind w:left="360" w:right="720"/>
        <w:rPr>
          <w:b/>
        </w:rPr>
      </w:pPr>
    </w:p>
    <w:p w14:paraId="26B49300" w14:textId="3EF1AC58" w:rsidR="00330F3B" w:rsidRDefault="0087537A" w:rsidP="00322CB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ab/>
        <w:t xml:space="preserve">Introduce Jennifer Hardy: </w:t>
      </w:r>
      <w:r>
        <w:t>(New Administrative Assistant, Division of Finance)</w:t>
      </w:r>
      <w:r w:rsidR="00B71AD6">
        <w:rPr>
          <w:b/>
        </w:rPr>
        <w:t xml:space="preserve"> </w:t>
      </w:r>
    </w:p>
    <w:p w14:paraId="4DE6F652" w14:textId="0460C854" w:rsidR="00D50A60" w:rsidRDefault="00D50A60" w:rsidP="00D50A60">
      <w:pPr>
        <w:pStyle w:val="ListParagraph"/>
        <w:ind w:right="720"/>
        <w:rPr>
          <w:b/>
        </w:rPr>
      </w:pPr>
    </w:p>
    <w:p w14:paraId="13025C41" w14:textId="08B98A93" w:rsidR="0087537A" w:rsidRDefault="00322CBA" w:rsidP="0087537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ab/>
      </w:r>
      <w:r w:rsidR="00400F19">
        <w:rPr>
          <w:b/>
        </w:rPr>
        <w:t>Review</w:t>
      </w:r>
      <w:r w:rsidR="000527B4">
        <w:rPr>
          <w:b/>
        </w:rPr>
        <w:t>, v</w:t>
      </w:r>
      <w:r w:rsidR="001E5875">
        <w:rPr>
          <w:b/>
        </w:rPr>
        <w:t>ote</w:t>
      </w:r>
      <w:r w:rsidR="000527B4">
        <w:rPr>
          <w:b/>
        </w:rPr>
        <w:t>, and a</w:t>
      </w:r>
      <w:r w:rsidR="00400F19">
        <w:rPr>
          <w:b/>
        </w:rPr>
        <w:t>p</w:t>
      </w:r>
      <w:r w:rsidR="000527B4">
        <w:rPr>
          <w:b/>
        </w:rPr>
        <w:t>prov</w:t>
      </w:r>
      <w:r w:rsidR="00B943F0">
        <w:rPr>
          <w:b/>
        </w:rPr>
        <w:t>al</w:t>
      </w:r>
      <w:r w:rsidR="000527B4">
        <w:rPr>
          <w:b/>
        </w:rPr>
        <w:t xml:space="preserve"> of the meeting m</w:t>
      </w:r>
      <w:r w:rsidR="00400F19">
        <w:rPr>
          <w:b/>
        </w:rPr>
        <w:t xml:space="preserve">inutes from </w:t>
      </w:r>
      <w:r w:rsidR="0087537A">
        <w:rPr>
          <w:b/>
        </w:rPr>
        <w:t>January 7, 2022.</w:t>
      </w:r>
    </w:p>
    <w:p w14:paraId="5105E917" w14:textId="77777777" w:rsidR="00090954" w:rsidRDefault="00090954" w:rsidP="00090954">
      <w:pPr>
        <w:pStyle w:val="ListParagraph"/>
        <w:ind w:left="360" w:right="720"/>
        <w:rPr>
          <w:b/>
        </w:rPr>
      </w:pPr>
    </w:p>
    <w:p w14:paraId="587DD169" w14:textId="77777777" w:rsidR="0087537A" w:rsidRDefault="0087537A" w:rsidP="0087537A">
      <w:pPr>
        <w:pStyle w:val="ListParagraph"/>
        <w:numPr>
          <w:ilvl w:val="0"/>
          <w:numId w:val="2"/>
        </w:numPr>
        <w:ind w:right="720"/>
        <w:rPr>
          <w:b/>
        </w:rPr>
      </w:pPr>
      <w:r>
        <w:rPr>
          <w:b/>
        </w:rPr>
        <w:tab/>
        <w:t>Assignments from the meeting held on January 7, 2022.</w:t>
      </w:r>
    </w:p>
    <w:p w14:paraId="7395BA49" w14:textId="21B8565B" w:rsidR="00090954" w:rsidRDefault="0087537A" w:rsidP="0087537A">
      <w:pPr>
        <w:pStyle w:val="ListParagraph"/>
        <w:ind w:right="720" w:hanging="270"/>
      </w:pPr>
      <w:r>
        <w:rPr>
          <w:b/>
        </w:rPr>
        <w:tab/>
      </w:r>
      <w:r>
        <w:t>1) Barbara will pay the outstanding investigator invoices on the Maida Martinez-Westfall case.</w:t>
      </w:r>
      <w:r w:rsidR="00D678CD">
        <w:t xml:space="preserve"> </w:t>
      </w:r>
      <w:r w:rsidR="00090954">
        <w:t>(Paid January 10, 2022)</w:t>
      </w:r>
    </w:p>
    <w:p w14:paraId="2F281BC5" w14:textId="37D5B282" w:rsidR="00090954" w:rsidRDefault="00090954" w:rsidP="0087537A">
      <w:pPr>
        <w:pStyle w:val="ListParagraph"/>
        <w:ind w:right="720" w:hanging="270"/>
      </w:pPr>
      <w:r>
        <w:tab/>
        <w:t>2) Barbara will inform both Mr. Studebaker, and Mr. Nish, that the Board approved them to be added to the list of Rule 8 Qualified Attorneys.</w:t>
      </w:r>
      <w:r w:rsidR="00D678CD">
        <w:t xml:space="preserve"> </w:t>
      </w:r>
      <w:bookmarkStart w:id="0" w:name="_GoBack"/>
      <w:bookmarkEnd w:id="0"/>
      <w:r>
        <w:t>(Sent January 7, 2022)</w:t>
      </w:r>
    </w:p>
    <w:p w14:paraId="42227E62" w14:textId="240FDA92" w:rsidR="0096464F" w:rsidRPr="0087537A" w:rsidRDefault="00090954" w:rsidP="0087537A">
      <w:pPr>
        <w:pStyle w:val="ListParagraph"/>
        <w:ind w:right="720" w:hanging="270"/>
        <w:rPr>
          <w:b/>
        </w:rPr>
      </w:pPr>
      <w:r>
        <w:tab/>
        <w:t xml:space="preserve">3) Barbara will send information on the totals of the last three cases in Washington County, to Commissioner Elliott, and Commissioner Bleak. (Sent January 7, 2022) </w:t>
      </w:r>
      <w:r w:rsidR="00FE7AA6" w:rsidRPr="0087537A">
        <w:rPr>
          <w:b/>
        </w:rPr>
        <w:t xml:space="preserve"> </w:t>
      </w:r>
    </w:p>
    <w:p w14:paraId="43E00419" w14:textId="2B7FA1CE" w:rsidR="001A557E" w:rsidRDefault="001A557E" w:rsidP="0096464F">
      <w:pPr>
        <w:ind w:left="720" w:right="720" w:hanging="720"/>
        <w:rPr>
          <w:b/>
        </w:rPr>
      </w:pPr>
    </w:p>
    <w:p w14:paraId="12B2537C" w14:textId="0031EFAE" w:rsidR="001A557E" w:rsidRDefault="00090954" w:rsidP="0096464F">
      <w:pPr>
        <w:ind w:left="720" w:right="720" w:hanging="720"/>
        <w:rPr>
          <w:b/>
        </w:rPr>
      </w:pPr>
      <w:r>
        <w:rPr>
          <w:b/>
        </w:rPr>
        <w:t>5</w:t>
      </w:r>
      <w:r w:rsidR="001A557E">
        <w:rPr>
          <w:b/>
        </w:rPr>
        <w:t>.</w:t>
      </w:r>
      <w:r w:rsidR="001A557E">
        <w:rPr>
          <w:b/>
        </w:rPr>
        <w:tab/>
      </w:r>
      <w:r w:rsidR="0075105E">
        <w:rPr>
          <w:b/>
        </w:rPr>
        <w:t xml:space="preserve">Discuss </w:t>
      </w:r>
      <w:r w:rsidR="001A557E">
        <w:rPr>
          <w:b/>
        </w:rPr>
        <w:t xml:space="preserve">Washington County’s decision </w:t>
      </w:r>
      <w:r w:rsidR="00971CA9">
        <w:rPr>
          <w:b/>
        </w:rPr>
        <w:t xml:space="preserve">to </w:t>
      </w:r>
      <w:r w:rsidR="00DE6256">
        <w:rPr>
          <w:b/>
        </w:rPr>
        <w:t>no longer participate in the Indigent Defense Aggravated Murder Fund.</w:t>
      </w:r>
      <w:r w:rsidR="001A557E">
        <w:rPr>
          <w:b/>
        </w:rPr>
        <w:t xml:space="preserve"> </w:t>
      </w:r>
      <w:r w:rsidR="00DE6256">
        <w:rPr>
          <w:b/>
        </w:rPr>
        <w:t>(Indigent Defense Trust Fund</w:t>
      </w:r>
      <w:r w:rsidR="000429CA">
        <w:rPr>
          <w:b/>
        </w:rPr>
        <w:t>s</w:t>
      </w:r>
      <w:r w:rsidR="00DE6256">
        <w:rPr>
          <w:b/>
        </w:rPr>
        <w:t>)</w:t>
      </w:r>
    </w:p>
    <w:p w14:paraId="16C48BFA" w14:textId="77777777" w:rsidR="00DE4260" w:rsidRDefault="00DE4260" w:rsidP="0096464F">
      <w:pPr>
        <w:ind w:left="720" w:right="720" w:hanging="720"/>
        <w:rPr>
          <w:b/>
        </w:rPr>
      </w:pPr>
    </w:p>
    <w:p w14:paraId="3FF72186" w14:textId="11428D26" w:rsidR="00A95E9D" w:rsidRDefault="00A95E9D" w:rsidP="0096464F">
      <w:pPr>
        <w:ind w:left="720" w:right="720" w:hanging="720"/>
        <w:rPr>
          <w:b/>
        </w:rPr>
      </w:pPr>
      <w:r>
        <w:rPr>
          <w:b/>
        </w:rPr>
        <w:t>6.</w:t>
      </w:r>
      <w:r>
        <w:rPr>
          <w:b/>
        </w:rPr>
        <w:tab/>
        <w:t>Fund Balances as of</w:t>
      </w:r>
      <w:r w:rsidR="00B4149E">
        <w:rPr>
          <w:b/>
        </w:rPr>
        <w:t xml:space="preserve"> April 8, 2022:</w:t>
      </w:r>
    </w:p>
    <w:p w14:paraId="1D3CCF49" w14:textId="77777777" w:rsidR="00A95E9D" w:rsidRDefault="00A95E9D" w:rsidP="0096464F">
      <w:pPr>
        <w:ind w:left="720" w:right="720" w:hanging="720"/>
        <w:rPr>
          <w:b/>
        </w:rPr>
      </w:pPr>
    </w:p>
    <w:p w14:paraId="2864E6C8" w14:textId="72BF9621" w:rsidR="00A95E9D" w:rsidRPr="00322CBA" w:rsidRDefault="00DE4260" w:rsidP="00A95E9D">
      <w:pPr>
        <w:ind w:right="720"/>
        <w:rPr>
          <w:b/>
          <w:sz w:val="22"/>
          <w:szCs w:val="22"/>
        </w:rPr>
      </w:pPr>
      <w:r>
        <w:rPr>
          <w:b/>
        </w:rPr>
        <w:t>7</w:t>
      </w:r>
      <w:r w:rsidR="00A95E9D">
        <w:rPr>
          <w:b/>
        </w:rPr>
        <w:t>.</w:t>
      </w:r>
      <w:r w:rsidR="00A95E9D">
        <w:rPr>
          <w:b/>
        </w:rPr>
        <w:tab/>
      </w:r>
      <w:r w:rsidR="00A95E9D" w:rsidRPr="00322CBA">
        <w:rPr>
          <w:b/>
        </w:rPr>
        <w:t>Review of Current Cases</w:t>
      </w:r>
      <w:r w:rsidR="00A95E9D" w:rsidRPr="00322CBA">
        <w:rPr>
          <w:b/>
          <w:sz w:val="22"/>
          <w:szCs w:val="22"/>
        </w:rPr>
        <w:t>:</w:t>
      </w:r>
    </w:p>
    <w:p w14:paraId="41F65422" w14:textId="77777777" w:rsidR="00A95E9D" w:rsidRDefault="00A95E9D" w:rsidP="00A95E9D">
      <w:pPr>
        <w:ind w:right="720"/>
        <w:rPr>
          <w:sz w:val="22"/>
          <w:szCs w:val="22"/>
        </w:rPr>
      </w:pPr>
    </w:p>
    <w:p w14:paraId="582028B0" w14:textId="4DB6BE14" w:rsidR="005F101C" w:rsidRDefault="005F101C" w:rsidP="00A95E9D">
      <w:pPr>
        <w:ind w:right="720" w:firstLine="720"/>
        <w:rPr>
          <w:sz w:val="22"/>
          <w:szCs w:val="22"/>
        </w:rPr>
      </w:pPr>
      <w:r>
        <w:rPr>
          <w:sz w:val="22"/>
          <w:szCs w:val="22"/>
        </w:rPr>
        <w:t>Mike Allen Miller-Beaver County, Rudy Bautista, Attorney</w:t>
      </w:r>
    </w:p>
    <w:p w14:paraId="22066F26" w14:textId="2E8111A9" w:rsidR="00A95E9D" w:rsidRDefault="00A95E9D" w:rsidP="00A95E9D">
      <w:pPr>
        <w:ind w:right="720"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Tawna</w:t>
      </w:r>
      <w:proofErr w:type="spellEnd"/>
      <w:r>
        <w:rPr>
          <w:sz w:val="22"/>
          <w:szCs w:val="22"/>
        </w:rPr>
        <w:t xml:space="preserve"> Steed-Beaver County, Douglas Terry, Attorney, new</w:t>
      </w:r>
    </w:p>
    <w:p w14:paraId="288F4328" w14:textId="505162EE" w:rsidR="00DE4260" w:rsidRPr="003A0C6F" w:rsidRDefault="00DE4260" w:rsidP="00A95E9D">
      <w:pPr>
        <w:ind w:right="720" w:firstLine="720"/>
        <w:rPr>
          <w:sz w:val="22"/>
          <w:szCs w:val="22"/>
        </w:rPr>
      </w:pPr>
      <w:r>
        <w:rPr>
          <w:sz w:val="22"/>
          <w:szCs w:val="22"/>
        </w:rPr>
        <w:t xml:space="preserve">Valerie </w:t>
      </w:r>
      <w:proofErr w:type="spellStart"/>
      <w:r>
        <w:rPr>
          <w:sz w:val="22"/>
          <w:szCs w:val="22"/>
        </w:rPr>
        <w:t>Woerth</w:t>
      </w:r>
      <w:proofErr w:type="spellEnd"/>
      <w:r>
        <w:rPr>
          <w:sz w:val="22"/>
          <w:szCs w:val="22"/>
        </w:rPr>
        <w:t>-Beaver County, Douglas D. Terry, Attorney</w:t>
      </w:r>
    </w:p>
    <w:p w14:paraId="6BE2D3A0" w14:textId="75CEFC44" w:rsidR="00A95E9D" w:rsidRDefault="00A95E9D" w:rsidP="00A95E9D">
      <w:pPr>
        <w:ind w:firstLine="720"/>
      </w:pPr>
      <w:r w:rsidRPr="003A0C6F">
        <w:t xml:space="preserve">Glenn Howard Griffin appeal-Box Elder County, Jennifer </w:t>
      </w:r>
      <w:proofErr w:type="spellStart"/>
      <w:r w:rsidRPr="003A0C6F">
        <w:t>Gowans</w:t>
      </w:r>
      <w:proofErr w:type="spellEnd"/>
      <w:r w:rsidR="00DE4260">
        <w:t>,</w:t>
      </w:r>
      <w:r w:rsidRPr="003A0C6F">
        <w:t xml:space="preserve"> Attorney</w:t>
      </w:r>
    </w:p>
    <w:p w14:paraId="77DDA49F" w14:textId="5D4D33F4" w:rsidR="00A95E9D" w:rsidRDefault="00A95E9D" w:rsidP="00A95E9D">
      <w:pPr>
        <w:ind w:firstLine="720"/>
      </w:pPr>
      <w:r>
        <w:t xml:space="preserve">Jonathan Mendoza </w:t>
      </w:r>
      <w:proofErr w:type="spellStart"/>
      <w:r>
        <w:t>Llana</w:t>
      </w:r>
      <w:proofErr w:type="spellEnd"/>
      <w:r>
        <w:t>-Box Elder County, Richard Gallegos</w:t>
      </w:r>
      <w:r w:rsidR="00DE4260">
        <w:t>,</w:t>
      </w:r>
      <w:r>
        <w:t xml:space="preserve"> Attorney</w:t>
      </w:r>
    </w:p>
    <w:p w14:paraId="0D015F93" w14:textId="20B0BABC" w:rsidR="00A95E9D" w:rsidRDefault="00A95E9D" w:rsidP="00A95E9D">
      <w:pPr>
        <w:ind w:firstLine="720"/>
      </w:pPr>
      <w:r>
        <w:t>Kyle Taylor Gooch-Cache County, Rudy Bautista</w:t>
      </w:r>
      <w:r w:rsidR="00DE4260">
        <w:t>,</w:t>
      </w:r>
      <w:r>
        <w:t xml:space="preserve"> Attorney</w:t>
      </w:r>
    </w:p>
    <w:p w14:paraId="08BC4EF7" w14:textId="36F885DB" w:rsidR="00A95E9D" w:rsidRDefault="00A95E9D" w:rsidP="00A95E9D">
      <w:pPr>
        <w:ind w:firstLine="720"/>
      </w:pPr>
      <w:r>
        <w:t>Angel Christopher Abreu-Davis County, Kent Morgan</w:t>
      </w:r>
      <w:r w:rsidR="00DE4260">
        <w:t>,</w:t>
      </w:r>
      <w:r>
        <w:t xml:space="preserve"> Attorney</w:t>
      </w:r>
    </w:p>
    <w:p w14:paraId="793D3253" w14:textId="04001AE3" w:rsidR="005F101C" w:rsidRDefault="00A95E9D" w:rsidP="00A95E9D">
      <w:pPr>
        <w:ind w:firstLine="720"/>
      </w:pPr>
      <w:r w:rsidRPr="003A0C6F">
        <w:t xml:space="preserve">David </w:t>
      </w:r>
      <w:proofErr w:type="spellStart"/>
      <w:r w:rsidRPr="003A0C6F">
        <w:t>Drommond</w:t>
      </w:r>
      <w:proofErr w:type="spellEnd"/>
      <w:r w:rsidRPr="003A0C6F">
        <w:t xml:space="preserve"> appeal-Davis County, Arnold Wiggins</w:t>
      </w:r>
      <w:r w:rsidR="00DE4260">
        <w:t>,</w:t>
      </w:r>
      <w:r w:rsidRPr="003A0C6F">
        <w:t xml:space="preserve"> Attorney</w:t>
      </w:r>
    </w:p>
    <w:p w14:paraId="3B2E14ED" w14:textId="1314321C" w:rsidR="00A95E9D" w:rsidRDefault="005F101C" w:rsidP="00A95E9D">
      <w:pPr>
        <w:ind w:firstLine="720"/>
      </w:pPr>
      <w:r>
        <w:t>David Manuel Mestas-Juab County, Richard Gale</w:t>
      </w:r>
      <w:r w:rsidR="00DE4260">
        <w:t>,</w:t>
      </w:r>
      <w:r>
        <w:t xml:space="preserve"> Attorney (Done)</w:t>
      </w:r>
      <w:r w:rsidR="00A95E9D">
        <w:t xml:space="preserve"> </w:t>
      </w:r>
    </w:p>
    <w:p w14:paraId="71E58E9A" w14:textId="08D32621" w:rsidR="00A95E9D" w:rsidRDefault="00A95E9D" w:rsidP="00A95E9D">
      <w:pPr>
        <w:ind w:firstLine="720"/>
      </w:pPr>
      <w:r>
        <w:t>Jason Thomas Hager, Kane County, Scott Garrett</w:t>
      </w:r>
      <w:r w:rsidR="00DE4260">
        <w:t>,</w:t>
      </w:r>
      <w:r>
        <w:t xml:space="preserve"> Attorney</w:t>
      </w:r>
    </w:p>
    <w:p w14:paraId="0E9CA73B" w14:textId="276A7E2E" w:rsidR="00A95E9D" w:rsidRDefault="00A95E9D" w:rsidP="00A95E9D">
      <w:pPr>
        <w:ind w:firstLine="720"/>
      </w:pPr>
      <w:r>
        <w:t xml:space="preserve">Michael </w:t>
      </w:r>
      <w:proofErr w:type="spellStart"/>
      <w:r>
        <w:t>Jameel</w:t>
      </w:r>
      <w:proofErr w:type="spellEnd"/>
      <w:r>
        <w:t xml:space="preserve"> Hines-Davis County, Rudy Bautista</w:t>
      </w:r>
      <w:r w:rsidR="00DE4260">
        <w:t>,</w:t>
      </w:r>
      <w:r>
        <w:t xml:space="preserve"> Attorney</w:t>
      </w:r>
    </w:p>
    <w:p w14:paraId="2AC82A86" w14:textId="77777777" w:rsidR="00A95E9D" w:rsidRDefault="00A95E9D" w:rsidP="00A95E9D">
      <w:pPr>
        <w:ind w:firstLine="720"/>
      </w:pPr>
      <w:r>
        <w:t xml:space="preserve">Joshua Scott </w:t>
      </w:r>
      <w:proofErr w:type="spellStart"/>
      <w:r>
        <w:t>Schoenenberger</w:t>
      </w:r>
      <w:proofErr w:type="spellEnd"/>
      <w:r>
        <w:t xml:space="preserve"> appeal-Davis County, Scott Wiggins Attorney</w:t>
      </w:r>
    </w:p>
    <w:p w14:paraId="5C1410F9" w14:textId="3B777B69" w:rsidR="00A95E9D" w:rsidRDefault="00A95E9D" w:rsidP="00A95E9D">
      <w:pPr>
        <w:ind w:firstLine="720"/>
      </w:pPr>
      <w:r w:rsidRPr="004B3525">
        <w:t xml:space="preserve">Sun Cha </w:t>
      </w:r>
      <w:proofErr w:type="spellStart"/>
      <w:r w:rsidRPr="004B3525">
        <w:t>Warhola</w:t>
      </w:r>
      <w:proofErr w:type="spellEnd"/>
      <w:r w:rsidRPr="004B3525">
        <w:t>-Davis County, Edward K. Brass</w:t>
      </w:r>
      <w:r w:rsidR="00DE4260">
        <w:t>,</w:t>
      </w:r>
      <w:r w:rsidRPr="004B3525">
        <w:t xml:space="preserve"> Attorney</w:t>
      </w:r>
      <w:r>
        <w:t xml:space="preserve"> </w:t>
      </w:r>
    </w:p>
    <w:p w14:paraId="08DC0670" w14:textId="71C636AB" w:rsidR="00A95E9D" w:rsidRDefault="00A95E9D" w:rsidP="00A95E9D">
      <w:pPr>
        <w:ind w:firstLine="720"/>
      </w:pPr>
      <w:r>
        <w:lastRenderedPageBreak/>
        <w:t>Joseph Edward Fought-Iron County, Douglas D. Terry</w:t>
      </w:r>
      <w:r w:rsidR="00DE4260">
        <w:t>,</w:t>
      </w:r>
      <w:r>
        <w:t xml:space="preserve"> Attorney</w:t>
      </w:r>
    </w:p>
    <w:p w14:paraId="7BEFB254" w14:textId="5C2C41EB" w:rsidR="00A95E9D" w:rsidRDefault="00A95E9D" w:rsidP="00A95E9D">
      <w:pPr>
        <w:ind w:firstLine="720"/>
      </w:pPr>
      <w:r>
        <w:t>Maida Janet Martinez-Westfall-Iron County, Rudy Bautista</w:t>
      </w:r>
      <w:r w:rsidR="00DE4260">
        <w:t>,</w:t>
      </w:r>
      <w:r>
        <w:t xml:space="preserve"> Attorney</w:t>
      </w:r>
    </w:p>
    <w:p w14:paraId="359930D6" w14:textId="28E9C1B1" w:rsidR="00A95E9D" w:rsidRDefault="00A95E9D" w:rsidP="00A95E9D">
      <w:pPr>
        <w:ind w:firstLine="720"/>
      </w:pPr>
      <w:r w:rsidRPr="004B3525">
        <w:t>William C. Lawton</w:t>
      </w:r>
      <w:r>
        <w:t xml:space="preserve"> appeal</w:t>
      </w:r>
      <w:r w:rsidRPr="004B3525">
        <w:t>-Sevier County</w:t>
      </w:r>
      <w:r>
        <w:t>, Gregory W. Stevens</w:t>
      </w:r>
      <w:r w:rsidR="00DE4260">
        <w:t>,</w:t>
      </w:r>
      <w:r>
        <w:t xml:space="preserve"> Attorney</w:t>
      </w:r>
    </w:p>
    <w:p w14:paraId="50F34002" w14:textId="2AB87DAA" w:rsidR="00A95E9D" w:rsidRDefault="00A95E9D" w:rsidP="00A95E9D">
      <w:pPr>
        <w:ind w:firstLine="720"/>
      </w:pPr>
      <w:r>
        <w:t>Izaiah Lee Kirkpatrick-Tooele County, Rudy Bautista</w:t>
      </w:r>
      <w:r w:rsidR="00DE4260">
        <w:t>,</w:t>
      </w:r>
      <w:r>
        <w:t xml:space="preserve"> Attorney</w:t>
      </w:r>
    </w:p>
    <w:p w14:paraId="1EEB6465" w14:textId="02B9BED9" w:rsidR="00A95E9D" w:rsidRDefault="00A95E9D" w:rsidP="00A95E9D">
      <w:pPr>
        <w:ind w:firstLine="720"/>
      </w:pPr>
      <w:proofErr w:type="spellStart"/>
      <w:r>
        <w:t>Hakop</w:t>
      </w:r>
      <w:proofErr w:type="spellEnd"/>
      <w:r>
        <w:t xml:space="preserve"> Jack </w:t>
      </w:r>
      <w:proofErr w:type="spellStart"/>
      <w:r>
        <w:t>Keshisian</w:t>
      </w:r>
      <w:proofErr w:type="spellEnd"/>
      <w:r>
        <w:t xml:space="preserve">-Tooele County, Mary </w:t>
      </w:r>
      <w:proofErr w:type="spellStart"/>
      <w:r>
        <w:t>Corporon</w:t>
      </w:r>
      <w:proofErr w:type="spellEnd"/>
      <w:r w:rsidR="00DE4260">
        <w:t>,</w:t>
      </w:r>
      <w:r>
        <w:t xml:space="preserve"> Attorney</w:t>
      </w:r>
    </w:p>
    <w:p w14:paraId="47773E19" w14:textId="2ADB4760" w:rsidR="00A95E9D" w:rsidRDefault="00A95E9D" w:rsidP="00A95E9D">
      <w:pPr>
        <w:ind w:firstLine="720"/>
      </w:pPr>
      <w:r>
        <w:t xml:space="preserve">Valerie </w:t>
      </w:r>
      <w:proofErr w:type="spellStart"/>
      <w:r>
        <w:t>Stringham</w:t>
      </w:r>
      <w:proofErr w:type="spellEnd"/>
      <w:r>
        <w:t xml:space="preserve"> Peck-Tooele County, Rudy Bautista</w:t>
      </w:r>
      <w:r w:rsidR="00DE4260">
        <w:t>,</w:t>
      </w:r>
      <w:r>
        <w:t xml:space="preserve"> Attorney</w:t>
      </w:r>
    </w:p>
    <w:p w14:paraId="70B8FF79" w14:textId="394DFEBA" w:rsidR="00845318" w:rsidRPr="00155726" w:rsidRDefault="00845318" w:rsidP="00845318"/>
    <w:p w14:paraId="14B913F2" w14:textId="11105964" w:rsidR="00845318" w:rsidRPr="00322CBA" w:rsidRDefault="00DE4260" w:rsidP="00322CBA">
      <w:pPr>
        <w:ind w:right="720"/>
        <w:rPr>
          <w:b/>
        </w:rPr>
      </w:pPr>
      <w:r>
        <w:rPr>
          <w:b/>
        </w:rPr>
        <w:t>8</w:t>
      </w:r>
      <w:r w:rsidR="00322CBA">
        <w:rPr>
          <w:b/>
        </w:rPr>
        <w:t>.</w:t>
      </w:r>
      <w:r w:rsidR="00322CBA">
        <w:rPr>
          <w:b/>
        </w:rPr>
        <w:tab/>
      </w:r>
      <w:r w:rsidR="008F5CB6" w:rsidRPr="00322CBA">
        <w:rPr>
          <w:b/>
        </w:rPr>
        <w:t>Other Business:</w:t>
      </w:r>
      <w:r w:rsidR="00D078AE">
        <w:rPr>
          <w:b/>
        </w:rPr>
        <w:t xml:space="preserve"> </w:t>
      </w:r>
    </w:p>
    <w:p w14:paraId="3FDDBB00" w14:textId="77777777" w:rsidR="00D5324E" w:rsidRDefault="00D5324E" w:rsidP="00D5324E">
      <w:pPr>
        <w:pStyle w:val="ListParagraph"/>
        <w:ind w:right="720"/>
        <w:rPr>
          <w:b/>
        </w:rPr>
      </w:pPr>
    </w:p>
    <w:p w14:paraId="1242E453" w14:textId="2C27BA16" w:rsidR="008F5CB6" w:rsidRPr="00322CBA" w:rsidRDefault="00DE4260" w:rsidP="00322CBA">
      <w:pPr>
        <w:ind w:right="720"/>
        <w:rPr>
          <w:b/>
        </w:rPr>
      </w:pPr>
      <w:r>
        <w:rPr>
          <w:b/>
        </w:rPr>
        <w:t>8</w:t>
      </w:r>
      <w:r w:rsidR="00322CBA">
        <w:rPr>
          <w:b/>
        </w:rPr>
        <w:t>.</w:t>
      </w:r>
      <w:r w:rsidR="00322CBA">
        <w:rPr>
          <w:b/>
        </w:rPr>
        <w:tab/>
      </w:r>
      <w:r w:rsidR="008F5CB6" w:rsidRPr="00322CBA">
        <w:rPr>
          <w:b/>
        </w:rPr>
        <w:t>Next Meeting:</w:t>
      </w:r>
      <w:r w:rsidR="00D078AE">
        <w:rPr>
          <w:b/>
        </w:rPr>
        <w:t xml:space="preserve"> </w:t>
      </w:r>
    </w:p>
    <w:p w14:paraId="367677C9" w14:textId="77777777" w:rsidR="00D5324E" w:rsidRPr="00D5324E" w:rsidRDefault="00D5324E" w:rsidP="00D5324E">
      <w:pPr>
        <w:ind w:right="720"/>
        <w:rPr>
          <w:b/>
        </w:rPr>
      </w:pPr>
    </w:p>
    <w:p w14:paraId="68BBA035" w14:textId="3971A8D8" w:rsidR="008F5CB6" w:rsidRPr="00322CBA" w:rsidRDefault="00DE4260" w:rsidP="00322CBA">
      <w:pPr>
        <w:ind w:right="720"/>
        <w:rPr>
          <w:b/>
        </w:rPr>
      </w:pPr>
      <w:r>
        <w:rPr>
          <w:b/>
        </w:rPr>
        <w:t>10</w:t>
      </w:r>
      <w:r w:rsidR="00322CBA">
        <w:rPr>
          <w:b/>
        </w:rPr>
        <w:t>.</w:t>
      </w:r>
      <w:r w:rsidR="00322CBA">
        <w:rPr>
          <w:b/>
        </w:rPr>
        <w:tab/>
      </w:r>
      <w:r w:rsidR="004E5B90" w:rsidRPr="00322CBA">
        <w:rPr>
          <w:b/>
        </w:rPr>
        <w:t>Adjourn</w:t>
      </w:r>
      <w:r w:rsidR="008F5CB6" w:rsidRPr="00322CBA">
        <w:rPr>
          <w:b/>
        </w:rPr>
        <w:t>:</w:t>
      </w:r>
      <w:r w:rsidR="00D078AE">
        <w:rPr>
          <w:b/>
        </w:rPr>
        <w:t xml:space="preserve"> </w:t>
      </w:r>
    </w:p>
    <w:p w14:paraId="143DC47D" w14:textId="08123E11" w:rsidR="00FE6373" w:rsidRPr="00FE6373" w:rsidRDefault="00FE6373" w:rsidP="00FE6373">
      <w:pPr>
        <w:ind w:left="360" w:right="720" w:hanging="270"/>
        <w:contextualSpacing/>
        <w:rPr>
          <w:b/>
        </w:rPr>
      </w:pPr>
    </w:p>
    <w:p w14:paraId="5244568F" w14:textId="397742CE" w:rsidR="00400F19" w:rsidRPr="00400F19" w:rsidRDefault="00400F19" w:rsidP="00400F19">
      <w:pPr>
        <w:ind w:right="720"/>
        <w:rPr>
          <w:b/>
        </w:rPr>
      </w:pPr>
    </w:p>
    <w:p w14:paraId="2E912A59" w14:textId="77777777" w:rsidR="00112A4C" w:rsidRPr="000D0B2F" w:rsidRDefault="00E25FE4" w:rsidP="000D0B2F">
      <w:pPr>
        <w:tabs>
          <w:tab w:val="left" w:pos="9360"/>
        </w:tabs>
        <w:ind w:right="720"/>
        <w:rPr>
          <w:b/>
        </w:rPr>
      </w:pPr>
      <w:r>
        <w:rPr>
          <w:b/>
        </w:rPr>
        <w:t xml:space="preserve"> </w:t>
      </w:r>
    </w:p>
    <w:p w14:paraId="12126D4E" w14:textId="69A59252" w:rsidR="00212EA3" w:rsidRPr="00146456" w:rsidRDefault="00212EA3" w:rsidP="00212EA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0"/>
        <w:rPr>
          <w:color w:val="0000FF" w:themeColor="hyperlink"/>
          <w:sz w:val="16"/>
          <w:szCs w:val="16"/>
          <w:u w:val="single"/>
        </w:rPr>
      </w:pPr>
      <w:r w:rsidRPr="001A1C98">
        <w:rPr>
          <w:sz w:val="16"/>
          <w:szCs w:val="16"/>
        </w:rPr>
        <w:t xml:space="preserve">Please </w:t>
      </w:r>
      <w:r>
        <w:rPr>
          <w:sz w:val="16"/>
          <w:szCs w:val="16"/>
        </w:rPr>
        <w:t>note</w:t>
      </w:r>
      <w:r w:rsidRPr="001A1C98">
        <w:rPr>
          <w:sz w:val="16"/>
          <w:szCs w:val="16"/>
        </w:rPr>
        <w:t xml:space="preserve"> that an audio recording of the public portions of this meeting will be posted on the Public Notice website </w:t>
      </w:r>
      <w:hyperlink r:id="rId8" w:history="1">
        <w:r>
          <w:rPr>
            <w:rStyle w:val="Hyperlink"/>
            <w:sz w:val="16"/>
            <w:szCs w:val="16"/>
          </w:rPr>
          <w:t>pmn.utah.gov</w:t>
        </w:r>
      </w:hyperlink>
      <w:r w:rsidRPr="001A1C98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1A1C98">
        <w:rPr>
          <w:sz w:val="16"/>
          <w:szCs w:val="16"/>
        </w:rPr>
        <w:t xml:space="preserve">In compliance with the Americans with Disabilities Act, persons needing auxiliary communicative aids or accommodation services for this meeting should </w:t>
      </w:r>
      <w:r>
        <w:rPr>
          <w:sz w:val="16"/>
          <w:szCs w:val="16"/>
        </w:rPr>
        <w:t>contact</w:t>
      </w:r>
      <w:r w:rsidRPr="001A1C98">
        <w:rPr>
          <w:sz w:val="16"/>
          <w:szCs w:val="16"/>
        </w:rPr>
        <w:t xml:space="preserve"> </w:t>
      </w:r>
      <w:r>
        <w:rPr>
          <w:sz w:val="16"/>
          <w:szCs w:val="16"/>
        </w:rPr>
        <w:t>Barbara Sutherland at the Division of Finance,</w:t>
      </w:r>
      <w:r w:rsidRPr="001A1C98">
        <w:rPr>
          <w:sz w:val="16"/>
          <w:szCs w:val="16"/>
        </w:rPr>
        <w:t xml:space="preserve"> 801-</w:t>
      </w:r>
      <w:r w:rsidR="00CD3DBA">
        <w:rPr>
          <w:sz w:val="16"/>
          <w:szCs w:val="16"/>
        </w:rPr>
        <w:t>957-7720</w:t>
      </w:r>
      <w:r w:rsidRPr="001A1C98">
        <w:rPr>
          <w:sz w:val="16"/>
          <w:szCs w:val="16"/>
        </w:rPr>
        <w:t>,</w:t>
      </w:r>
      <w:r w:rsidRPr="00212EA3">
        <w:rPr>
          <w:sz w:val="16"/>
          <w:szCs w:val="16"/>
        </w:rPr>
        <w:t xml:space="preserve"> </w:t>
      </w:r>
      <w:hyperlink r:id="rId9" w:history="1">
        <w:r w:rsidRPr="007C4906">
          <w:rPr>
            <w:rStyle w:val="Hyperlink"/>
            <w:sz w:val="16"/>
            <w:szCs w:val="16"/>
          </w:rPr>
          <w:t>bsutherland@utah.gov</w:t>
        </w:r>
      </w:hyperlink>
      <w:r>
        <w:rPr>
          <w:rStyle w:val="Hyperlink"/>
          <w:sz w:val="16"/>
          <w:szCs w:val="16"/>
        </w:rPr>
        <w:t xml:space="preserve">, </w:t>
      </w:r>
      <w:r w:rsidRPr="00212EA3">
        <w:rPr>
          <w:sz w:val="16"/>
          <w:szCs w:val="16"/>
        </w:rPr>
        <w:t>or</w:t>
      </w:r>
      <w:r w:rsidRPr="001A1C98">
        <w:rPr>
          <w:sz w:val="16"/>
          <w:szCs w:val="16"/>
        </w:rPr>
        <w:t xml:space="preserve"> use Relay Utah (toll free in-state 7-1-1 or Spanish-language 888-346-3162) giving at least 48 hrs</w:t>
      </w:r>
      <w:r>
        <w:rPr>
          <w:sz w:val="16"/>
          <w:szCs w:val="16"/>
        </w:rPr>
        <w:t>.</w:t>
      </w:r>
      <w:r w:rsidRPr="001A1C98">
        <w:rPr>
          <w:sz w:val="16"/>
          <w:szCs w:val="16"/>
        </w:rPr>
        <w:t xml:space="preserve"> </w:t>
      </w:r>
      <w:proofErr w:type="gramStart"/>
      <w:r w:rsidRPr="001A1C98">
        <w:rPr>
          <w:sz w:val="16"/>
          <w:szCs w:val="16"/>
        </w:rPr>
        <w:t>notice</w:t>
      </w:r>
      <w:proofErr w:type="gramEnd"/>
      <w:r w:rsidRPr="001A1C98">
        <w:rPr>
          <w:sz w:val="16"/>
          <w:szCs w:val="16"/>
        </w:rPr>
        <w:t xml:space="preserve"> or the best notice practicable.  Every effort will be made to accommodate requests for aid and services for effective communication. </w:t>
      </w:r>
    </w:p>
    <w:sectPr w:rsidR="00212EA3" w:rsidRPr="00146456" w:rsidSect="00854F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A4D1" w14:textId="77777777" w:rsidR="00543361" w:rsidRDefault="00543361" w:rsidP="0002315B">
      <w:r>
        <w:separator/>
      </w:r>
    </w:p>
  </w:endnote>
  <w:endnote w:type="continuationSeparator" w:id="0">
    <w:p w14:paraId="04CDD643" w14:textId="77777777" w:rsidR="00543361" w:rsidRDefault="00543361" w:rsidP="0002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CB47" w14:textId="77777777" w:rsidR="007252CD" w:rsidRDefault="00725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98A3C" w14:textId="77777777" w:rsidR="007252CD" w:rsidRDefault="00725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5EA9" w14:textId="77777777" w:rsidR="007252CD" w:rsidRDefault="0072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FA0C" w14:textId="77777777" w:rsidR="00543361" w:rsidRDefault="00543361" w:rsidP="0002315B">
      <w:r>
        <w:separator/>
      </w:r>
    </w:p>
  </w:footnote>
  <w:footnote w:type="continuationSeparator" w:id="0">
    <w:p w14:paraId="726CBD54" w14:textId="77777777" w:rsidR="00543361" w:rsidRDefault="00543361" w:rsidP="0002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87F52" w14:textId="77777777" w:rsidR="007252CD" w:rsidRDefault="00725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4155" w14:textId="77777777" w:rsidR="007252CD" w:rsidRDefault="007252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C95C6" w14:textId="77777777" w:rsidR="007252CD" w:rsidRDefault="00725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B1F"/>
    <w:multiLevelType w:val="hybridMultilevel"/>
    <w:tmpl w:val="7EBA1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0D6"/>
    <w:multiLevelType w:val="hybridMultilevel"/>
    <w:tmpl w:val="BF96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8D2"/>
    <w:multiLevelType w:val="hybridMultilevel"/>
    <w:tmpl w:val="5AC6DDBE"/>
    <w:lvl w:ilvl="0" w:tplc="622C8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8C7"/>
    <w:multiLevelType w:val="hybridMultilevel"/>
    <w:tmpl w:val="5DA4C756"/>
    <w:lvl w:ilvl="0" w:tplc="E4C4B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51FE1"/>
    <w:multiLevelType w:val="hybridMultilevel"/>
    <w:tmpl w:val="D1125A76"/>
    <w:lvl w:ilvl="0" w:tplc="73004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A0BED"/>
    <w:multiLevelType w:val="hybridMultilevel"/>
    <w:tmpl w:val="A14EC368"/>
    <w:lvl w:ilvl="0" w:tplc="2FD45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B038A"/>
    <w:multiLevelType w:val="hybridMultilevel"/>
    <w:tmpl w:val="F38E3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D66C8"/>
    <w:multiLevelType w:val="hybridMultilevel"/>
    <w:tmpl w:val="9BBAA346"/>
    <w:lvl w:ilvl="0" w:tplc="1FDEC8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6561"/>
    <w:multiLevelType w:val="hybridMultilevel"/>
    <w:tmpl w:val="1CE4C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807BE"/>
    <w:multiLevelType w:val="hybridMultilevel"/>
    <w:tmpl w:val="E4FA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91A98"/>
    <w:multiLevelType w:val="hybridMultilevel"/>
    <w:tmpl w:val="98823C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10D62"/>
    <w:multiLevelType w:val="hybridMultilevel"/>
    <w:tmpl w:val="5F12D1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05BD8"/>
    <w:multiLevelType w:val="hybridMultilevel"/>
    <w:tmpl w:val="CC4AD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0D21"/>
    <w:multiLevelType w:val="hybridMultilevel"/>
    <w:tmpl w:val="4462DDEC"/>
    <w:lvl w:ilvl="0" w:tplc="CEBCC1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279A8"/>
    <w:multiLevelType w:val="hybridMultilevel"/>
    <w:tmpl w:val="7F78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46BF6"/>
    <w:multiLevelType w:val="hybridMultilevel"/>
    <w:tmpl w:val="42F8A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4CAF"/>
    <w:multiLevelType w:val="hybridMultilevel"/>
    <w:tmpl w:val="4834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0BBC"/>
    <w:multiLevelType w:val="hybridMultilevel"/>
    <w:tmpl w:val="18F03354"/>
    <w:lvl w:ilvl="0" w:tplc="7C5E869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7"/>
  </w:num>
  <w:num w:numId="6">
    <w:abstractNumId w:val="11"/>
  </w:num>
  <w:num w:numId="7">
    <w:abstractNumId w:val="1"/>
  </w:num>
  <w:num w:numId="8">
    <w:abstractNumId w:val="3"/>
  </w:num>
  <w:num w:numId="9">
    <w:abstractNumId w:val="13"/>
  </w:num>
  <w:num w:numId="10">
    <w:abstractNumId w:val="5"/>
  </w:num>
  <w:num w:numId="11">
    <w:abstractNumId w:val="6"/>
  </w:num>
  <w:num w:numId="12">
    <w:abstractNumId w:val="14"/>
  </w:num>
  <w:num w:numId="13">
    <w:abstractNumId w:val="15"/>
  </w:num>
  <w:num w:numId="14">
    <w:abstractNumId w:val="12"/>
  </w:num>
  <w:num w:numId="15">
    <w:abstractNumId w:val="0"/>
  </w:num>
  <w:num w:numId="16">
    <w:abstractNumId w:val="2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4"/>
    <w:rsid w:val="000230EF"/>
    <w:rsid w:val="0002315B"/>
    <w:rsid w:val="00027511"/>
    <w:rsid w:val="00035578"/>
    <w:rsid w:val="000429CA"/>
    <w:rsid w:val="00046587"/>
    <w:rsid w:val="000527B4"/>
    <w:rsid w:val="0005347B"/>
    <w:rsid w:val="0005453B"/>
    <w:rsid w:val="000601A6"/>
    <w:rsid w:val="00070746"/>
    <w:rsid w:val="00070F93"/>
    <w:rsid w:val="000724E3"/>
    <w:rsid w:val="00076A99"/>
    <w:rsid w:val="00080820"/>
    <w:rsid w:val="00090954"/>
    <w:rsid w:val="00095304"/>
    <w:rsid w:val="00097BAD"/>
    <w:rsid w:val="000A0B01"/>
    <w:rsid w:val="000A2347"/>
    <w:rsid w:val="000B39D0"/>
    <w:rsid w:val="000C1028"/>
    <w:rsid w:val="000C3EF0"/>
    <w:rsid w:val="000C6656"/>
    <w:rsid w:val="000D0B2F"/>
    <w:rsid w:val="000D1EFD"/>
    <w:rsid w:val="000D2C84"/>
    <w:rsid w:val="000F1276"/>
    <w:rsid w:val="000F2B27"/>
    <w:rsid w:val="00105A8D"/>
    <w:rsid w:val="00112420"/>
    <w:rsid w:val="00112A4C"/>
    <w:rsid w:val="001265FB"/>
    <w:rsid w:val="00154B4A"/>
    <w:rsid w:val="00155726"/>
    <w:rsid w:val="00157D9E"/>
    <w:rsid w:val="0016152B"/>
    <w:rsid w:val="00162C4C"/>
    <w:rsid w:val="001647E8"/>
    <w:rsid w:val="0018548F"/>
    <w:rsid w:val="001A557E"/>
    <w:rsid w:val="001B5C1A"/>
    <w:rsid w:val="001C0A95"/>
    <w:rsid w:val="001C60FE"/>
    <w:rsid w:val="001E2E73"/>
    <w:rsid w:val="001E4DBA"/>
    <w:rsid w:val="001E4FD5"/>
    <w:rsid w:val="001E5875"/>
    <w:rsid w:val="001E5A09"/>
    <w:rsid w:val="001E5FE3"/>
    <w:rsid w:val="001E6762"/>
    <w:rsid w:val="001F59A2"/>
    <w:rsid w:val="00201985"/>
    <w:rsid w:val="00201A81"/>
    <w:rsid w:val="00202C4F"/>
    <w:rsid w:val="00207C3E"/>
    <w:rsid w:val="00212EA3"/>
    <w:rsid w:val="0021641F"/>
    <w:rsid w:val="002211E7"/>
    <w:rsid w:val="0023447F"/>
    <w:rsid w:val="00234A11"/>
    <w:rsid w:val="0023679D"/>
    <w:rsid w:val="00241927"/>
    <w:rsid w:val="0024635C"/>
    <w:rsid w:val="00251409"/>
    <w:rsid w:val="00264BAC"/>
    <w:rsid w:val="00277A62"/>
    <w:rsid w:val="002A0008"/>
    <w:rsid w:val="002A0B70"/>
    <w:rsid w:val="002C2235"/>
    <w:rsid w:val="002C7F28"/>
    <w:rsid w:val="00302590"/>
    <w:rsid w:val="003069D4"/>
    <w:rsid w:val="003166C4"/>
    <w:rsid w:val="003225C2"/>
    <w:rsid w:val="00322CBA"/>
    <w:rsid w:val="00330F3B"/>
    <w:rsid w:val="003312A5"/>
    <w:rsid w:val="00350CB6"/>
    <w:rsid w:val="0035296B"/>
    <w:rsid w:val="00352A1D"/>
    <w:rsid w:val="00354215"/>
    <w:rsid w:val="00356340"/>
    <w:rsid w:val="003576E3"/>
    <w:rsid w:val="0037525F"/>
    <w:rsid w:val="0038233F"/>
    <w:rsid w:val="00383F5E"/>
    <w:rsid w:val="003904B5"/>
    <w:rsid w:val="0039693E"/>
    <w:rsid w:val="003A0C6F"/>
    <w:rsid w:val="003A697E"/>
    <w:rsid w:val="003B3FEE"/>
    <w:rsid w:val="003B690F"/>
    <w:rsid w:val="003B75C1"/>
    <w:rsid w:val="003C5726"/>
    <w:rsid w:val="003E089B"/>
    <w:rsid w:val="003E183B"/>
    <w:rsid w:val="003E4C26"/>
    <w:rsid w:val="00400F19"/>
    <w:rsid w:val="004103CD"/>
    <w:rsid w:val="00411BA8"/>
    <w:rsid w:val="00415502"/>
    <w:rsid w:val="00415D69"/>
    <w:rsid w:val="004212F4"/>
    <w:rsid w:val="00421BF5"/>
    <w:rsid w:val="00422CA6"/>
    <w:rsid w:val="00427F4D"/>
    <w:rsid w:val="0043082F"/>
    <w:rsid w:val="0043428F"/>
    <w:rsid w:val="004442E9"/>
    <w:rsid w:val="00452DFD"/>
    <w:rsid w:val="004631CF"/>
    <w:rsid w:val="00471386"/>
    <w:rsid w:val="00471CE2"/>
    <w:rsid w:val="00484127"/>
    <w:rsid w:val="004914FD"/>
    <w:rsid w:val="004B07A0"/>
    <w:rsid w:val="004B66A7"/>
    <w:rsid w:val="004E1930"/>
    <w:rsid w:val="004E5B90"/>
    <w:rsid w:val="004E6FC0"/>
    <w:rsid w:val="004F139C"/>
    <w:rsid w:val="004F1B16"/>
    <w:rsid w:val="004F27B0"/>
    <w:rsid w:val="004F2AA6"/>
    <w:rsid w:val="004F59D7"/>
    <w:rsid w:val="005013EB"/>
    <w:rsid w:val="00502482"/>
    <w:rsid w:val="0051158A"/>
    <w:rsid w:val="0052159E"/>
    <w:rsid w:val="00522C57"/>
    <w:rsid w:val="00530653"/>
    <w:rsid w:val="00534772"/>
    <w:rsid w:val="00536F78"/>
    <w:rsid w:val="00541BFC"/>
    <w:rsid w:val="00543361"/>
    <w:rsid w:val="00544B9C"/>
    <w:rsid w:val="00556F5B"/>
    <w:rsid w:val="00561F9D"/>
    <w:rsid w:val="00574BB9"/>
    <w:rsid w:val="005770ED"/>
    <w:rsid w:val="0057713C"/>
    <w:rsid w:val="0058341F"/>
    <w:rsid w:val="005838BA"/>
    <w:rsid w:val="00587CBD"/>
    <w:rsid w:val="00594E77"/>
    <w:rsid w:val="0059558C"/>
    <w:rsid w:val="005A06FA"/>
    <w:rsid w:val="005A6551"/>
    <w:rsid w:val="005B7181"/>
    <w:rsid w:val="005D4DEE"/>
    <w:rsid w:val="005F0E50"/>
    <w:rsid w:val="005F101C"/>
    <w:rsid w:val="005F6F92"/>
    <w:rsid w:val="00602690"/>
    <w:rsid w:val="006052D0"/>
    <w:rsid w:val="0060725D"/>
    <w:rsid w:val="00614B5C"/>
    <w:rsid w:val="006301F2"/>
    <w:rsid w:val="00633C82"/>
    <w:rsid w:val="00634939"/>
    <w:rsid w:val="00637966"/>
    <w:rsid w:val="006452C6"/>
    <w:rsid w:val="00645694"/>
    <w:rsid w:val="00653A9E"/>
    <w:rsid w:val="0066172A"/>
    <w:rsid w:val="00661B8B"/>
    <w:rsid w:val="00664F16"/>
    <w:rsid w:val="00665B63"/>
    <w:rsid w:val="0067555D"/>
    <w:rsid w:val="0068096A"/>
    <w:rsid w:val="0069629F"/>
    <w:rsid w:val="006A15A2"/>
    <w:rsid w:val="006A632C"/>
    <w:rsid w:val="006A6C75"/>
    <w:rsid w:val="006B3934"/>
    <w:rsid w:val="006C21F6"/>
    <w:rsid w:val="006C4224"/>
    <w:rsid w:val="00701356"/>
    <w:rsid w:val="00712BD4"/>
    <w:rsid w:val="00723F17"/>
    <w:rsid w:val="007252CD"/>
    <w:rsid w:val="00730A3E"/>
    <w:rsid w:val="00735EDD"/>
    <w:rsid w:val="00744E3C"/>
    <w:rsid w:val="007474D7"/>
    <w:rsid w:val="007475F9"/>
    <w:rsid w:val="0075105E"/>
    <w:rsid w:val="00756AED"/>
    <w:rsid w:val="007607BF"/>
    <w:rsid w:val="007615DE"/>
    <w:rsid w:val="00781CAA"/>
    <w:rsid w:val="007901B3"/>
    <w:rsid w:val="007A4420"/>
    <w:rsid w:val="007A5A0E"/>
    <w:rsid w:val="007B76A9"/>
    <w:rsid w:val="007C1681"/>
    <w:rsid w:val="007C3861"/>
    <w:rsid w:val="007E7319"/>
    <w:rsid w:val="007E7B3F"/>
    <w:rsid w:val="007F3475"/>
    <w:rsid w:val="00802BA0"/>
    <w:rsid w:val="008157DE"/>
    <w:rsid w:val="0081770D"/>
    <w:rsid w:val="008238EB"/>
    <w:rsid w:val="00831FEB"/>
    <w:rsid w:val="008338B6"/>
    <w:rsid w:val="00834E4D"/>
    <w:rsid w:val="008452FD"/>
    <w:rsid w:val="00845318"/>
    <w:rsid w:val="00850931"/>
    <w:rsid w:val="00850EC1"/>
    <w:rsid w:val="00854F04"/>
    <w:rsid w:val="00864771"/>
    <w:rsid w:val="00866A93"/>
    <w:rsid w:val="0087537A"/>
    <w:rsid w:val="00877960"/>
    <w:rsid w:val="008801EB"/>
    <w:rsid w:val="008928D2"/>
    <w:rsid w:val="00894065"/>
    <w:rsid w:val="00896582"/>
    <w:rsid w:val="008A18CE"/>
    <w:rsid w:val="008C1E58"/>
    <w:rsid w:val="008C4C19"/>
    <w:rsid w:val="008D1BD0"/>
    <w:rsid w:val="008D63A7"/>
    <w:rsid w:val="008E0D6B"/>
    <w:rsid w:val="008E15FC"/>
    <w:rsid w:val="008E34B9"/>
    <w:rsid w:val="008F0745"/>
    <w:rsid w:val="008F5CB6"/>
    <w:rsid w:val="00913644"/>
    <w:rsid w:val="009203D5"/>
    <w:rsid w:val="00940519"/>
    <w:rsid w:val="00942E67"/>
    <w:rsid w:val="00950B1B"/>
    <w:rsid w:val="009523B9"/>
    <w:rsid w:val="00960425"/>
    <w:rsid w:val="00960823"/>
    <w:rsid w:val="009617FF"/>
    <w:rsid w:val="0096464F"/>
    <w:rsid w:val="00971CA9"/>
    <w:rsid w:val="0097634B"/>
    <w:rsid w:val="00984037"/>
    <w:rsid w:val="009921B5"/>
    <w:rsid w:val="009A0F2B"/>
    <w:rsid w:val="009B0D9A"/>
    <w:rsid w:val="009B160D"/>
    <w:rsid w:val="009B491E"/>
    <w:rsid w:val="009B5025"/>
    <w:rsid w:val="009C27B1"/>
    <w:rsid w:val="009C5385"/>
    <w:rsid w:val="009D345B"/>
    <w:rsid w:val="009E08CF"/>
    <w:rsid w:val="009E6494"/>
    <w:rsid w:val="009E6CAB"/>
    <w:rsid w:val="009E765A"/>
    <w:rsid w:val="00A10F3C"/>
    <w:rsid w:val="00A141B4"/>
    <w:rsid w:val="00A26785"/>
    <w:rsid w:val="00A32AF3"/>
    <w:rsid w:val="00A34E8A"/>
    <w:rsid w:val="00A41154"/>
    <w:rsid w:val="00A54B55"/>
    <w:rsid w:val="00A70A20"/>
    <w:rsid w:val="00A7447A"/>
    <w:rsid w:val="00A75786"/>
    <w:rsid w:val="00A8141F"/>
    <w:rsid w:val="00A84D9E"/>
    <w:rsid w:val="00A92F2C"/>
    <w:rsid w:val="00A95E9D"/>
    <w:rsid w:val="00AA186E"/>
    <w:rsid w:val="00AA5AEF"/>
    <w:rsid w:val="00AB31B6"/>
    <w:rsid w:val="00AB7694"/>
    <w:rsid w:val="00AC444D"/>
    <w:rsid w:val="00AC510D"/>
    <w:rsid w:val="00AE3E0A"/>
    <w:rsid w:val="00AF493A"/>
    <w:rsid w:val="00AF662B"/>
    <w:rsid w:val="00B167E8"/>
    <w:rsid w:val="00B3222C"/>
    <w:rsid w:val="00B34E9F"/>
    <w:rsid w:val="00B37E3F"/>
    <w:rsid w:val="00B37F63"/>
    <w:rsid w:val="00B4149E"/>
    <w:rsid w:val="00B41F7D"/>
    <w:rsid w:val="00B45AB1"/>
    <w:rsid w:val="00B46DEC"/>
    <w:rsid w:val="00B6179D"/>
    <w:rsid w:val="00B71442"/>
    <w:rsid w:val="00B71AD6"/>
    <w:rsid w:val="00B8734F"/>
    <w:rsid w:val="00B90925"/>
    <w:rsid w:val="00B943F0"/>
    <w:rsid w:val="00BB2751"/>
    <w:rsid w:val="00BB7EE1"/>
    <w:rsid w:val="00BC40F7"/>
    <w:rsid w:val="00BC6CC4"/>
    <w:rsid w:val="00BD0A66"/>
    <w:rsid w:val="00BF6DF9"/>
    <w:rsid w:val="00C001A2"/>
    <w:rsid w:val="00C11451"/>
    <w:rsid w:val="00C2437D"/>
    <w:rsid w:val="00C305DF"/>
    <w:rsid w:val="00C32143"/>
    <w:rsid w:val="00C36505"/>
    <w:rsid w:val="00C45D2C"/>
    <w:rsid w:val="00C54AEE"/>
    <w:rsid w:val="00C61509"/>
    <w:rsid w:val="00C7110A"/>
    <w:rsid w:val="00C93EAD"/>
    <w:rsid w:val="00C959F9"/>
    <w:rsid w:val="00CA4499"/>
    <w:rsid w:val="00CA7B81"/>
    <w:rsid w:val="00CC3472"/>
    <w:rsid w:val="00CC7862"/>
    <w:rsid w:val="00CD3DBA"/>
    <w:rsid w:val="00CE4178"/>
    <w:rsid w:val="00CE483E"/>
    <w:rsid w:val="00CE669A"/>
    <w:rsid w:val="00CE7153"/>
    <w:rsid w:val="00CF2188"/>
    <w:rsid w:val="00D0046D"/>
    <w:rsid w:val="00D078AE"/>
    <w:rsid w:val="00D1425E"/>
    <w:rsid w:val="00D2001E"/>
    <w:rsid w:val="00D237E2"/>
    <w:rsid w:val="00D3255B"/>
    <w:rsid w:val="00D33AF2"/>
    <w:rsid w:val="00D35E59"/>
    <w:rsid w:val="00D36E43"/>
    <w:rsid w:val="00D403D9"/>
    <w:rsid w:val="00D453C7"/>
    <w:rsid w:val="00D5028B"/>
    <w:rsid w:val="00D50A60"/>
    <w:rsid w:val="00D5324E"/>
    <w:rsid w:val="00D61388"/>
    <w:rsid w:val="00D678CD"/>
    <w:rsid w:val="00D710DC"/>
    <w:rsid w:val="00D72F3B"/>
    <w:rsid w:val="00D73482"/>
    <w:rsid w:val="00D747E9"/>
    <w:rsid w:val="00D80914"/>
    <w:rsid w:val="00D84DA9"/>
    <w:rsid w:val="00D85713"/>
    <w:rsid w:val="00DB7F15"/>
    <w:rsid w:val="00DC05E4"/>
    <w:rsid w:val="00DC11C7"/>
    <w:rsid w:val="00DC52DD"/>
    <w:rsid w:val="00DE0C49"/>
    <w:rsid w:val="00DE4260"/>
    <w:rsid w:val="00DE4D19"/>
    <w:rsid w:val="00DE6256"/>
    <w:rsid w:val="00DE705D"/>
    <w:rsid w:val="00DF6CE4"/>
    <w:rsid w:val="00E00916"/>
    <w:rsid w:val="00E02A9F"/>
    <w:rsid w:val="00E037F9"/>
    <w:rsid w:val="00E14CB7"/>
    <w:rsid w:val="00E22CF4"/>
    <w:rsid w:val="00E25055"/>
    <w:rsid w:val="00E25299"/>
    <w:rsid w:val="00E25FE4"/>
    <w:rsid w:val="00E37071"/>
    <w:rsid w:val="00E37077"/>
    <w:rsid w:val="00E464EE"/>
    <w:rsid w:val="00E47208"/>
    <w:rsid w:val="00E50EDB"/>
    <w:rsid w:val="00E56B6C"/>
    <w:rsid w:val="00E57175"/>
    <w:rsid w:val="00E60020"/>
    <w:rsid w:val="00E927BF"/>
    <w:rsid w:val="00EA60D6"/>
    <w:rsid w:val="00EA6A75"/>
    <w:rsid w:val="00EB43F1"/>
    <w:rsid w:val="00EE5A8E"/>
    <w:rsid w:val="00EF6F1F"/>
    <w:rsid w:val="00F16795"/>
    <w:rsid w:val="00F17F84"/>
    <w:rsid w:val="00F23025"/>
    <w:rsid w:val="00F23EB5"/>
    <w:rsid w:val="00F240B6"/>
    <w:rsid w:val="00F362FE"/>
    <w:rsid w:val="00F37BC6"/>
    <w:rsid w:val="00F67A18"/>
    <w:rsid w:val="00F74AD2"/>
    <w:rsid w:val="00F813EE"/>
    <w:rsid w:val="00F8572A"/>
    <w:rsid w:val="00F86129"/>
    <w:rsid w:val="00F930DE"/>
    <w:rsid w:val="00F9404E"/>
    <w:rsid w:val="00FB0CC0"/>
    <w:rsid w:val="00FB1EEC"/>
    <w:rsid w:val="00FC5FD3"/>
    <w:rsid w:val="00FD5031"/>
    <w:rsid w:val="00FE008B"/>
    <w:rsid w:val="00FE244C"/>
    <w:rsid w:val="00FE6373"/>
    <w:rsid w:val="00FE7142"/>
    <w:rsid w:val="00FE7AA6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2DAFAED"/>
  <w15:docId w15:val="{5760BD7E-2326-4FF0-950B-633CD8C2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6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1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1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2E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F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1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sutherland@utah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D60D-773A-421F-A362-6EFFDD11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Sutherland</dc:creator>
  <cp:lastModifiedBy>Barbara Sutherland</cp:lastModifiedBy>
  <cp:revision>3</cp:revision>
  <cp:lastPrinted>2019-10-24T20:43:00Z</cp:lastPrinted>
  <dcterms:created xsi:type="dcterms:W3CDTF">2022-03-31T19:43:00Z</dcterms:created>
  <dcterms:modified xsi:type="dcterms:W3CDTF">2022-03-31T19:50:00Z</dcterms:modified>
</cp:coreProperties>
</file>