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8E6C" w14:textId="77777777" w:rsidR="00C122C2" w:rsidRDefault="00C122C2" w:rsidP="00C122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9D2BFA5" wp14:editId="050F0518">
            <wp:extent cx="3016885" cy="877570"/>
            <wp:effectExtent l="0" t="0" r="0" b="0"/>
            <wp:docPr id="2"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5"/>
                    <a:srcRect/>
                    <a:stretch>
                      <a:fillRect/>
                    </a:stretch>
                  </pic:blipFill>
                  <pic:spPr>
                    <a:xfrm>
                      <a:off x="0" y="0"/>
                      <a:ext cx="3016885" cy="877570"/>
                    </a:xfrm>
                    <a:prstGeom prst="rect">
                      <a:avLst/>
                    </a:prstGeom>
                    <a:ln/>
                  </pic:spPr>
                </pic:pic>
              </a:graphicData>
            </a:graphic>
          </wp:inline>
        </w:drawing>
      </w:r>
    </w:p>
    <w:p w14:paraId="5AE48692" w14:textId="77777777" w:rsidR="00C122C2" w:rsidRDefault="00C122C2" w:rsidP="00C122C2">
      <w:pPr>
        <w:rPr>
          <w:rFonts w:ascii="Times New Roman" w:eastAsia="Times New Roman" w:hAnsi="Times New Roman" w:cs="Times New Roman"/>
          <w:b/>
          <w:sz w:val="28"/>
          <w:szCs w:val="28"/>
        </w:rPr>
      </w:pPr>
    </w:p>
    <w:p w14:paraId="0C0B77DE" w14:textId="77777777" w:rsidR="00C122C2" w:rsidRDefault="00C122C2" w:rsidP="00C122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2F02378C" w14:textId="77777777" w:rsidR="00C122C2" w:rsidRDefault="00C122C2" w:rsidP="00C122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0319BCAC" w14:textId="64A17C77" w:rsidR="00C122C2" w:rsidRDefault="00C122C2" w:rsidP="00C122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March 7, 2022</w:t>
      </w:r>
    </w:p>
    <w:p w14:paraId="0D67B88D" w14:textId="77777777" w:rsidR="00C122C2" w:rsidRDefault="00C122C2" w:rsidP="00C122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5:30 p.m.</w:t>
      </w:r>
    </w:p>
    <w:p w14:paraId="5F1FB730" w14:textId="61F0ED68" w:rsidR="00C122C2" w:rsidRDefault="00C122C2" w:rsidP="00C122C2">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3:30 P.M., or soon thereafter, on Monday, March 7, 2022. In view of the current Covid-19 pandemic, this meeting will occur electronically,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5EC3A598" w14:textId="77777777" w:rsidR="00C122C2" w:rsidRPr="005608E1" w:rsidRDefault="00D71F88" w:rsidP="00C122C2">
      <w:pPr>
        <w:spacing w:before="240" w:after="240"/>
        <w:rPr>
          <w:rFonts w:ascii="Times New Roman" w:eastAsia="Times New Roman" w:hAnsi="Times New Roman" w:cs="Times New Roman"/>
          <w:color w:val="0563C1"/>
          <w:sz w:val="24"/>
          <w:szCs w:val="24"/>
          <w:u w:val="single"/>
        </w:rPr>
      </w:pPr>
      <w:hyperlink r:id="rId6">
        <w:r w:rsidR="00C122C2">
          <w:rPr>
            <w:rFonts w:ascii="Times New Roman" w:eastAsia="Times New Roman" w:hAnsi="Times New Roman" w:cs="Times New Roman"/>
            <w:color w:val="0563C1"/>
            <w:sz w:val="24"/>
            <w:szCs w:val="24"/>
            <w:u w:val="single"/>
          </w:rPr>
          <w:t>https://us06web.zoom.us/webinar/register/WN_v0nGI8L-SKq_k9mvCLvIDA</w:t>
        </w:r>
      </w:hyperlink>
    </w:p>
    <w:p w14:paraId="12B4AD69" w14:textId="77777777" w:rsidR="00C122C2" w:rsidRDefault="00C122C2" w:rsidP="00C122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386D4BEB" w14:textId="03541611" w:rsidR="00C122C2" w:rsidRDefault="004C2784" w:rsidP="00C122C2">
      <w:pPr>
        <w:spacing w:before="240" w:after="240"/>
        <w:rPr>
          <w:rFonts w:ascii="Times New Roman" w:eastAsia="Times New Roman" w:hAnsi="Times New Roman" w:cs="Times New Roman"/>
          <w:sz w:val="24"/>
          <w:szCs w:val="24"/>
        </w:rPr>
      </w:pPr>
      <w:r w:rsidRPr="004C2784">
        <w:rPr>
          <w:rStyle w:val="Hyperlink"/>
          <w:rFonts w:ascii="Times New Roman" w:eastAsia="Times New Roman" w:hAnsi="Times New Roman" w:cs="Times New Roman"/>
          <w:sz w:val="24"/>
          <w:szCs w:val="24"/>
        </w:rPr>
        <w:t>https://forms.gle/vzgoc8w3zQb8Tm4VA</w:t>
      </w:r>
    </w:p>
    <w:p w14:paraId="540647BE" w14:textId="77777777" w:rsidR="00C122C2" w:rsidRDefault="00C122C2" w:rsidP="00C122C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0FFB27E8" w14:textId="59C6C5F9" w:rsidR="00C122C2" w:rsidRDefault="00C122C2" w:rsidP="00C122C2">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39A5C7D0" w14:textId="27EF45B0" w:rsidR="005600F0" w:rsidRDefault="005600F0" w:rsidP="00C122C2">
      <w:pPr>
        <w:spacing w:before="240" w:after="240"/>
        <w:rPr>
          <w:rFonts w:ascii="Times New Roman" w:eastAsia="Times New Roman" w:hAnsi="Times New Roman" w:cs="Times New Roman"/>
          <w:color w:val="2F5496"/>
          <w:sz w:val="24"/>
          <w:szCs w:val="24"/>
        </w:rPr>
      </w:pPr>
    </w:p>
    <w:p w14:paraId="21514396" w14:textId="459A9261" w:rsidR="005600F0" w:rsidRDefault="005600F0" w:rsidP="00C122C2">
      <w:pPr>
        <w:spacing w:before="240" w:after="240"/>
        <w:rPr>
          <w:rFonts w:ascii="Times New Roman" w:eastAsia="Times New Roman" w:hAnsi="Times New Roman" w:cs="Times New Roman"/>
          <w:color w:val="2F5496"/>
          <w:sz w:val="24"/>
          <w:szCs w:val="24"/>
        </w:rPr>
      </w:pPr>
    </w:p>
    <w:p w14:paraId="55EE789E" w14:textId="38961606" w:rsidR="005600F0" w:rsidRDefault="005600F0" w:rsidP="00C122C2">
      <w:pPr>
        <w:spacing w:before="240" w:after="240"/>
        <w:rPr>
          <w:rFonts w:ascii="Times New Roman" w:eastAsia="Times New Roman" w:hAnsi="Times New Roman" w:cs="Times New Roman"/>
          <w:color w:val="2F5496"/>
          <w:sz w:val="24"/>
          <w:szCs w:val="24"/>
        </w:rPr>
      </w:pPr>
    </w:p>
    <w:p w14:paraId="4B285AC4" w14:textId="662EF29C" w:rsidR="005600F0" w:rsidRDefault="005600F0" w:rsidP="00C122C2">
      <w:pPr>
        <w:spacing w:before="240" w:after="240"/>
        <w:rPr>
          <w:rFonts w:ascii="Times New Roman" w:eastAsia="Times New Roman" w:hAnsi="Times New Roman" w:cs="Times New Roman"/>
          <w:color w:val="2F5496"/>
          <w:sz w:val="24"/>
          <w:szCs w:val="24"/>
        </w:rPr>
      </w:pPr>
    </w:p>
    <w:p w14:paraId="321E299B" w14:textId="77777777" w:rsidR="005600F0" w:rsidRPr="00FE4FC7" w:rsidRDefault="005600F0" w:rsidP="00C122C2">
      <w:pPr>
        <w:spacing w:before="240" w:after="240"/>
        <w:rPr>
          <w:rFonts w:ascii="Times New Roman" w:eastAsia="Times New Roman" w:hAnsi="Times New Roman" w:cs="Times New Roman"/>
          <w:color w:val="2F5496"/>
          <w:sz w:val="24"/>
          <w:szCs w:val="24"/>
        </w:rPr>
      </w:pPr>
    </w:p>
    <w:p w14:paraId="708A4350" w14:textId="77777777" w:rsidR="0061223A" w:rsidRDefault="00C122C2" w:rsidP="0061223A">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w:t>
      </w:r>
    </w:p>
    <w:p w14:paraId="0D1BBC86" w14:textId="77777777" w:rsidR="0061223A" w:rsidRPr="0061223A" w:rsidRDefault="00C122C2" w:rsidP="0061223A">
      <w:pPr>
        <w:pStyle w:val="ListParagraph"/>
        <w:numPr>
          <w:ilvl w:val="0"/>
          <w:numId w:val="9"/>
        </w:numPr>
        <w:spacing w:before="240" w:after="240" w:line="240" w:lineRule="auto"/>
        <w:rPr>
          <w:rFonts w:ascii="Times New Roman" w:eastAsia="Times New Roman" w:hAnsi="Times New Roman" w:cs="Times New Roman"/>
          <w:b/>
          <w:sz w:val="24"/>
          <w:szCs w:val="24"/>
        </w:rPr>
      </w:pPr>
      <w:r w:rsidRPr="0061223A">
        <w:rPr>
          <w:rFonts w:ascii="Times New Roman" w:eastAsia="Times New Roman" w:hAnsi="Times New Roman" w:cs="Times New Roman"/>
          <w:sz w:val="24"/>
          <w:szCs w:val="24"/>
        </w:rPr>
        <w:t>Chair of the Board Christopher F. Robinson will open the CWC Board meeting plus commenting on the electronic meeting, no anchor location, as noted above.</w:t>
      </w:r>
    </w:p>
    <w:p w14:paraId="08827417" w14:textId="149AAE41" w:rsidR="00C122C2" w:rsidRPr="0061223A" w:rsidRDefault="00C122C2" w:rsidP="0061223A">
      <w:pPr>
        <w:pStyle w:val="ListParagraph"/>
        <w:numPr>
          <w:ilvl w:val="0"/>
          <w:numId w:val="9"/>
        </w:numPr>
        <w:spacing w:before="240" w:after="240" w:line="240" w:lineRule="auto"/>
        <w:rPr>
          <w:rFonts w:ascii="Times New Roman" w:eastAsia="Times New Roman" w:hAnsi="Times New Roman" w:cs="Times New Roman"/>
          <w:b/>
          <w:sz w:val="24"/>
          <w:szCs w:val="24"/>
        </w:rPr>
      </w:pPr>
      <w:r w:rsidRPr="0061223A">
        <w:rPr>
          <w:rFonts w:ascii="Times New Roman" w:eastAsia="Times New Roman" w:hAnsi="Times New Roman" w:cs="Times New Roman"/>
          <w:b/>
          <w:sz w:val="24"/>
          <w:szCs w:val="24"/>
          <w:u w:val="single"/>
        </w:rPr>
        <w:t>(Action)</w:t>
      </w:r>
      <w:r w:rsidRPr="0061223A">
        <w:rPr>
          <w:rFonts w:ascii="Times New Roman" w:eastAsia="Times New Roman" w:hAnsi="Times New Roman" w:cs="Times New Roman"/>
          <w:sz w:val="24"/>
          <w:szCs w:val="24"/>
        </w:rPr>
        <w:t xml:space="preserve"> The Board will consider approving the minutes of the February 7, 2022, Board meeting.</w:t>
      </w:r>
    </w:p>
    <w:p w14:paraId="4FC8394B" w14:textId="4F4ACBA3" w:rsidR="00ED3C4A" w:rsidRDefault="00ED3C4A" w:rsidP="00ED3C4A">
      <w:pPr>
        <w:spacing w:line="240" w:lineRule="auto"/>
        <w:rPr>
          <w:rFonts w:ascii="Times New Roman" w:eastAsia="Times New Roman" w:hAnsi="Times New Roman" w:cs="Times New Roman"/>
          <w:sz w:val="24"/>
          <w:szCs w:val="24"/>
        </w:rPr>
      </w:pPr>
    </w:p>
    <w:p w14:paraId="6181EC10" w14:textId="77777777" w:rsidR="00C122C2" w:rsidRDefault="00C122C2" w:rsidP="00C122C2">
      <w:pPr>
        <w:widowControl w:val="0"/>
        <w:pBdr>
          <w:top w:val="nil"/>
          <w:left w:val="nil"/>
          <w:bottom w:val="nil"/>
          <w:right w:val="nil"/>
          <w:between w:val="nil"/>
        </w:pBdr>
        <w:rPr>
          <w:rFonts w:ascii="Times New Roman" w:eastAsia="Times New Roman" w:hAnsi="Times New Roman" w:cs="Times New Roman"/>
          <w:sz w:val="24"/>
          <w:szCs w:val="24"/>
        </w:rPr>
      </w:pPr>
    </w:p>
    <w:p w14:paraId="7D090273" w14:textId="46A39D4C" w:rsidR="004F6D05" w:rsidRDefault="00C122C2" w:rsidP="00C122C2">
      <w:pPr>
        <w:widowControl w:val="0"/>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3:35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Committees and Projects</w:t>
      </w:r>
    </w:p>
    <w:p w14:paraId="4575573B" w14:textId="4E0F3BC0" w:rsidR="00C122C2" w:rsidRPr="00ED3C4A" w:rsidRDefault="00C122C2" w:rsidP="00C122C2">
      <w:pPr>
        <w:pStyle w:val="ListParagraph"/>
        <w:widowControl w:val="0"/>
        <w:numPr>
          <w:ilvl w:val="0"/>
          <w:numId w:val="3"/>
        </w:numPr>
        <w:pBdr>
          <w:top w:val="nil"/>
          <w:left w:val="nil"/>
          <w:bottom w:val="nil"/>
          <w:right w:val="nil"/>
          <w:between w:val="nil"/>
        </w:pBdr>
        <w:rPr>
          <w:rFonts w:ascii="Times New Roman" w:eastAsia="Times New Roman" w:hAnsi="Times New Roman" w:cs="Times New Roman"/>
          <w:sz w:val="24"/>
          <w:szCs w:val="24"/>
          <w:u w:val="single"/>
        </w:rPr>
      </w:pPr>
      <w:r w:rsidRPr="00ED3C4A">
        <w:rPr>
          <w:rFonts w:ascii="Times New Roman" w:eastAsia="Times New Roman" w:hAnsi="Times New Roman" w:cs="Times New Roman"/>
          <w:sz w:val="24"/>
          <w:szCs w:val="24"/>
          <w:u w:val="single"/>
        </w:rPr>
        <w:t>Executive/Budget/Audit Committee</w:t>
      </w:r>
    </w:p>
    <w:p w14:paraId="1129482E" w14:textId="7707672D" w:rsidR="004F6D05" w:rsidRPr="004F6D05" w:rsidRDefault="004F6D05" w:rsidP="004F6D05">
      <w:pPr>
        <w:pStyle w:val="ListParagraph"/>
        <w:widowControl w:val="0"/>
        <w:numPr>
          <w:ilvl w:val="1"/>
          <w:numId w:val="3"/>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lang w:val="en-US"/>
        </w:rPr>
        <w:t xml:space="preserve">Informational: </w:t>
      </w:r>
      <w:r w:rsidR="00ED3C4A" w:rsidRPr="00ED3C4A">
        <w:rPr>
          <w:rFonts w:ascii="Times New Roman" w:eastAsia="Times New Roman" w:hAnsi="Times New Roman" w:cs="Times New Roman"/>
          <w:color w:val="000000"/>
          <w:sz w:val="24"/>
          <w:szCs w:val="24"/>
          <w:lang w:val="en-US"/>
        </w:rPr>
        <w:t>Fraud Risk Assessment</w:t>
      </w:r>
      <w:r w:rsidR="005600F0">
        <w:rPr>
          <w:rFonts w:ascii="Times New Roman" w:eastAsia="Times New Roman" w:hAnsi="Times New Roman" w:cs="Times New Roman"/>
          <w:color w:val="000000"/>
          <w:sz w:val="24"/>
          <w:szCs w:val="24"/>
          <w:lang w:val="en-US"/>
        </w:rPr>
        <w:t xml:space="preserve"> (completed and in packet)</w:t>
      </w:r>
    </w:p>
    <w:p w14:paraId="10AFBEFB" w14:textId="77777777" w:rsidR="004F6D05" w:rsidRPr="004F6D05" w:rsidRDefault="004F6D05" w:rsidP="004F6D05">
      <w:pPr>
        <w:pStyle w:val="ListParagraph"/>
        <w:widowControl w:val="0"/>
        <w:pBdr>
          <w:top w:val="nil"/>
          <w:left w:val="nil"/>
          <w:bottom w:val="nil"/>
          <w:right w:val="nil"/>
          <w:between w:val="nil"/>
        </w:pBdr>
        <w:ind w:left="1080"/>
        <w:rPr>
          <w:rFonts w:ascii="Times New Roman" w:eastAsia="Times New Roman" w:hAnsi="Times New Roman" w:cs="Times New Roman"/>
          <w:sz w:val="24"/>
          <w:szCs w:val="24"/>
          <w:u w:val="single"/>
        </w:rPr>
      </w:pPr>
    </w:p>
    <w:p w14:paraId="4B5D1BF7" w14:textId="0DED5758" w:rsidR="00ED3C4A" w:rsidRDefault="00ED3C4A" w:rsidP="00ED3C4A">
      <w:pPr>
        <w:pStyle w:val="ListParagraph"/>
        <w:widowControl w:val="0"/>
        <w:numPr>
          <w:ilvl w:val="0"/>
          <w:numId w:val="3"/>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Informational: </w:t>
      </w:r>
      <w:r w:rsidR="004C2784" w:rsidRPr="00ED3C4A">
        <w:rPr>
          <w:rFonts w:ascii="Times New Roman" w:eastAsia="Times New Roman" w:hAnsi="Times New Roman" w:cs="Times New Roman"/>
          <w:sz w:val="24"/>
          <w:szCs w:val="24"/>
          <w:u w:val="single"/>
        </w:rPr>
        <w:t>Environmental Dashboard</w:t>
      </w:r>
    </w:p>
    <w:p w14:paraId="653C8FE7" w14:textId="1A623200" w:rsidR="00ED3C4A" w:rsidRPr="00ED3C4A" w:rsidRDefault="00ED3C4A" w:rsidP="00ED3C4A">
      <w:pPr>
        <w:pStyle w:val="ListParagraph"/>
        <w:widowControl w:val="0"/>
        <w:numPr>
          <w:ilvl w:val="1"/>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 staff memo: Commissioners will review the beta version</w:t>
      </w:r>
      <w:r w:rsidR="0061223A">
        <w:rPr>
          <w:rFonts w:ascii="Times New Roman" w:eastAsia="Times New Roman" w:hAnsi="Times New Roman" w:cs="Times New Roman"/>
          <w:sz w:val="24"/>
          <w:szCs w:val="24"/>
        </w:rPr>
        <w:t xml:space="preserve"> of the Environmental Dashboard in the second half of March</w:t>
      </w:r>
      <w:r w:rsidR="004F6D05">
        <w:rPr>
          <w:rFonts w:ascii="Times New Roman" w:eastAsia="Times New Roman" w:hAnsi="Times New Roman" w:cs="Times New Roman"/>
          <w:sz w:val="24"/>
          <w:szCs w:val="24"/>
        </w:rPr>
        <w:t>.</w:t>
      </w:r>
    </w:p>
    <w:p w14:paraId="3C34CDCA" w14:textId="77777777" w:rsidR="00ED3C4A" w:rsidRPr="00ED3C4A" w:rsidRDefault="00ED3C4A" w:rsidP="00ED3C4A">
      <w:pPr>
        <w:pStyle w:val="ListParagraph"/>
        <w:widowControl w:val="0"/>
        <w:pBdr>
          <w:top w:val="nil"/>
          <w:left w:val="nil"/>
          <w:bottom w:val="nil"/>
          <w:right w:val="nil"/>
          <w:between w:val="nil"/>
        </w:pBdr>
        <w:ind w:left="360"/>
        <w:rPr>
          <w:rFonts w:ascii="Times New Roman" w:eastAsia="Times New Roman" w:hAnsi="Times New Roman" w:cs="Times New Roman"/>
          <w:sz w:val="24"/>
          <w:szCs w:val="24"/>
          <w:u w:val="single"/>
        </w:rPr>
      </w:pPr>
    </w:p>
    <w:p w14:paraId="3DC3294B" w14:textId="5F696EF4" w:rsidR="00C122C2" w:rsidRDefault="00ED3C4A" w:rsidP="00C122C2">
      <w:pPr>
        <w:pStyle w:val="ListParagraph"/>
        <w:widowControl w:val="0"/>
        <w:numPr>
          <w:ilvl w:val="0"/>
          <w:numId w:val="3"/>
        </w:numPr>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Informational: </w:t>
      </w:r>
      <w:r w:rsidR="004C2784" w:rsidRPr="00ED3C4A">
        <w:rPr>
          <w:rFonts w:ascii="Times New Roman" w:eastAsia="Times New Roman" w:hAnsi="Times New Roman" w:cs="Times New Roman"/>
          <w:sz w:val="24"/>
          <w:szCs w:val="24"/>
          <w:u w:val="single"/>
        </w:rPr>
        <w:t>Short-Term Projects</w:t>
      </w:r>
    </w:p>
    <w:p w14:paraId="6AD25EE7" w14:textId="720E2D4B" w:rsidR="00ED3C4A" w:rsidRDefault="00D11A72" w:rsidP="00ED3C4A">
      <w:pPr>
        <w:pStyle w:val="ListParagraph"/>
        <w:widowControl w:val="0"/>
        <w:numPr>
          <w:ilvl w:val="1"/>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 staff memo: t</w:t>
      </w:r>
      <w:r w:rsidR="0061223A" w:rsidRPr="0061223A">
        <w:rPr>
          <w:rFonts w:ascii="Times New Roman" w:eastAsia="Times New Roman" w:hAnsi="Times New Roman" w:cs="Times New Roman"/>
          <w:sz w:val="24"/>
          <w:szCs w:val="24"/>
        </w:rPr>
        <w:t>he 2022 Short-Term Projects Call for Ideas</w:t>
      </w:r>
      <w:r w:rsidR="0061223A">
        <w:rPr>
          <w:rFonts w:ascii="Times New Roman" w:eastAsia="Times New Roman" w:hAnsi="Times New Roman" w:cs="Times New Roman"/>
          <w:sz w:val="24"/>
          <w:szCs w:val="24"/>
        </w:rPr>
        <w:t xml:space="preserve"> is open Monday, March 7, 2022, through April </w:t>
      </w:r>
      <w:r w:rsidR="00200C44">
        <w:rPr>
          <w:rFonts w:ascii="Times New Roman" w:eastAsia="Times New Roman" w:hAnsi="Times New Roman" w:cs="Times New Roman"/>
          <w:sz w:val="24"/>
          <w:szCs w:val="24"/>
        </w:rPr>
        <w:t>4</w:t>
      </w:r>
      <w:r w:rsidR="0061223A">
        <w:rPr>
          <w:rFonts w:ascii="Times New Roman" w:eastAsia="Times New Roman" w:hAnsi="Times New Roman" w:cs="Times New Roman"/>
          <w:sz w:val="24"/>
          <w:szCs w:val="24"/>
        </w:rPr>
        <w:t>, 2022.</w:t>
      </w:r>
    </w:p>
    <w:p w14:paraId="24EC9181" w14:textId="77777777" w:rsidR="005600F0" w:rsidRPr="0061223A" w:rsidRDefault="005600F0" w:rsidP="00ED3C4A">
      <w:pPr>
        <w:pStyle w:val="ListParagraph"/>
        <w:widowControl w:val="0"/>
        <w:numPr>
          <w:ilvl w:val="1"/>
          <w:numId w:val="3"/>
        </w:numPr>
        <w:pBdr>
          <w:top w:val="nil"/>
          <w:left w:val="nil"/>
          <w:bottom w:val="nil"/>
          <w:right w:val="nil"/>
          <w:between w:val="nil"/>
        </w:pBdr>
        <w:rPr>
          <w:rFonts w:ascii="Times New Roman" w:eastAsia="Times New Roman" w:hAnsi="Times New Roman" w:cs="Times New Roman"/>
          <w:sz w:val="24"/>
          <w:szCs w:val="24"/>
        </w:rPr>
      </w:pPr>
    </w:p>
    <w:p w14:paraId="47430602" w14:textId="77777777" w:rsidR="00ED3C4A" w:rsidRPr="00ED3C4A" w:rsidRDefault="00ED3C4A" w:rsidP="00ED3C4A">
      <w:pPr>
        <w:pStyle w:val="ListParagraph"/>
        <w:rPr>
          <w:rFonts w:ascii="Times New Roman" w:eastAsia="Times New Roman" w:hAnsi="Times New Roman" w:cs="Times New Roman"/>
          <w:sz w:val="24"/>
          <w:szCs w:val="24"/>
          <w:u w:val="single"/>
        </w:rPr>
      </w:pPr>
    </w:p>
    <w:p w14:paraId="76E435B7" w14:textId="208E7117" w:rsidR="004F6D05" w:rsidRDefault="00ED3C4A" w:rsidP="00ED3C4A">
      <w:pPr>
        <w:widowControl w:val="0"/>
        <w:pBdr>
          <w:top w:val="nil"/>
          <w:left w:val="nil"/>
          <w:bottom w:val="nil"/>
          <w:right w:val="nil"/>
          <w:between w:val="nil"/>
        </w:pBdr>
        <w:rPr>
          <w:rFonts w:ascii="Times New Roman" w:eastAsia="Times New Roman" w:hAnsi="Times New Roman" w:cs="Times New Roman"/>
          <w:b/>
          <w:sz w:val="24"/>
          <w:szCs w:val="24"/>
          <w:u w:val="single"/>
        </w:rPr>
      </w:pPr>
      <w:r w:rsidRPr="00ED3C4A">
        <w:rPr>
          <w:rFonts w:ascii="Times New Roman" w:eastAsia="Times New Roman" w:hAnsi="Times New Roman" w:cs="Times New Roman"/>
          <w:b/>
          <w:sz w:val="24"/>
          <w:szCs w:val="24"/>
        </w:rPr>
        <w:t>3:45 P.M.</w:t>
      </w:r>
      <w:r w:rsidRPr="00ED3C4A">
        <w:rPr>
          <w:rFonts w:ascii="Times New Roman" w:eastAsia="Times New Roman" w:hAnsi="Times New Roman" w:cs="Times New Roman"/>
          <w:b/>
          <w:sz w:val="24"/>
          <w:szCs w:val="24"/>
        </w:rPr>
        <w:tab/>
      </w:r>
      <w:r w:rsidRPr="00ED3C4A">
        <w:rPr>
          <w:rFonts w:ascii="Times New Roman" w:eastAsia="Times New Roman" w:hAnsi="Times New Roman" w:cs="Times New Roman"/>
          <w:b/>
          <w:sz w:val="24"/>
          <w:szCs w:val="24"/>
          <w:u w:val="single"/>
        </w:rPr>
        <w:t>Parley’s Mine Discussion</w:t>
      </w:r>
    </w:p>
    <w:p w14:paraId="6DAD5BE3" w14:textId="46E2FB46" w:rsidR="004F6D05" w:rsidRPr="005600F0" w:rsidRDefault="004F6D05" w:rsidP="00ED3C4A">
      <w:pPr>
        <w:pStyle w:val="ListParagraph"/>
        <w:widowControl w:val="0"/>
        <w:numPr>
          <w:ilvl w:val="0"/>
          <w:numId w:val="10"/>
        </w:num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Board will consider</w:t>
      </w:r>
      <w:r w:rsidR="00D11A72">
        <w:rPr>
          <w:rFonts w:ascii="Times New Roman" w:eastAsia="Times New Roman" w:hAnsi="Times New Roman" w:cs="Times New Roman"/>
          <w:sz w:val="24"/>
          <w:szCs w:val="24"/>
        </w:rPr>
        <w:t xml:space="preserve"> taking action </w:t>
      </w:r>
      <w:r w:rsidR="005600F0">
        <w:rPr>
          <w:rFonts w:ascii="Times New Roman" w:eastAsia="Times New Roman" w:hAnsi="Times New Roman" w:cs="Times New Roman"/>
          <w:sz w:val="24"/>
          <w:szCs w:val="24"/>
        </w:rPr>
        <w:t>concerning</w:t>
      </w:r>
      <w:r>
        <w:rPr>
          <w:rFonts w:ascii="Times New Roman" w:eastAsia="Times New Roman" w:hAnsi="Times New Roman" w:cs="Times New Roman"/>
          <w:sz w:val="24"/>
          <w:szCs w:val="24"/>
        </w:rPr>
        <w:t xml:space="preserve"> the Parley’s</w:t>
      </w:r>
      <w:r w:rsidR="005600F0">
        <w:rPr>
          <w:rFonts w:ascii="Times New Roman" w:eastAsia="Times New Roman" w:hAnsi="Times New Roman" w:cs="Times New Roman"/>
          <w:sz w:val="24"/>
          <w:szCs w:val="24"/>
        </w:rPr>
        <w:t xml:space="preserve"> Canyon</w:t>
      </w:r>
      <w:r>
        <w:rPr>
          <w:rFonts w:ascii="Times New Roman" w:eastAsia="Times New Roman" w:hAnsi="Times New Roman" w:cs="Times New Roman"/>
          <w:sz w:val="24"/>
          <w:szCs w:val="24"/>
        </w:rPr>
        <w:t xml:space="preserve"> Mine</w:t>
      </w:r>
      <w:r w:rsidR="005600F0">
        <w:rPr>
          <w:rFonts w:ascii="Times New Roman" w:eastAsia="Times New Roman" w:hAnsi="Times New Roman" w:cs="Times New Roman"/>
          <w:sz w:val="24"/>
          <w:szCs w:val="24"/>
        </w:rPr>
        <w:t>.</w:t>
      </w:r>
    </w:p>
    <w:p w14:paraId="0CCE81A0" w14:textId="77777777" w:rsidR="005600F0" w:rsidRPr="004F6D05" w:rsidRDefault="005600F0" w:rsidP="005600F0">
      <w:pPr>
        <w:pStyle w:val="ListParagraph"/>
        <w:widowControl w:val="0"/>
        <w:pBdr>
          <w:top w:val="nil"/>
          <w:left w:val="nil"/>
          <w:bottom w:val="nil"/>
          <w:right w:val="nil"/>
          <w:between w:val="nil"/>
        </w:pBdr>
        <w:ind w:left="360"/>
        <w:rPr>
          <w:rFonts w:ascii="Times New Roman" w:eastAsia="Times New Roman" w:hAnsi="Times New Roman" w:cs="Times New Roman"/>
          <w:b/>
          <w:sz w:val="24"/>
          <w:szCs w:val="24"/>
          <w:u w:val="single"/>
        </w:rPr>
      </w:pPr>
    </w:p>
    <w:p w14:paraId="5814EF1A" w14:textId="77777777" w:rsidR="00ED3C4A" w:rsidRPr="00ED3C4A" w:rsidRDefault="00ED3C4A" w:rsidP="00ED3C4A">
      <w:pPr>
        <w:spacing w:line="240" w:lineRule="auto"/>
        <w:rPr>
          <w:rFonts w:ascii="Times New Roman" w:eastAsia="Times New Roman" w:hAnsi="Times New Roman" w:cs="Times New Roman"/>
          <w:b/>
          <w:bCs/>
          <w:color w:val="000000"/>
          <w:sz w:val="24"/>
          <w:szCs w:val="24"/>
          <w:lang w:val="en-US"/>
        </w:rPr>
      </w:pPr>
    </w:p>
    <w:p w14:paraId="56C59490" w14:textId="0117033E" w:rsidR="004F6D05" w:rsidRDefault="004F6D05" w:rsidP="0061223A">
      <w:pPr>
        <w:widowControl w:val="0"/>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w:t>
      </w:r>
      <w:r w:rsidR="00ED3C4A" w:rsidRPr="00ED3C4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r w:rsidR="00ED3C4A" w:rsidRPr="00ED3C4A">
        <w:rPr>
          <w:rFonts w:ascii="Times New Roman" w:eastAsia="Times New Roman" w:hAnsi="Times New Roman" w:cs="Times New Roman"/>
          <w:b/>
          <w:sz w:val="24"/>
          <w:szCs w:val="24"/>
        </w:rPr>
        <w:t xml:space="preserve"> P.M.</w:t>
      </w:r>
      <w:r w:rsidR="00ED3C4A" w:rsidRPr="00ED3C4A">
        <w:rPr>
          <w:rFonts w:ascii="Times New Roman" w:eastAsia="Times New Roman" w:hAnsi="Times New Roman" w:cs="Times New Roman"/>
          <w:b/>
          <w:sz w:val="24"/>
          <w:szCs w:val="24"/>
        </w:rPr>
        <w:tab/>
      </w:r>
      <w:r w:rsidR="00790EA4" w:rsidRPr="00790EA4">
        <w:rPr>
          <w:rFonts w:ascii="Times New Roman" w:eastAsia="Times New Roman" w:hAnsi="Times New Roman" w:cs="Times New Roman"/>
          <w:b/>
          <w:sz w:val="24"/>
          <w:szCs w:val="24"/>
          <w:u w:val="single"/>
        </w:rPr>
        <w:t>Central Wasatch Commission</w:t>
      </w:r>
      <w:r w:rsidR="00790EA4">
        <w:rPr>
          <w:rFonts w:ascii="Times New Roman" w:eastAsia="Times New Roman" w:hAnsi="Times New Roman" w:cs="Times New Roman"/>
          <w:b/>
          <w:sz w:val="24"/>
          <w:szCs w:val="24"/>
        </w:rPr>
        <w:t xml:space="preserve"> </w:t>
      </w:r>
      <w:r w:rsidR="00ED3C4A" w:rsidRPr="00ED3C4A">
        <w:rPr>
          <w:rFonts w:ascii="Times New Roman" w:eastAsia="Times New Roman" w:hAnsi="Times New Roman" w:cs="Times New Roman"/>
          <w:b/>
          <w:sz w:val="24"/>
          <w:szCs w:val="24"/>
          <w:u w:val="single"/>
        </w:rPr>
        <w:t xml:space="preserve">Situational Assessment </w:t>
      </w:r>
      <w:r w:rsidR="0061223A">
        <w:rPr>
          <w:rFonts w:ascii="Times New Roman" w:eastAsia="Times New Roman" w:hAnsi="Times New Roman" w:cs="Times New Roman"/>
          <w:b/>
          <w:sz w:val="24"/>
          <w:szCs w:val="24"/>
          <w:u w:val="single"/>
        </w:rPr>
        <w:t>Final Report</w:t>
      </w:r>
    </w:p>
    <w:p w14:paraId="308B61EE" w14:textId="51E3F2CD" w:rsidR="0061223A" w:rsidRPr="00D11A72" w:rsidRDefault="005600F0" w:rsidP="004F6D05">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CGI</w:t>
      </w:r>
      <w:r w:rsidR="0061223A" w:rsidRPr="0061223A">
        <w:rPr>
          <w:rFonts w:ascii="Times New Roman" w:eastAsia="Times New Roman" w:hAnsi="Times New Roman" w:cs="Times New Roman"/>
          <w:sz w:val="24"/>
          <w:szCs w:val="24"/>
        </w:rPr>
        <w:t xml:space="preserve"> will provide an overview of the final recommendation</w:t>
      </w:r>
      <w:r>
        <w:rPr>
          <w:rFonts w:ascii="Times New Roman" w:eastAsia="Times New Roman" w:hAnsi="Times New Roman" w:cs="Times New Roman"/>
          <w:sz w:val="24"/>
          <w:szCs w:val="24"/>
        </w:rPr>
        <w:t>s</w:t>
      </w:r>
      <w:r w:rsidR="0061223A" w:rsidRPr="0061223A">
        <w:rPr>
          <w:rFonts w:ascii="Times New Roman" w:eastAsia="Times New Roman" w:hAnsi="Times New Roman" w:cs="Times New Roman"/>
          <w:sz w:val="24"/>
          <w:szCs w:val="24"/>
        </w:rPr>
        <w:t xml:space="preserve"> stemming from the</w:t>
      </w:r>
      <w:r w:rsidR="00AC0F19">
        <w:rPr>
          <w:rFonts w:ascii="Times New Roman" w:eastAsia="Times New Roman" w:hAnsi="Times New Roman" w:cs="Times New Roman"/>
          <w:sz w:val="24"/>
          <w:szCs w:val="24"/>
        </w:rPr>
        <w:t xml:space="preserve"> Central Wasatch Commission</w:t>
      </w:r>
      <w:r w:rsidR="0061223A" w:rsidRPr="0061223A">
        <w:rPr>
          <w:rFonts w:ascii="Times New Roman" w:eastAsia="Times New Roman" w:hAnsi="Times New Roman" w:cs="Times New Roman"/>
          <w:sz w:val="24"/>
          <w:szCs w:val="24"/>
        </w:rPr>
        <w:t xml:space="preserve"> </w:t>
      </w:r>
      <w:r w:rsidR="0061223A">
        <w:rPr>
          <w:rFonts w:ascii="Times New Roman" w:eastAsia="Times New Roman" w:hAnsi="Times New Roman" w:cs="Times New Roman"/>
          <w:sz w:val="24"/>
          <w:szCs w:val="24"/>
        </w:rPr>
        <w:t>S</w:t>
      </w:r>
      <w:r w:rsidR="0061223A" w:rsidRPr="0061223A">
        <w:rPr>
          <w:rFonts w:ascii="Times New Roman" w:eastAsia="Times New Roman" w:hAnsi="Times New Roman" w:cs="Times New Roman"/>
          <w:sz w:val="24"/>
          <w:szCs w:val="24"/>
        </w:rPr>
        <w:t xml:space="preserve">ituational </w:t>
      </w:r>
      <w:r w:rsidR="0061223A">
        <w:rPr>
          <w:rFonts w:ascii="Times New Roman" w:eastAsia="Times New Roman" w:hAnsi="Times New Roman" w:cs="Times New Roman"/>
          <w:sz w:val="24"/>
          <w:szCs w:val="24"/>
        </w:rPr>
        <w:t>A</w:t>
      </w:r>
      <w:r w:rsidR="0061223A" w:rsidRPr="0061223A">
        <w:rPr>
          <w:rFonts w:ascii="Times New Roman" w:eastAsia="Times New Roman" w:hAnsi="Times New Roman" w:cs="Times New Roman"/>
          <w:sz w:val="24"/>
          <w:szCs w:val="24"/>
        </w:rPr>
        <w:t>ssessmen</w:t>
      </w:r>
      <w:r w:rsidR="00AC0F19">
        <w:rPr>
          <w:rFonts w:ascii="Times New Roman" w:eastAsia="Times New Roman" w:hAnsi="Times New Roman" w:cs="Times New Roman"/>
          <w:sz w:val="24"/>
          <w:szCs w:val="24"/>
        </w:rPr>
        <w:t xml:space="preserve">t. </w:t>
      </w:r>
    </w:p>
    <w:p w14:paraId="32D58D02" w14:textId="55D249C4" w:rsidR="00D11A72" w:rsidRPr="00D11A72" w:rsidRDefault="00D11A72" w:rsidP="004F6D05">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Commissioners will consider </w:t>
      </w:r>
      <w:r w:rsidR="005600F0">
        <w:rPr>
          <w:rFonts w:ascii="Times New Roman" w:eastAsia="Times New Roman" w:hAnsi="Times New Roman" w:cs="Times New Roman"/>
          <w:sz w:val="24"/>
          <w:szCs w:val="24"/>
        </w:rPr>
        <w:t>accepting the</w:t>
      </w:r>
      <w:r w:rsidR="00AC0F19">
        <w:rPr>
          <w:rFonts w:ascii="Times New Roman" w:eastAsia="Times New Roman" w:hAnsi="Times New Roman" w:cs="Times New Roman"/>
          <w:sz w:val="24"/>
          <w:szCs w:val="24"/>
        </w:rPr>
        <w:t xml:space="preserve"> final report concerning </w:t>
      </w:r>
      <w:r w:rsidR="00EB5816">
        <w:rPr>
          <w:rFonts w:ascii="Times New Roman" w:eastAsia="Times New Roman" w:hAnsi="Times New Roman" w:cs="Times New Roman"/>
          <w:sz w:val="24"/>
          <w:szCs w:val="24"/>
        </w:rPr>
        <w:t>the Common</w:t>
      </w:r>
      <w:r>
        <w:rPr>
          <w:rFonts w:ascii="Times New Roman" w:eastAsia="Times New Roman" w:hAnsi="Times New Roman" w:cs="Times New Roman"/>
          <w:sz w:val="24"/>
          <w:szCs w:val="24"/>
        </w:rPr>
        <w:t xml:space="preserve"> Ground Institute’s </w:t>
      </w:r>
      <w:r w:rsidR="00AC0F19">
        <w:rPr>
          <w:rFonts w:ascii="Times New Roman" w:eastAsia="Times New Roman" w:hAnsi="Times New Roman" w:cs="Times New Roman"/>
          <w:sz w:val="24"/>
          <w:szCs w:val="24"/>
        </w:rPr>
        <w:t xml:space="preserve">Central Wasatch Commission </w:t>
      </w:r>
      <w:r>
        <w:rPr>
          <w:rFonts w:ascii="Times New Roman" w:eastAsia="Times New Roman" w:hAnsi="Times New Roman" w:cs="Times New Roman"/>
          <w:sz w:val="24"/>
          <w:szCs w:val="24"/>
        </w:rPr>
        <w:t>Situational Assessment and Recommendations.</w:t>
      </w:r>
    </w:p>
    <w:p w14:paraId="61D8B333" w14:textId="6A5D3EB4" w:rsidR="00D11A72" w:rsidRDefault="00D11A72" w:rsidP="00D11A72">
      <w:pPr>
        <w:widowControl w:val="0"/>
        <w:pBdr>
          <w:top w:val="nil"/>
          <w:left w:val="nil"/>
          <w:bottom w:val="nil"/>
          <w:right w:val="nil"/>
          <w:between w:val="nil"/>
        </w:pBdr>
        <w:rPr>
          <w:rFonts w:ascii="Times New Roman" w:eastAsia="Times New Roman" w:hAnsi="Times New Roman" w:cs="Times New Roman"/>
          <w:bCs/>
          <w:sz w:val="24"/>
          <w:szCs w:val="24"/>
        </w:rPr>
      </w:pPr>
    </w:p>
    <w:p w14:paraId="163B6F7C" w14:textId="1A53561D" w:rsidR="00D11A72" w:rsidRDefault="00D11A72" w:rsidP="00D11A72">
      <w:pPr>
        <w:widowControl w:val="0"/>
        <w:pBdr>
          <w:top w:val="nil"/>
          <w:left w:val="nil"/>
          <w:bottom w:val="nil"/>
          <w:right w:val="nil"/>
          <w:between w:val="nil"/>
        </w:pBdr>
        <w:rPr>
          <w:rFonts w:ascii="Times New Roman" w:eastAsia="Times New Roman" w:hAnsi="Times New Roman" w:cs="Times New Roman"/>
          <w:b/>
          <w:sz w:val="24"/>
          <w:szCs w:val="24"/>
          <w:u w:val="single"/>
        </w:rPr>
      </w:pPr>
      <w:r w:rsidRPr="00D11A72">
        <w:rPr>
          <w:rFonts w:ascii="Times New Roman" w:eastAsia="Times New Roman" w:hAnsi="Times New Roman" w:cs="Times New Roman"/>
          <w:b/>
          <w:sz w:val="24"/>
          <w:szCs w:val="24"/>
        </w:rPr>
        <w:t>4:30 P.M.</w:t>
      </w: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u w:val="single"/>
        </w:rPr>
        <w:t>Restatement and Recommitment of the Values and Principles of the</w:t>
      </w:r>
      <w:r w:rsidR="005600F0">
        <w:rPr>
          <w:rFonts w:ascii="Times New Roman" w:eastAsia="Times New Roman" w:hAnsi="Times New Roman" w:cs="Times New Roman"/>
          <w:b/>
          <w:sz w:val="24"/>
          <w:szCs w:val="24"/>
          <w:u w:val="single"/>
        </w:rPr>
        <w:t xml:space="preserve"> Mountain Accord</w:t>
      </w:r>
    </w:p>
    <w:p w14:paraId="332E2EDE" w14:textId="367D1F3C" w:rsidR="00D11A72" w:rsidRDefault="00D11A72" w:rsidP="00D11A72">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bCs/>
          <w:sz w:val="24"/>
          <w:szCs w:val="24"/>
        </w:rPr>
      </w:pPr>
      <w:r w:rsidRPr="00D11A72">
        <w:rPr>
          <w:rFonts w:ascii="Times New Roman" w:eastAsia="Times New Roman" w:hAnsi="Times New Roman" w:cs="Times New Roman"/>
          <w:bCs/>
          <w:sz w:val="24"/>
          <w:szCs w:val="24"/>
        </w:rPr>
        <w:t xml:space="preserve">Commissioners will consider </w:t>
      </w:r>
      <w:r w:rsidR="005600F0">
        <w:rPr>
          <w:rFonts w:ascii="Times New Roman" w:eastAsia="Times New Roman" w:hAnsi="Times New Roman" w:cs="Times New Roman"/>
          <w:bCs/>
          <w:sz w:val="24"/>
          <w:szCs w:val="24"/>
        </w:rPr>
        <w:t>adopting</w:t>
      </w:r>
      <w:r w:rsidRPr="00D11A72">
        <w:rPr>
          <w:rFonts w:ascii="Times New Roman" w:eastAsia="Times New Roman" w:hAnsi="Times New Roman" w:cs="Times New Roman"/>
          <w:bCs/>
          <w:sz w:val="24"/>
          <w:szCs w:val="24"/>
        </w:rPr>
        <w:t xml:space="preserve"> </w:t>
      </w:r>
      <w:r w:rsidR="005600F0">
        <w:rPr>
          <w:rFonts w:ascii="Times New Roman" w:eastAsia="Times New Roman" w:hAnsi="Times New Roman" w:cs="Times New Roman"/>
          <w:bCs/>
          <w:sz w:val="24"/>
          <w:szCs w:val="24"/>
        </w:rPr>
        <w:t>a</w:t>
      </w:r>
      <w:r w:rsidRPr="00D11A72">
        <w:rPr>
          <w:rFonts w:ascii="Times New Roman" w:eastAsia="Times New Roman" w:hAnsi="Times New Roman" w:cs="Times New Roman"/>
          <w:bCs/>
          <w:sz w:val="24"/>
          <w:szCs w:val="24"/>
        </w:rPr>
        <w:t xml:space="preserve"> Restatement and Recommitment </w:t>
      </w:r>
      <w:r w:rsidR="005600F0">
        <w:rPr>
          <w:rFonts w:ascii="Times New Roman" w:eastAsia="Times New Roman" w:hAnsi="Times New Roman" w:cs="Times New Roman"/>
          <w:bCs/>
          <w:sz w:val="24"/>
          <w:szCs w:val="24"/>
        </w:rPr>
        <w:t>concerning</w:t>
      </w:r>
      <w:r w:rsidRPr="00D11A72">
        <w:rPr>
          <w:rFonts w:ascii="Times New Roman" w:eastAsia="Times New Roman" w:hAnsi="Times New Roman" w:cs="Times New Roman"/>
          <w:bCs/>
          <w:sz w:val="24"/>
          <w:szCs w:val="24"/>
        </w:rPr>
        <w:t xml:space="preserve"> the Values and Principles of the</w:t>
      </w:r>
      <w:r w:rsidR="005600F0">
        <w:rPr>
          <w:rFonts w:ascii="Times New Roman" w:eastAsia="Times New Roman" w:hAnsi="Times New Roman" w:cs="Times New Roman"/>
          <w:bCs/>
          <w:sz w:val="24"/>
          <w:szCs w:val="24"/>
        </w:rPr>
        <w:t xml:space="preserve"> Mountain</w:t>
      </w:r>
      <w:r w:rsidRPr="00D11A72">
        <w:rPr>
          <w:rFonts w:ascii="Times New Roman" w:eastAsia="Times New Roman" w:hAnsi="Times New Roman" w:cs="Times New Roman"/>
          <w:bCs/>
          <w:sz w:val="24"/>
          <w:szCs w:val="24"/>
        </w:rPr>
        <w:t xml:space="preserve"> Accord</w:t>
      </w:r>
      <w:r>
        <w:rPr>
          <w:rFonts w:ascii="Times New Roman" w:eastAsia="Times New Roman" w:hAnsi="Times New Roman" w:cs="Times New Roman"/>
          <w:bCs/>
          <w:sz w:val="24"/>
          <w:szCs w:val="24"/>
        </w:rPr>
        <w:t>.</w:t>
      </w:r>
    </w:p>
    <w:p w14:paraId="7924158A" w14:textId="6FB80699" w:rsidR="005600F0" w:rsidRDefault="005600F0" w:rsidP="005600F0">
      <w:pPr>
        <w:widowControl w:val="0"/>
        <w:pBdr>
          <w:top w:val="nil"/>
          <w:left w:val="nil"/>
          <w:bottom w:val="nil"/>
          <w:right w:val="nil"/>
          <w:between w:val="nil"/>
        </w:pBdr>
        <w:rPr>
          <w:rFonts w:ascii="Times New Roman" w:eastAsia="Times New Roman" w:hAnsi="Times New Roman" w:cs="Times New Roman"/>
          <w:bCs/>
          <w:sz w:val="24"/>
          <w:szCs w:val="24"/>
        </w:rPr>
      </w:pPr>
    </w:p>
    <w:p w14:paraId="01E21831" w14:textId="77777777" w:rsidR="005600F0" w:rsidRPr="005600F0" w:rsidRDefault="005600F0" w:rsidP="005600F0">
      <w:pPr>
        <w:widowControl w:val="0"/>
        <w:pBdr>
          <w:top w:val="nil"/>
          <w:left w:val="nil"/>
          <w:bottom w:val="nil"/>
          <w:right w:val="nil"/>
          <w:between w:val="nil"/>
        </w:pBdr>
        <w:rPr>
          <w:rFonts w:ascii="Times New Roman" w:eastAsia="Times New Roman" w:hAnsi="Times New Roman" w:cs="Times New Roman"/>
          <w:bCs/>
          <w:sz w:val="24"/>
          <w:szCs w:val="24"/>
        </w:rPr>
      </w:pPr>
    </w:p>
    <w:p w14:paraId="575CFF72" w14:textId="77777777" w:rsidR="005600F0" w:rsidRPr="005600F0" w:rsidRDefault="005600F0" w:rsidP="005600F0">
      <w:pPr>
        <w:widowControl w:val="0"/>
        <w:pBdr>
          <w:top w:val="nil"/>
          <w:left w:val="nil"/>
          <w:bottom w:val="nil"/>
          <w:right w:val="nil"/>
          <w:between w:val="nil"/>
        </w:pBdr>
        <w:rPr>
          <w:rFonts w:ascii="Times New Roman" w:eastAsia="Times New Roman" w:hAnsi="Times New Roman" w:cs="Times New Roman"/>
          <w:bCs/>
          <w:sz w:val="24"/>
          <w:szCs w:val="24"/>
        </w:rPr>
      </w:pPr>
    </w:p>
    <w:p w14:paraId="0CD730F0" w14:textId="10DE95F5" w:rsidR="005600F0" w:rsidRPr="00ED3C4A" w:rsidRDefault="004F6D05" w:rsidP="00C122C2">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w:t>
      </w:r>
      <w:r w:rsidR="00C122C2" w:rsidRPr="00ED3C4A">
        <w:rPr>
          <w:rFonts w:ascii="Times New Roman" w:eastAsia="Times New Roman" w:hAnsi="Times New Roman" w:cs="Times New Roman"/>
          <w:b/>
          <w:sz w:val="24"/>
          <w:szCs w:val="24"/>
        </w:rPr>
        <w:t>:45 P.M.</w:t>
      </w:r>
      <w:r w:rsidR="00C122C2" w:rsidRPr="00ED3C4A">
        <w:rPr>
          <w:rFonts w:ascii="Times New Roman" w:eastAsia="Times New Roman" w:hAnsi="Times New Roman" w:cs="Times New Roman"/>
          <w:b/>
          <w:sz w:val="24"/>
          <w:szCs w:val="24"/>
        </w:rPr>
        <w:tab/>
      </w:r>
      <w:r w:rsidR="00C122C2" w:rsidRPr="00ED3C4A">
        <w:rPr>
          <w:rFonts w:ascii="Times New Roman" w:eastAsia="Times New Roman" w:hAnsi="Times New Roman" w:cs="Times New Roman"/>
          <w:b/>
          <w:sz w:val="24"/>
          <w:szCs w:val="24"/>
          <w:u w:val="single"/>
        </w:rPr>
        <w:t>Public Comment</w:t>
      </w:r>
    </w:p>
    <w:p w14:paraId="4AB4E1D4" w14:textId="481E1F4D" w:rsidR="00ED3C4A" w:rsidRPr="00153FDA" w:rsidRDefault="004F6D05" w:rsidP="00ED3C4A">
      <w:pPr>
        <w:widowControl w:val="0"/>
        <w:pBdr>
          <w:top w:val="nil"/>
          <w:left w:val="nil"/>
          <w:bottom w:val="nil"/>
          <w:right w:val="nil"/>
          <w:between w:val="nil"/>
        </w:pBd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5</w:t>
      </w:r>
      <w:r w:rsidR="00ED3C4A" w:rsidRPr="00ED3C4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ED3C4A" w:rsidRPr="00ED3C4A">
        <w:rPr>
          <w:rFonts w:ascii="Times New Roman" w:eastAsia="Times New Roman" w:hAnsi="Times New Roman" w:cs="Times New Roman"/>
          <w:b/>
          <w:sz w:val="24"/>
          <w:szCs w:val="24"/>
        </w:rPr>
        <w:t>0 P.M.</w:t>
      </w:r>
      <w:r w:rsidR="00ED3C4A" w:rsidRPr="00ED3C4A">
        <w:rPr>
          <w:rFonts w:ascii="Times New Roman" w:eastAsia="Times New Roman" w:hAnsi="Times New Roman" w:cs="Times New Roman"/>
          <w:b/>
          <w:sz w:val="24"/>
          <w:szCs w:val="24"/>
        </w:rPr>
        <w:tab/>
      </w:r>
      <w:r w:rsidR="00ED3C4A" w:rsidRPr="00ED3C4A">
        <w:rPr>
          <w:rFonts w:ascii="Times New Roman" w:eastAsia="Times New Roman" w:hAnsi="Times New Roman" w:cs="Times New Roman"/>
          <w:b/>
          <w:sz w:val="24"/>
          <w:szCs w:val="24"/>
          <w:u w:val="single"/>
        </w:rPr>
        <w:t>Action Items</w:t>
      </w:r>
    </w:p>
    <w:p w14:paraId="2A5A9958" w14:textId="400E2A20" w:rsidR="00ED3C4A" w:rsidRDefault="00D11A72" w:rsidP="00ED3C4A">
      <w:pPr>
        <w:numPr>
          <w:ilvl w:val="0"/>
          <w:numId w:val="4"/>
        </w:numPr>
        <w:spacing w:line="240" w:lineRule="auto"/>
        <w:rPr>
          <w:rFonts w:ascii="Times New Roman" w:eastAsia="Times New Roman" w:hAnsi="Times New Roman" w:cs="Times New Roman"/>
          <w:sz w:val="24"/>
          <w:szCs w:val="24"/>
        </w:rPr>
      </w:pPr>
      <w:r w:rsidRPr="0061223A">
        <w:rPr>
          <w:rFonts w:ascii="Times New Roman" w:eastAsia="Times New Roman" w:hAnsi="Times New Roman" w:cs="Times New Roman"/>
          <w:b/>
          <w:sz w:val="24"/>
          <w:szCs w:val="24"/>
          <w:u w:val="single"/>
        </w:rPr>
        <w:t>(Action)</w:t>
      </w:r>
      <w:r w:rsidRPr="0061223A">
        <w:rPr>
          <w:rFonts w:ascii="Times New Roman" w:eastAsia="Times New Roman" w:hAnsi="Times New Roman" w:cs="Times New Roman"/>
          <w:sz w:val="24"/>
          <w:szCs w:val="24"/>
        </w:rPr>
        <w:t xml:space="preserve"> </w:t>
      </w:r>
      <w:r w:rsidR="00ED3C4A" w:rsidRPr="00ED3C4A">
        <w:rPr>
          <w:rFonts w:ascii="Times New Roman" w:eastAsia="Times New Roman" w:hAnsi="Times New Roman" w:cs="Times New Roman"/>
          <w:sz w:val="24"/>
          <w:szCs w:val="24"/>
        </w:rPr>
        <w:t xml:space="preserve">The Board will consider </w:t>
      </w:r>
      <w:r w:rsidR="00ED3C4A" w:rsidRPr="00ED3C4A">
        <w:rPr>
          <w:rFonts w:ascii="Times New Roman" w:eastAsia="Times New Roman" w:hAnsi="Times New Roman" w:cs="Times New Roman"/>
          <w:b/>
          <w:bCs/>
          <w:sz w:val="24"/>
          <w:szCs w:val="24"/>
        </w:rPr>
        <w:t>Resolution 2022-</w:t>
      </w:r>
      <w:r w:rsidR="00FD637F">
        <w:rPr>
          <w:rFonts w:ascii="Times New Roman" w:eastAsia="Times New Roman" w:hAnsi="Times New Roman" w:cs="Times New Roman"/>
          <w:b/>
          <w:bCs/>
          <w:sz w:val="24"/>
          <w:szCs w:val="24"/>
        </w:rPr>
        <w:t>11</w:t>
      </w:r>
      <w:r w:rsidR="00ED3C4A" w:rsidRPr="00ED3C4A">
        <w:rPr>
          <w:rFonts w:ascii="Times New Roman" w:eastAsia="Times New Roman" w:hAnsi="Times New Roman" w:cs="Times New Roman"/>
          <w:b/>
          <w:bCs/>
          <w:sz w:val="24"/>
          <w:szCs w:val="24"/>
        </w:rPr>
        <w:t xml:space="preserve"> </w:t>
      </w:r>
      <w:r w:rsidR="0061223A">
        <w:rPr>
          <w:rFonts w:ascii="Times New Roman" w:eastAsia="Times New Roman" w:hAnsi="Times New Roman" w:cs="Times New Roman"/>
          <w:sz w:val="24"/>
          <w:szCs w:val="24"/>
        </w:rPr>
        <w:t>a</w:t>
      </w:r>
      <w:r w:rsidR="00ED3C4A" w:rsidRPr="00ED3C4A">
        <w:rPr>
          <w:rFonts w:ascii="Times New Roman" w:eastAsia="Times New Roman" w:hAnsi="Times New Roman" w:cs="Times New Roman"/>
          <w:sz w:val="24"/>
          <w:szCs w:val="24"/>
        </w:rPr>
        <w:t>ppointing an Ex-Officio member of the Central Wasatch Commission from the Metropolitan Water District of Salt Lake and Sand</w:t>
      </w:r>
      <w:r w:rsidR="0061223A">
        <w:rPr>
          <w:rFonts w:ascii="Times New Roman" w:eastAsia="Times New Roman" w:hAnsi="Times New Roman" w:cs="Times New Roman"/>
          <w:sz w:val="24"/>
          <w:szCs w:val="24"/>
        </w:rPr>
        <w:t>y.</w:t>
      </w:r>
    </w:p>
    <w:p w14:paraId="7A72EB95" w14:textId="77777777" w:rsidR="00790EA4" w:rsidRDefault="00790EA4" w:rsidP="00790EA4">
      <w:pPr>
        <w:spacing w:line="240" w:lineRule="auto"/>
        <w:ind w:left="360"/>
        <w:rPr>
          <w:rFonts w:ascii="Times New Roman" w:eastAsia="Times New Roman" w:hAnsi="Times New Roman" w:cs="Times New Roman"/>
          <w:sz w:val="24"/>
          <w:szCs w:val="24"/>
        </w:rPr>
      </w:pPr>
    </w:p>
    <w:p w14:paraId="1B75E3BA" w14:textId="25C4AACB" w:rsidR="00ED3C4A" w:rsidRDefault="00D11A72" w:rsidP="00ED3C4A">
      <w:pPr>
        <w:numPr>
          <w:ilvl w:val="0"/>
          <w:numId w:val="4"/>
        </w:numPr>
        <w:spacing w:line="240" w:lineRule="auto"/>
        <w:rPr>
          <w:rFonts w:ascii="Times New Roman" w:eastAsia="Times New Roman" w:hAnsi="Times New Roman" w:cs="Times New Roman"/>
          <w:sz w:val="24"/>
          <w:szCs w:val="24"/>
        </w:rPr>
      </w:pPr>
      <w:r w:rsidRPr="0061223A">
        <w:rPr>
          <w:rFonts w:ascii="Times New Roman" w:eastAsia="Times New Roman" w:hAnsi="Times New Roman" w:cs="Times New Roman"/>
          <w:b/>
          <w:sz w:val="24"/>
          <w:szCs w:val="24"/>
          <w:u w:val="single"/>
        </w:rPr>
        <w:t>(Action)</w:t>
      </w:r>
      <w:r w:rsidRPr="0061223A">
        <w:rPr>
          <w:rFonts w:ascii="Times New Roman" w:eastAsia="Times New Roman" w:hAnsi="Times New Roman" w:cs="Times New Roman"/>
          <w:sz w:val="24"/>
          <w:szCs w:val="24"/>
        </w:rPr>
        <w:t xml:space="preserve"> </w:t>
      </w:r>
      <w:r w:rsidR="00ED3C4A">
        <w:rPr>
          <w:rFonts w:ascii="Times New Roman" w:eastAsia="Times New Roman" w:hAnsi="Times New Roman" w:cs="Times New Roman"/>
          <w:sz w:val="24"/>
          <w:szCs w:val="24"/>
        </w:rPr>
        <w:t xml:space="preserve">The Board will consider </w:t>
      </w:r>
      <w:r w:rsidR="00ED3C4A" w:rsidRPr="00ED3C4A">
        <w:rPr>
          <w:rFonts w:ascii="Times New Roman" w:eastAsia="Times New Roman" w:hAnsi="Times New Roman" w:cs="Times New Roman"/>
          <w:b/>
          <w:bCs/>
          <w:sz w:val="24"/>
          <w:szCs w:val="24"/>
        </w:rPr>
        <w:t>Resolution 2022-</w:t>
      </w:r>
      <w:r w:rsidR="00FD637F">
        <w:rPr>
          <w:rFonts w:ascii="Times New Roman" w:eastAsia="Times New Roman" w:hAnsi="Times New Roman" w:cs="Times New Roman"/>
          <w:b/>
          <w:bCs/>
          <w:sz w:val="24"/>
          <w:szCs w:val="24"/>
        </w:rPr>
        <w:t>12</w:t>
      </w:r>
      <w:r w:rsidR="00ED3C4A" w:rsidRPr="00ED3C4A">
        <w:rPr>
          <w:rFonts w:ascii="Times New Roman" w:eastAsia="Times New Roman" w:hAnsi="Times New Roman" w:cs="Times New Roman"/>
          <w:b/>
          <w:bCs/>
          <w:sz w:val="24"/>
          <w:szCs w:val="24"/>
        </w:rPr>
        <w:t xml:space="preserve"> </w:t>
      </w:r>
      <w:r w:rsidR="00FD637F">
        <w:rPr>
          <w:rFonts w:ascii="Times New Roman" w:eastAsia="Times New Roman" w:hAnsi="Times New Roman" w:cs="Times New Roman"/>
          <w:sz w:val="24"/>
          <w:szCs w:val="24"/>
        </w:rPr>
        <w:t xml:space="preserve">Approving Entry into the Second Amendment to an Interlocal Agreement with Utah State University for a Visitor Use Study for Big and Little Cottonwood Canyons: Phase II Social Aspects </w:t>
      </w:r>
    </w:p>
    <w:p w14:paraId="04D8E45F" w14:textId="77777777" w:rsidR="00790EA4" w:rsidRDefault="00790EA4" w:rsidP="00790EA4">
      <w:pPr>
        <w:spacing w:line="240" w:lineRule="auto"/>
        <w:ind w:left="360"/>
        <w:rPr>
          <w:rFonts w:ascii="Times New Roman" w:eastAsia="Times New Roman" w:hAnsi="Times New Roman" w:cs="Times New Roman"/>
          <w:sz w:val="24"/>
          <w:szCs w:val="24"/>
        </w:rPr>
      </w:pPr>
    </w:p>
    <w:p w14:paraId="14FEA400" w14:textId="0FBDD3F3" w:rsidR="00564E98" w:rsidRPr="00790EA4" w:rsidRDefault="00D11A72" w:rsidP="00564E98">
      <w:pPr>
        <w:pStyle w:val="ListParagraph"/>
        <w:numPr>
          <w:ilvl w:val="0"/>
          <w:numId w:val="4"/>
        </w:numPr>
        <w:spacing w:line="240" w:lineRule="auto"/>
        <w:rPr>
          <w:rFonts w:ascii="Times New Roman" w:eastAsia="Times New Roman" w:hAnsi="Times New Roman" w:cs="Times New Roman"/>
          <w:sz w:val="24"/>
          <w:szCs w:val="24"/>
          <w:lang w:val="en-US"/>
        </w:rPr>
      </w:pPr>
      <w:r w:rsidRPr="0061223A">
        <w:rPr>
          <w:rFonts w:ascii="Times New Roman" w:eastAsia="Times New Roman" w:hAnsi="Times New Roman" w:cs="Times New Roman"/>
          <w:b/>
          <w:sz w:val="24"/>
          <w:szCs w:val="24"/>
          <w:u w:val="single"/>
        </w:rPr>
        <w:t>(Action)</w:t>
      </w:r>
      <w:r w:rsidRPr="0061223A">
        <w:rPr>
          <w:rFonts w:ascii="Times New Roman" w:eastAsia="Times New Roman" w:hAnsi="Times New Roman" w:cs="Times New Roman"/>
          <w:sz w:val="24"/>
          <w:szCs w:val="24"/>
        </w:rPr>
        <w:t xml:space="preserve"> </w:t>
      </w:r>
      <w:r w:rsidR="00ED3C4A">
        <w:rPr>
          <w:rFonts w:ascii="Times New Roman" w:eastAsia="Times New Roman" w:hAnsi="Times New Roman" w:cs="Times New Roman"/>
          <w:sz w:val="24"/>
          <w:szCs w:val="24"/>
        </w:rPr>
        <w:t xml:space="preserve">The Board will consider </w:t>
      </w:r>
      <w:r w:rsidR="00ED3C4A" w:rsidRPr="00ED3C4A">
        <w:rPr>
          <w:rFonts w:ascii="Times New Roman" w:eastAsia="Times New Roman" w:hAnsi="Times New Roman" w:cs="Times New Roman"/>
          <w:b/>
          <w:bCs/>
          <w:sz w:val="24"/>
          <w:szCs w:val="24"/>
        </w:rPr>
        <w:t>Resolution 2022-</w:t>
      </w:r>
      <w:r w:rsidR="00FD637F">
        <w:rPr>
          <w:rFonts w:ascii="Times New Roman" w:eastAsia="Times New Roman" w:hAnsi="Times New Roman" w:cs="Times New Roman"/>
          <w:b/>
          <w:bCs/>
          <w:sz w:val="24"/>
          <w:szCs w:val="24"/>
        </w:rPr>
        <w:t xml:space="preserve">13 </w:t>
      </w:r>
      <w:r w:rsidR="00FD637F">
        <w:rPr>
          <w:rFonts w:ascii="Times New Roman" w:eastAsia="Times New Roman" w:hAnsi="Times New Roman" w:cs="Times New Roman"/>
          <w:sz w:val="24"/>
          <w:szCs w:val="24"/>
        </w:rPr>
        <w:t xml:space="preserve">Concerning the Proposed Parley’s Canyon Mine. </w:t>
      </w:r>
    </w:p>
    <w:p w14:paraId="0078D70A" w14:textId="77777777" w:rsidR="00790EA4" w:rsidRPr="00564E98" w:rsidRDefault="00790EA4" w:rsidP="00790EA4">
      <w:pPr>
        <w:pStyle w:val="ListParagraph"/>
        <w:spacing w:line="240" w:lineRule="auto"/>
        <w:ind w:left="360"/>
        <w:rPr>
          <w:rFonts w:ascii="Times New Roman" w:eastAsia="Times New Roman" w:hAnsi="Times New Roman" w:cs="Times New Roman"/>
          <w:sz w:val="24"/>
          <w:szCs w:val="24"/>
          <w:lang w:val="en-US"/>
        </w:rPr>
      </w:pPr>
    </w:p>
    <w:p w14:paraId="61E8C297" w14:textId="36DE523B" w:rsidR="00564E98" w:rsidRPr="00790EA4" w:rsidRDefault="00D11A72" w:rsidP="00564E98">
      <w:pPr>
        <w:pStyle w:val="ListParagraph"/>
        <w:numPr>
          <w:ilvl w:val="0"/>
          <w:numId w:val="4"/>
        </w:numPr>
        <w:spacing w:line="240" w:lineRule="auto"/>
        <w:rPr>
          <w:rFonts w:ascii="Times New Roman" w:eastAsia="Times New Roman" w:hAnsi="Times New Roman" w:cs="Times New Roman"/>
          <w:sz w:val="24"/>
          <w:szCs w:val="24"/>
          <w:lang w:val="en-US"/>
        </w:rPr>
      </w:pPr>
      <w:r w:rsidRPr="00564E98">
        <w:rPr>
          <w:rFonts w:ascii="Times New Roman" w:eastAsia="Times New Roman" w:hAnsi="Times New Roman" w:cs="Times New Roman"/>
          <w:b/>
          <w:sz w:val="24"/>
          <w:szCs w:val="24"/>
          <w:u w:val="single"/>
        </w:rPr>
        <w:t>(Action)</w:t>
      </w:r>
      <w:r w:rsidRPr="00564E98">
        <w:rPr>
          <w:rFonts w:ascii="Times New Roman" w:eastAsia="Times New Roman" w:hAnsi="Times New Roman" w:cs="Times New Roman"/>
          <w:sz w:val="24"/>
          <w:szCs w:val="24"/>
        </w:rPr>
        <w:t xml:space="preserve"> The Board will consider </w:t>
      </w:r>
      <w:r w:rsidRPr="00564E98">
        <w:rPr>
          <w:rFonts w:ascii="Times New Roman" w:eastAsia="Times New Roman" w:hAnsi="Times New Roman" w:cs="Times New Roman"/>
          <w:b/>
          <w:bCs/>
          <w:sz w:val="24"/>
          <w:szCs w:val="24"/>
        </w:rPr>
        <w:t>Resolution 2022</w:t>
      </w:r>
      <w:r w:rsidR="00564E98">
        <w:rPr>
          <w:rFonts w:ascii="Times New Roman" w:eastAsia="Times New Roman" w:hAnsi="Times New Roman" w:cs="Times New Roman"/>
          <w:b/>
          <w:bCs/>
          <w:sz w:val="24"/>
          <w:szCs w:val="24"/>
        </w:rPr>
        <w:t>-</w:t>
      </w:r>
      <w:r w:rsidR="00FD637F">
        <w:rPr>
          <w:rFonts w:ascii="Times New Roman" w:eastAsia="Times New Roman" w:hAnsi="Times New Roman" w:cs="Times New Roman"/>
          <w:b/>
          <w:bCs/>
          <w:sz w:val="24"/>
          <w:szCs w:val="24"/>
        </w:rPr>
        <w:t xml:space="preserve">14 </w:t>
      </w:r>
      <w:r w:rsidR="00790EA4" w:rsidRPr="00790EA4">
        <w:rPr>
          <w:rFonts w:ascii="Times New Roman" w:eastAsia="Times New Roman" w:hAnsi="Times New Roman" w:cs="Times New Roman"/>
          <w:sz w:val="24"/>
          <w:szCs w:val="24"/>
        </w:rPr>
        <w:t>Accepting the Final Report Concerning the Central Wasatch Commission Situational Assessment and Recomme</w:t>
      </w:r>
      <w:r w:rsidR="00790EA4">
        <w:rPr>
          <w:rFonts w:ascii="Times New Roman" w:eastAsia="Times New Roman" w:hAnsi="Times New Roman" w:cs="Times New Roman"/>
          <w:sz w:val="24"/>
          <w:szCs w:val="24"/>
        </w:rPr>
        <w:t>ndations</w:t>
      </w:r>
    </w:p>
    <w:p w14:paraId="0A0572BC" w14:textId="77777777" w:rsidR="00790EA4" w:rsidRPr="00564E98" w:rsidRDefault="00790EA4" w:rsidP="00790EA4">
      <w:pPr>
        <w:pStyle w:val="ListParagraph"/>
        <w:spacing w:line="240" w:lineRule="auto"/>
        <w:ind w:left="360"/>
        <w:rPr>
          <w:rFonts w:ascii="Times New Roman" w:eastAsia="Times New Roman" w:hAnsi="Times New Roman" w:cs="Times New Roman"/>
          <w:sz w:val="24"/>
          <w:szCs w:val="24"/>
          <w:lang w:val="en-US"/>
        </w:rPr>
      </w:pPr>
    </w:p>
    <w:p w14:paraId="7FF5856B" w14:textId="66526896" w:rsidR="00564E98" w:rsidRPr="00D71F88" w:rsidRDefault="00564E98" w:rsidP="00564E98">
      <w:pPr>
        <w:pStyle w:val="ListParagraph"/>
        <w:numPr>
          <w:ilvl w:val="0"/>
          <w:numId w:val="4"/>
        </w:numPr>
        <w:spacing w:line="240" w:lineRule="auto"/>
        <w:rPr>
          <w:rFonts w:ascii="Times New Roman" w:eastAsia="Times New Roman" w:hAnsi="Times New Roman" w:cs="Times New Roman"/>
          <w:sz w:val="24"/>
          <w:szCs w:val="24"/>
          <w:lang w:val="en-US"/>
        </w:rPr>
      </w:pPr>
      <w:r w:rsidRPr="00564E98">
        <w:rPr>
          <w:rFonts w:ascii="Times New Roman" w:eastAsia="Times New Roman" w:hAnsi="Times New Roman" w:cs="Times New Roman"/>
          <w:b/>
          <w:sz w:val="24"/>
          <w:szCs w:val="24"/>
          <w:u w:val="single"/>
        </w:rPr>
        <w:t>(Action)</w:t>
      </w:r>
      <w:r w:rsidRPr="00564E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Board will consider </w:t>
      </w:r>
      <w:r w:rsidRPr="00564E98">
        <w:rPr>
          <w:rFonts w:ascii="Times New Roman" w:eastAsia="Times New Roman" w:hAnsi="Times New Roman" w:cs="Times New Roman"/>
          <w:b/>
          <w:bCs/>
          <w:sz w:val="24"/>
          <w:szCs w:val="24"/>
        </w:rPr>
        <w:t>Resolution 2022</w:t>
      </w:r>
      <w:r>
        <w:rPr>
          <w:rFonts w:ascii="Times New Roman" w:eastAsia="Times New Roman" w:hAnsi="Times New Roman" w:cs="Times New Roman"/>
          <w:b/>
          <w:bCs/>
          <w:sz w:val="24"/>
          <w:szCs w:val="24"/>
        </w:rPr>
        <w:t>-</w:t>
      </w:r>
      <w:r w:rsidR="00790EA4">
        <w:rPr>
          <w:rFonts w:ascii="Times New Roman" w:eastAsia="Times New Roman" w:hAnsi="Times New Roman" w:cs="Times New Roman"/>
          <w:b/>
          <w:bCs/>
          <w:sz w:val="24"/>
          <w:szCs w:val="24"/>
        </w:rPr>
        <w:t>15</w:t>
      </w:r>
      <w:r w:rsidR="00790EA4">
        <w:rPr>
          <w:rFonts w:ascii="Times New Roman" w:eastAsia="Times New Roman" w:hAnsi="Times New Roman" w:cs="Times New Roman"/>
          <w:sz w:val="24"/>
          <w:szCs w:val="24"/>
        </w:rPr>
        <w:t xml:space="preserve"> Adopting a Restatement and Recommitment Concerning the Values and Principles of the Mountain Accord</w:t>
      </w:r>
    </w:p>
    <w:p w14:paraId="7F7A65A7" w14:textId="77777777" w:rsidR="00D71F88" w:rsidRPr="00D71F88" w:rsidRDefault="00D71F88" w:rsidP="00D71F88">
      <w:pPr>
        <w:pStyle w:val="ListParagraph"/>
        <w:rPr>
          <w:rFonts w:ascii="Times New Roman" w:eastAsia="Times New Roman" w:hAnsi="Times New Roman" w:cs="Times New Roman"/>
          <w:sz w:val="24"/>
          <w:szCs w:val="24"/>
          <w:lang w:val="en-US"/>
        </w:rPr>
      </w:pPr>
    </w:p>
    <w:p w14:paraId="02833AFB" w14:textId="77777777" w:rsidR="00D71F88" w:rsidRPr="00564E98" w:rsidRDefault="00D71F88" w:rsidP="00D71F88">
      <w:pPr>
        <w:pStyle w:val="ListParagraph"/>
        <w:spacing w:line="240" w:lineRule="auto"/>
        <w:ind w:left="360"/>
        <w:rPr>
          <w:rFonts w:ascii="Times New Roman" w:eastAsia="Times New Roman" w:hAnsi="Times New Roman" w:cs="Times New Roman"/>
          <w:sz w:val="24"/>
          <w:szCs w:val="24"/>
          <w:lang w:val="en-US"/>
        </w:rPr>
      </w:pPr>
    </w:p>
    <w:p w14:paraId="65EC7A81" w14:textId="1B89C88F" w:rsidR="00C122C2" w:rsidRPr="00D11A72" w:rsidRDefault="00C122C2" w:rsidP="00564E98">
      <w:pPr>
        <w:widowControl w:val="0"/>
        <w:spacing w:line="240" w:lineRule="auto"/>
        <w:ind w:left="360"/>
        <w:rPr>
          <w:rFonts w:ascii="Times New Roman" w:eastAsia="Times New Roman" w:hAnsi="Times New Roman" w:cs="Times New Roman"/>
          <w:b/>
          <w:sz w:val="24"/>
          <w:szCs w:val="24"/>
          <w:u w:val="single"/>
        </w:rPr>
      </w:pPr>
    </w:p>
    <w:p w14:paraId="3C248BF1" w14:textId="5DAFFAEC" w:rsidR="00C122C2" w:rsidRDefault="00C122C2" w:rsidP="00C122C2">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433A2765" w14:textId="77777777" w:rsidR="004F6D05" w:rsidRDefault="004F6D05" w:rsidP="00C122C2">
      <w:pPr>
        <w:widowControl w:val="0"/>
        <w:rPr>
          <w:rFonts w:ascii="Times New Roman" w:eastAsia="Times New Roman" w:hAnsi="Times New Roman" w:cs="Times New Roman"/>
          <w:b/>
          <w:sz w:val="24"/>
          <w:szCs w:val="24"/>
          <w:u w:val="single"/>
        </w:rPr>
      </w:pPr>
    </w:p>
    <w:p w14:paraId="291089CE" w14:textId="6EE27DFD" w:rsidR="00C122C2" w:rsidRDefault="00C122C2" w:rsidP="0061223A">
      <w:pPr>
        <w:pStyle w:val="ListParagraph"/>
        <w:widowControl w:val="0"/>
        <w:numPr>
          <w:ilvl w:val="0"/>
          <w:numId w:val="6"/>
        </w:numPr>
        <w:rPr>
          <w:rFonts w:ascii="Times New Roman" w:eastAsia="Times New Roman" w:hAnsi="Times New Roman" w:cs="Times New Roman"/>
          <w:sz w:val="24"/>
          <w:szCs w:val="24"/>
        </w:rPr>
      </w:pPr>
      <w:r w:rsidRPr="001C201E">
        <w:rPr>
          <w:rFonts w:ascii="Times New Roman" w:eastAsia="Times New Roman" w:hAnsi="Times New Roman" w:cs="Times New Roman"/>
          <w:sz w:val="24"/>
          <w:szCs w:val="24"/>
        </w:rPr>
        <w:t>Chair of the Board Christopher F. Robinson will close the CWC Board meeting.</w:t>
      </w:r>
    </w:p>
    <w:p w14:paraId="02083EA9" w14:textId="306B7FF9" w:rsidR="00B20E94" w:rsidRDefault="00B20E94" w:rsidP="00B20E94">
      <w:pPr>
        <w:widowControl w:val="0"/>
        <w:rPr>
          <w:rFonts w:ascii="Times New Roman" w:eastAsia="Times New Roman" w:hAnsi="Times New Roman" w:cs="Times New Roman"/>
          <w:sz w:val="24"/>
          <w:szCs w:val="24"/>
        </w:rPr>
      </w:pPr>
    </w:p>
    <w:p w14:paraId="2719505F" w14:textId="77777777" w:rsidR="00B20E94" w:rsidRPr="00B20E94" w:rsidRDefault="00B20E94" w:rsidP="00B20E94">
      <w:pPr>
        <w:widowControl w:val="0"/>
        <w:rPr>
          <w:rFonts w:ascii="Times New Roman" w:eastAsia="Times New Roman" w:hAnsi="Times New Roman" w:cs="Times New Roman"/>
          <w:sz w:val="24"/>
          <w:szCs w:val="24"/>
        </w:rPr>
      </w:pPr>
    </w:p>
    <w:p w14:paraId="7D68242E" w14:textId="6C5E1AC4" w:rsidR="00A80526" w:rsidRPr="005C0E90" w:rsidRDefault="00C122C2" w:rsidP="00C122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14:paraId="1CA7FF01" w14:textId="5BAB798B" w:rsidR="00C122C2" w:rsidRDefault="00C122C2" w:rsidP="00C122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CERTIFICATE OF POSTING</w:t>
      </w:r>
      <w:r>
        <w:rPr>
          <w:rFonts w:ascii="Times New Roman" w:eastAsia="Times New Roman" w:hAnsi="Times New Roman" w:cs="Times New Roman"/>
          <w:sz w:val="24"/>
          <w:szCs w:val="24"/>
        </w:rPr>
        <w:t>:</w:t>
      </w:r>
    </w:p>
    <w:p w14:paraId="5C62BF5B" w14:textId="77777777" w:rsidR="00B20E94" w:rsidRDefault="00B20E94" w:rsidP="00C122C2">
      <w:pPr>
        <w:widowControl w:val="0"/>
        <w:jc w:val="both"/>
        <w:rPr>
          <w:rFonts w:ascii="Times New Roman" w:eastAsia="Times New Roman" w:hAnsi="Times New Roman" w:cs="Times New Roman"/>
          <w:sz w:val="24"/>
          <w:szCs w:val="24"/>
        </w:rPr>
      </w:pPr>
    </w:p>
    <w:p w14:paraId="73EE7FAF" w14:textId="68C387AE" w:rsidR="00C122C2" w:rsidRDefault="00C122C2" w:rsidP="00C122C2">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 or before 3:30 p.m. on March 4, 2022, the undersigned hereby certifies that the above notice and agenda was:</w:t>
      </w:r>
    </w:p>
    <w:p w14:paraId="1FA550DD" w14:textId="77777777" w:rsidR="00C122C2" w:rsidRDefault="00C122C2" w:rsidP="00C122C2">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 on the Utah Public Notice Website created under UTAH CODE ANN. 63F-1-70; and</w:t>
      </w:r>
    </w:p>
    <w:p w14:paraId="114DE5EB" w14:textId="77777777" w:rsidR="00B20E94" w:rsidRDefault="00C122C2" w:rsidP="00C122C2">
      <w:pPr>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Provided to the Salt Lake Tribune and/or Deseret News and to a local media correspondent.</w:t>
      </w:r>
    </w:p>
    <w:p w14:paraId="241C0488" w14:textId="2D14C81E" w:rsidR="00C122C2" w:rsidRDefault="00C122C2" w:rsidP="00B20E94">
      <w:pPr>
        <w:widowControl w:val="0"/>
        <w:pBdr>
          <w:top w:val="nil"/>
          <w:left w:val="nil"/>
          <w:bottom w:val="nil"/>
          <w:right w:val="nil"/>
          <w:between w:val="nil"/>
        </w:pBdr>
        <w:ind w:left="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61E68B81" w14:textId="747A12A1" w:rsidR="00C122C2" w:rsidRDefault="00C122C2" w:rsidP="00C122C2">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meeting is </w:t>
      </w:r>
      <w:proofErr w:type="gramStart"/>
      <w:r>
        <w:rPr>
          <w:rFonts w:ascii="Times New Roman" w:eastAsia="Times New Roman" w:hAnsi="Times New Roman" w:cs="Times New Roman"/>
          <w:sz w:val="20"/>
          <w:szCs w:val="20"/>
        </w:rPr>
        <w:t>being conducted</w:t>
      </w:r>
      <w:proofErr w:type="gramEnd"/>
      <w:r>
        <w:rPr>
          <w:rFonts w:ascii="Times New Roman" w:eastAsia="Times New Roman" w:hAnsi="Times New Roman" w:cs="Times New Roman"/>
          <w:sz w:val="20"/>
          <w:szCs w:val="20"/>
        </w:rPr>
        <w:t xml:space="preserve">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w:t>
      </w:r>
      <w:proofErr w:type="gramStart"/>
      <w:r>
        <w:rPr>
          <w:rFonts w:ascii="Times New Roman" w:eastAsia="Times New Roman" w:hAnsi="Times New Roman" w:cs="Times New Roman"/>
          <w:sz w:val="20"/>
          <w:szCs w:val="20"/>
        </w:rPr>
        <w:t>be closed</w:t>
      </w:r>
      <w:proofErr w:type="gramEnd"/>
      <w:r>
        <w:rPr>
          <w:rFonts w:ascii="Times New Roman" w:eastAsia="Times New Roman" w:hAnsi="Times New Roman" w:cs="Times New Roman"/>
          <w:sz w:val="20"/>
          <w:szCs w:val="20"/>
        </w:rPr>
        <w:t xml:space="preserve"> for reasons allowed by statute.</w:t>
      </w:r>
    </w:p>
    <w:p w14:paraId="0A29956A" w14:textId="77777777" w:rsidR="00B20E94" w:rsidRDefault="00B20E94" w:rsidP="00C122C2">
      <w:pPr>
        <w:widowControl w:val="0"/>
        <w:jc w:val="both"/>
        <w:rPr>
          <w:rFonts w:ascii="Times New Roman" w:eastAsia="Times New Roman" w:hAnsi="Times New Roman" w:cs="Times New Roman"/>
          <w:sz w:val="20"/>
          <w:szCs w:val="20"/>
        </w:rPr>
      </w:pPr>
    </w:p>
    <w:p w14:paraId="6482B33F" w14:textId="77777777" w:rsidR="00C122C2" w:rsidRDefault="00C122C2" w:rsidP="00C122C2">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05235A7F" w14:textId="77777777" w:rsidR="00C122C2" w:rsidRDefault="00C122C2" w:rsidP="00C122C2">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8536F1D" w14:textId="112D08FB" w:rsidR="00C122C2" w:rsidRDefault="00C122C2" w:rsidP="00C122C2">
      <w:pPr>
        <w:widowControl w:val="0"/>
        <w:pBdr>
          <w:bottom w:val="single" w:sz="12" w:space="1"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Kaye Mickelson: Central Wasatch Commission Administrator </w:t>
      </w:r>
    </w:p>
    <w:p w14:paraId="07BE4F11" w14:textId="2AEBF666" w:rsidR="00B20E94" w:rsidRDefault="00B20E94" w:rsidP="00C122C2">
      <w:pPr>
        <w:widowControl w:val="0"/>
        <w:pBdr>
          <w:bottom w:val="single" w:sz="12" w:space="1" w:color="000000"/>
        </w:pBdr>
        <w:jc w:val="both"/>
        <w:rPr>
          <w:rFonts w:ascii="Times New Roman" w:eastAsia="Times New Roman" w:hAnsi="Times New Roman" w:cs="Times New Roman"/>
          <w:sz w:val="20"/>
          <w:szCs w:val="20"/>
        </w:rPr>
      </w:pPr>
    </w:p>
    <w:p w14:paraId="39587BE0" w14:textId="12950B88" w:rsidR="00B20E94" w:rsidRDefault="00B20E94" w:rsidP="00C122C2">
      <w:pPr>
        <w:widowControl w:val="0"/>
        <w:pBdr>
          <w:bottom w:val="single" w:sz="12" w:space="1" w:color="000000"/>
        </w:pBdr>
        <w:jc w:val="both"/>
        <w:rPr>
          <w:rFonts w:ascii="Times New Roman" w:eastAsia="Times New Roman" w:hAnsi="Times New Roman" w:cs="Times New Roman"/>
          <w:sz w:val="20"/>
          <w:szCs w:val="20"/>
        </w:rPr>
      </w:pPr>
    </w:p>
    <w:p w14:paraId="7AE81AFF" w14:textId="3560AA7D" w:rsidR="00B20E94" w:rsidRDefault="00B20E94" w:rsidP="00C122C2">
      <w:pPr>
        <w:widowControl w:val="0"/>
        <w:pBdr>
          <w:bottom w:val="single" w:sz="12" w:space="1" w:color="000000"/>
        </w:pBdr>
        <w:jc w:val="both"/>
        <w:rPr>
          <w:rFonts w:ascii="Times New Roman" w:eastAsia="Times New Roman" w:hAnsi="Times New Roman" w:cs="Times New Roman"/>
          <w:sz w:val="20"/>
          <w:szCs w:val="20"/>
        </w:rPr>
      </w:pPr>
    </w:p>
    <w:p w14:paraId="503B0DBD" w14:textId="5353FB8C" w:rsidR="004F49A0" w:rsidRDefault="004F49A0" w:rsidP="00C122C2">
      <w:pPr>
        <w:widowControl w:val="0"/>
        <w:pBdr>
          <w:bottom w:val="single" w:sz="12" w:space="1" w:color="000000"/>
        </w:pBdr>
        <w:jc w:val="both"/>
        <w:rPr>
          <w:rFonts w:ascii="Times New Roman" w:eastAsia="Times New Roman" w:hAnsi="Times New Roman" w:cs="Times New Roman"/>
          <w:sz w:val="20"/>
          <w:szCs w:val="20"/>
        </w:rPr>
      </w:pPr>
    </w:p>
    <w:p w14:paraId="097B7E0B" w14:textId="77777777" w:rsidR="00764223" w:rsidRPr="00764223" w:rsidRDefault="00764223" w:rsidP="00764223">
      <w:pPr>
        <w:shd w:val="clear" w:color="auto" w:fill="FFFFFF"/>
        <w:spacing w:before="100" w:beforeAutospacing="1" w:after="100" w:afterAutospacing="1" w:line="240" w:lineRule="auto"/>
        <w:jc w:val="center"/>
        <w:rPr>
          <w:rFonts w:eastAsia="Times New Roman"/>
          <w:color w:val="222222"/>
          <w:sz w:val="24"/>
          <w:szCs w:val="24"/>
          <w:lang w:val="en-US"/>
        </w:rPr>
      </w:pPr>
      <w:r w:rsidRPr="00764223">
        <w:rPr>
          <w:rFonts w:ascii="Times New Roman" w:eastAsia="Times New Roman" w:hAnsi="Times New Roman" w:cs="Times New Roman"/>
          <w:b/>
          <w:bCs/>
          <w:caps/>
          <w:color w:val="222222"/>
          <w:sz w:val="24"/>
          <w:szCs w:val="24"/>
          <w:lang w:val="en-US"/>
        </w:rPr>
        <w:t>DETERMINATION OF THE CHAIR OF THE BOARD OF THE CENTRAL WASATCH COMMISSION CONCERNING AN ELECTRONIC MEETING ANCHOR LOCATION</w:t>
      </w:r>
    </w:p>
    <w:p w14:paraId="619F1E32" w14:textId="77777777" w:rsidR="00764223" w:rsidRPr="00764223" w:rsidRDefault="00764223" w:rsidP="00764223">
      <w:pPr>
        <w:shd w:val="clear" w:color="auto" w:fill="FFFFFF"/>
        <w:spacing w:before="100" w:beforeAutospacing="1" w:after="100" w:afterAutospacing="1" w:line="240" w:lineRule="auto"/>
        <w:jc w:val="both"/>
        <w:rPr>
          <w:rFonts w:eastAsia="Times New Roman"/>
          <w:color w:val="222222"/>
          <w:sz w:val="24"/>
          <w:szCs w:val="24"/>
          <w:lang w:val="en-US"/>
        </w:rPr>
      </w:pPr>
      <w:r w:rsidRPr="00764223">
        <w:rPr>
          <w:rFonts w:ascii="Times New Roman" w:eastAsia="Times New Roman" w:hAnsi="Times New Roman" w:cs="Times New Roman"/>
          <w:color w:val="222222"/>
          <w:sz w:val="24"/>
          <w:szCs w:val="24"/>
          <w:lang w:val="en-US"/>
        </w:rPr>
        <w:t>PURSUANT TO Utah Code Ann. 52-4-207(4), I, as the Chair of the Board of Commissioners (the “</w:t>
      </w:r>
      <w:r w:rsidRPr="00764223">
        <w:rPr>
          <w:rFonts w:ascii="Times New Roman" w:eastAsia="Times New Roman" w:hAnsi="Times New Roman" w:cs="Times New Roman"/>
          <w:i/>
          <w:iCs/>
          <w:color w:val="222222"/>
          <w:sz w:val="24"/>
          <w:szCs w:val="24"/>
          <w:lang w:val="en-US"/>
        </w:rPr>
        <w:t>Board</w:t>
      </w:r>
      <w:r w:rsidRPr="00764223">
        <w:rPr>
          <w:rFonts w:ascii="Times New Roman" w:eastAsia="Times New Roman" w:hAnsi="Times New Roman" w:cs="Times New Roman"/>
          <w:color w:val="222222"/>
          <w:sz w:val="24"/>
          <w:szCs w:val="24"/>
          <w:lang w:val="en-US"/>
        </w:rPr>
        <w:t>”) of the Central Wasatch Commission (“</w:t>
      </w:r>
      <w:r w:rsidRPr="00764223">
        <w:rPr>
          <w:rFonts w:ascii="Times New Roman" w:eastAsia="Times New Roman" w:hAnsi="Times New Roman" w:cs="Times New Roman"/>
          <w:i/>
          <w:iCs/>
          <w:color w:val="222222"/>
          <w:sz w:val="24"/>
          <w:szCs w:val="24"/>
          <w:lang w:val="en-US"/>
        </w:rPr>
        <w:t>CWC</w:t>
      </w:r>
      <w:r w:rsidRPr="00764223">
        <w:rPr>
          <w:rFonts w:ascii="Times New Roman" w:eastAsia="Times New Roman" w:hAnsi="Times New Roman" w:cs="Times New Roman"/>
          <w:color w:val="222222"/>
          <w:sz w:val="24"/>
          <w:szCs w:val="24"/>
          <w:lang w:val="en-US"/>
        </w:rPr>
        <w:t>”), hereby determine that conducting Board meetings at any time during the next 30 days at an anchor location presents a substantial risk to the health and safety of those who may be present at the anchor location. Although the number of new cases of COVID-19 may be diminishing, the pandemic remains in effect with hospitals near capacity, and continued vigilance for at least the next 30 days seems warranted to avoid another surge in cases which could again threaten to overwhelm Utah’s healthcare system.</w:t>
      </w:r>
    </w:p>
    <w:p w14:paraId="305658D4" w14:textId="4FC5ECDD" w:rsidR="00764223" w:rsidRPr="00764223" w:rsidRDefault="00764223" w:rsidP="00764223">
      <w:pPr>
        <w:shd w:val="clear" w:color="auto" w:fill="FFFFFF"/>
        <w:spacing w:before="100" w:beforeAutospacing="1" w:after="100" w:afterAutospacing="1" w:line="240" w:lineRule="auto"/>
        <w:jc w:val="both"/>
        <w:rPr>
          <w:rFonts w:eastAsia="Times New Roman"/>
          <w:color w:val="222222"/>
          <w:sz w:val="24"/>
          <w:szCs w:val="24"/>
          <w:lang w:val="en-US"/>
        </w:rPr>
      </w:pPr>
      <w:r w:rsidRPr="00764223">
        <w:rPr>
          <w:rFonts w:ascii="Times New Roman" w:eastAsia="Times New Roman" w:hAnsi="Times New Roman" w:cs="Times New Roman"/>
          <w:color w:val="222222"/>
          <w:sz w:val="24"/>
          <w:szCs w:val="24"/>
          <w:lang w:val="en-US"/>
        </w:rPr>
        <w:t>DATED March</w:t>
      </w:r>
      <w:r>
        <w:rPr>
          <w:rFonts w:ascii="Times New Roman" w:eastAsia="Times New Roman" w:hAnsi="Times New Roman" w:cs="Times New Roman"/>
          <w:color w:val="222222"/>
          <w:sz w:val="24"/>
          <w:szCs w:val="24"/>
          <w:lang w:val="en-US"/>
        </w:rPr>
        <w:t xml:space="preserve"> 7, </w:t>
      </w:r>
      <w:r w:rsidRPr="00764223">
        <w:rPr>
          <w:rFonts w:ascii="Times New Roman" w:eastAsia="Times New Roman" w:hAnsi="Times New Roman" w:cs="Times New Roman"/>
          <w:color w:val="222222"/>
          <w:sz w:val="24"/>
          <w:szCs w:val="24"/>
          <w:lang w:val="en-US"/>
        </w:rPr>
        <w:t>2022</w:t>
      </w:r>
    </w:p>
    <w:p w14:paraId="7B9A8FBC" w14:textId="77777777" w:rsidR="00764223" w:rsidRPr="00D45CA2" w:rsidRDefault="00764223" w:rsidP="00764223">
      <w:pPr>
        <w:shd w:val="clear" w:color="auto" w:fill="FFFFFF"/>
        <w:spacing w:before="100" w:beforeAutospacing="1" w:after="100" w:afterAutospacing="1" w:line="240" w:lineRule="auto"/>
        <w:jc w:val="both"/>
        <w:rPr>
          <w:rFonts w:eastAsia="Times New Roman"/>
          <w:b/>
          <w:bCs/>
          <w:color w:val="000000" w:themeColor="text1"/>
          <w:sz w:val="24"/>
          <w:szCs w:val="24"/>
          <w:lang w:val="en-US"/>
        </w:rPr>
      </w:pPr>
      <w:r w:rsidRPr="00D45CA2">
        <w:rPr>
          <w:rFonts w:ascii="Times New Roman" w:eastAsia="Times New Roman" w:hAnsi="Times New Roman" w:cs="Times New Roman"/>
          <w:b/>
          <w:bCs/>
          <w:i/>
          <w:iCs/>
          <w:color w:val="000000" w:themeColor="text1"/>
          <w:sz w:val="32"/>
          <w:szCs w:val="32"/>
          <w:lang w:val="en-US"/>
        </w:rPr>
        <w:t>Christopher F. Robinson</w:t>
      </w:r>
    </w:p>
    <w:p w14:paraId="1837CD96" w14:textId="77777777" w:rsidR="00D45CA2" w:rsidRPr="00EB5816" w:rsidRDefault="00D45CA2" w:rsidP="00D45CA2">
      <w:pPr>
        <w:shd w:val="clear" w:color="auto" w:fill="FFFFFF"/>
        <w:spacing w:line="240" w:lineRule="auto"/>
        <w:rPr>
          <w:rFonts w:ascii="Georgia" w:eastAsia="Times New Roman" w:hAnsi="Georgia"/>
          <w:b/>
          <w:bCs/>
          <w:color w:val="000000" w:themeColor="text1"/>
          <w:sz w:val="20"/>
          <w:szCs w:val="20"/>
          <w:lang w:val="en-US"/>
        </w:rPr>
      </w:pPr>
      <w:r w:rsidRPr="00EB5816">
        <w:rPr>
          <w:rFonts w:ascii="Georgia" w:eastAsia="Times New Roman" w:hAnsi="Georgia"/>
          <w:b/>
          <w:bCs/>
          <w:color w:val="000000" w:themeColor="text1"/>
          <w:sz w:val="20"/>
          <w:szCs w:val="20"/>
          <w:lang w:val="en-US"/>
        </w:rPr>
        <w:t>NOTICE OF INTENT: </w:t>
      </w:r>
    </w:p>
    <w:p w14:paraId="3EDAF784" w14:textId="4DE20B65" w:rsidR="0061652B" w:rsidRDefault="00D45CA2" w:rsidP="00D45CA2">
      <w:pPr>
        <w:shd w:val="clear" w:color="auto" w:fill="FFFFFF"/>
        <w:spacing w:line="240" w:lineRule="auto"/>
        <w:rPr>
          <w:rFonts w:ascii="Georgia" w:eastAsia="Times New Roman" w:hAnsi="Georgia"/>
          <w:b/>
          <w:bCs/>
          <w:color w:val="000000" w:themeColor="text1"/>
          <w:sz w:val="20"/>
          <w:szCs w:val="20"/>
          <w:lang w:val="en-US"/>
        </w:rPr>
      </w:pPr>
      <w:r w:rsidRPr="00EB5816">
        <w:rPr>
          <w:rFonts w:ascii="Georgia" w:eastAsia="Times New Roman" w:hAnsi="Georgia"/>
          <w:b/>
          <w:bCs/>
          <w:color w:val="000000" w:themeColor="text1"/>
          <w:sz w:val="20"/>
          <w:szCs w:val="20"/>
          <w:lang w:val="en-US"/>
        </w:rPr>
        <w:t>CWC Board is anticipating moving to a hybrid meeting format on April 4, 2022, conducting the meeting both via Zoom and in perso</w:t>
      </w:r>
      <w:r w:rsidR="0061652B">
        <w:rPr>
          <w:rFonts w:ascii="Georgia" w:eastAsia="Times New Roman" w:hAnsi="Georgia"/>
          <w:b/>
          <w:bCs/>
          <w:color w:val="000000" w:themeColor="text1"/>
          <w:sz w:val="20"/>
          <w:szCs w:val="20"/>
          <w:lang w:val="en-US"/>
        </w:rPr>
        <w:t>n,</w:t>
      </w:r>
      <w:r w:rsidRPr="00EB5816">
        <w:rPr>
          <w:rFonts w:ascii="Georgia" w:eastAsia="Times New Roman" w:hAnsi="Georgia"/>
          <w:b/>
          <w:bCs/>
          <w:color w:val="000000" w:themeColor="text1"/>
          <w:sz w:val="20"/>
          <w:szCs w:val="20"/>
          <w:lang w:val="en-US"/>
        </w:rPr>
        <w:t xml:space="preserve"> with Millcreek City Council Chambers as the anchor location as outlined in Resolution 2021-20: A Resolution Establishing </w:t>
      </w:r>
      <w:r w:rsidR="0061652B" w:rsidRPr="00EB5816">
        <w:rPr>
          <w:rFonts w:ascii="Georgia" w:eastAsia="Times New Roman" w:hAnsi="Georgia"/>
          <w:b/>
          <w:bCs/>
          <w:color w:val="000000" w:themeColor="text1"/>
          <w:sz w:val="20"/>
          <w:szCs w:val="20"/>
          <w:lang w:val="en-US"/>
        </w:rPr>
        <w:t>a</w:t>
      </w:r>
      <w:r w:rsidRPr="00EB5816">
        <w:rPr>
          <w:rFonts w:ascii="Georgia" w:eastAsia="Times New Roman" w:hAnsi="Georgia"/>
          <w:b/>
          <w:bCs/>
          <w:color w:val="000000" w:themeColor="text1"/>
          <w:sz w:val="20"/>
          <w:szCs w:val="20"/>
          <w:lang w:val="en-US"/>
        </w:rPr>
        <w:t xml:space="preserve"> Schedule for Regular Meetings of the Board of Commissioners of the Central Wasatch Commission and the Stakeholders Council for 2022</w:t>
      </w:r>
      <w:r w:rsidR="0061652B">
        <w:rPr>
          <w:rFonts w:ascii="Georgia" w:eastAsia="Times New Roman" w:hAnsi="Georgia"/>
          <w:b/>
          <w:bCs/>
          <w:color w:val="000000" w:themeColor="text1"/>
          <w:sz w:val="20"/>
          <w:szCs w:val="20"/>
          <w:lang w:val="en-US"/>
        </w:rPr>
        <w:t xml:space="preserve">: approved December 6, 2021. </w:t>
      </w:r>
    </w:p>
    <w:p w14:paraId="2FD6C28B" w14:textId="1D93817A" w:rsidR="00D45CA2" w:rsidRPr="00EB5816" w:rsidRDefault="00D45CA2" w:rsidP="00D45CA2">
      <w:pPr>
        <w:shd w:val="clear" w:color="auto" w:fill="FFFFFF"/>
        <w:spacing w:line="240" w:lineRule="auto"/>
        <w:rPr>
          <w:rFonts w:ascii="Georgia" w:eastAsia="Times New Roman" w:hAnsi="Georgia"/>
          <w:b/>
          <w:bCs/>
          <w:color w:val="000000" w:themeColor="text1"/>
          <w:sz w:val="20"/>
          <w:szCs w:val="20"/>
          <w:lang w:val="en-US"/>
        </w:rPr>
      </w:pPr>
      <w:r w:rsidRPr="00EB5816">
        <w:rPr>
          <w:rFonts w:ascii="Georgia" w:eastAsia="Times New Roman" w:hAnsi="Georgia"/>
          <w:b/>
          <w:bCs/>
          <w:color w:val="000000" w:themeColor="text1"/>
          <w:sz w:val="20"/>
          <w:szCs w:val="20"/>
          <w:lang w:val="en-US"/>
        </w:rPr>
        <w:t xml:space="preserve"> (Stakeholders Council </w:t>
      </w:r>
      <w:proofErr w:type="gramStart"/>
      <w:r w:rsidRPr="00EB5816">
        <w:rPr>
          <w:rFonts w:ascii="Georgia" w:eastAsia="Times New Roman" w:hAnsi="Georgia"/>
          <w:b/>
          <w:bCs/>
          <w:color w:val="000000" w:themeColor="text1"/>
          <w:sz w:val="20"/>
          <w:szCs w:val="20"/>
          <w:lang w:val="en-US"/>
        </w:rPr>
        <w:t>location  yet</w:t>
      </w:r>
      <w:proofErr w:type="gramEnd"/>
      <w:r w:rsidRPr="00EB5816">
        <w:rPr>
          <w:rFonts w:ascii="Georgia" w:eastAsia="Times New Roman" w:hAnsi="Georgia"/>
          <w:b/>
          <w:bCs/>
          <w:color w:val="000000" w:themeColor="text1"/>
          <w:sz w:val="20"/>
          <w:szCs w:val="20"/>
          <w:lang w:val="en-US"/>
        </w:rPr>
        <w:t xml:space="preserve"> to be determined) </w:t>
      </w:r>
    </w:p>
    <w:p w14:paraId="2AC7052F" w14:textId="77777777" w:rsidR="00BE4B47" w:rsidRPr="00EB5816" w:rsidRDefault="00BE4B47">
      <w:pPr>
        <w:rPr>
          <w:sz w:val="20"/>
          <w:szCs w:val="20"/>
        </w:rPr>
      </w:pPr>
    </w:p>
    <w:sectPr w:rsidR="00BE4B47" w:rsidRPr="00EB58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2E7"/>
    <w:multiLevelType w:val="multilevel"/>
    <w:tmpl w:val="4250548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C868BA"/>
    <w:multiLevelType w:val="hybridMultilevel"/>
    <w:tmpl w:val="E4423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950DB3"/>
    <w:multiLevelType w:val="multilevel"/>
    <w:tmpl w:val="5FB4D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00404B"/>
    <w:multiLevelType w:val="multilevel"/>
    <w:tmpl w:val="0FD016CE"/>
    <w:lvl w:ilvl="0">
      <w:start w:val="1"/>
      <w:numFmt w:val="decimal"/>
      <w:lvlText w:val="%1."/>
      <w:lvlJc w:val="left"/>
      <w:pPr>
        <w:ind w:left="360" w:hanging="360"/>
      </w:pPr>
      <w:rPr>
        <w:b w:val="0"/>
        <w:bCs/>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4" w15:restartNumberingAfterBreak="0">
    <w:nsid w:val="3A557DC4"/>
    <w:multiLevelType w:val="multilevel"/>
    <w:tmpl w:val="0FD016CE"/>
    <w:lvl w:ilvl="0">
      <w:start w:val="1"/>
      <w:numFmt w:val="decimal"/>
      <w:lvlText w:val="%1."/>
      <w:lvlJc w:val="left"/>
      <w:pPr>
        <w:ind w:left="360" w:hanging="360"/>
      </w:pPr>
      <w:rPr>
        <w:b w:val="0"/>
        <w:bCs/>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5" w15:restartNumberingAfterBreak="0">
    <w:nsid w:val="5AE26896"/>
    <w:multiLevelType w:val="hybridMultilevel"/>
    <w:tmpl w:val="0142B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D72341"/>
    <w:multiLevelType w:val="multilevel"/>
    <w:tmpl w:val="4250548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67556CD"/>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8" w15:restartNumberingAfterBreak="0">
    <w:nsid w:val="67B96693"/>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9" w15:restartNumberingAfterBreak="0">
    <w:nsid w:val="69AB0A8F"/>
    <w:multiLevelType w:val="multilevel"/>
    <w:tmpl w:val="4250548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C3916D5"/>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1" w15:restartNumberingAfterBreak="0">
    <w:nsid w:val="6C831EE8"/>
    <w:multiLevelType w:val="multilevel"/>
    <w:tmpl w:val="4250548E"/>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0524EBC"/>
    <w:multiLevelType w:val="multilevel"/>
    <w:tmpl w:val="8DFA46D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num w:numId="1">
    <w:abstractNumId w:val="12"/>
  </w:num>
  <w:num w:numId="2">
    <w:abstractNumId w:val="2"/>
  </w:num>
  <w:num w:numId="3">
    <w:abstractNumId w:val="11"/>
  </w:num>
  <w:num w:numId="4">
    <w:abstractNumId w:val="8"/>
  </w:num>
  <w:num w:numId="5">
    <w:abstractNumId w:val="7"/>
  </w:num>
  <w:num w:numId="6">
    <w:abstractNumId w:val="10"/>
  </w:num>
  <w:num w:numId="7">
    <w:abstractNumId w:val="9"/>
  </w:num>
  <w:num w:numId="8">
    <w:abstractNumId w:val="6"/>
  </w:num>
  <w:num w:numId="9">
    <w:abstractNumId w:val="0"/>
  </w:num>
  <w:num w:numId="10">
    <w:abstractNumId w:val="3"/>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C2"/>
    <w:rsid w:val="00200C44"/>
    <w:rsid w:val="00451C42"/>
    <w:rsid w:val="004C2784"/>
    <w:rsid w:val="004F49A0"/>
    <w:rsid w:val="004F6D05"/>
    <w:rsid w:val="005600F0"/>
    <w:rsid w:val="00564E98"/>
    <w:rsid w:val="005C0E90"/>
    <w:rsid w:val="0061223A"/>
    <w:rsid w:val="0061652B"/>
    <w:rsid w:val="006F0422"/>
    <w:rsid w:val="00764223"/>
    <w:rsid w:val="00783CDA"/>
    <w:rsid w:val="00790EA4"/>
    <w:rsid w:val="00A80526"/>
    <w:rsid w:val="00AC0F19"/>
    <w:rsid w:val="00B20E94"/>
    <w:rsid w:val="00BE4B47"/>
    <w:rsid w:val="00C122C2"/>
    <w:rsid w:val="00D11A72"/>
    <w:rsid w:val="00D45CA2"/>
    <w:rsid w:val="00D71F88"/>
    <w:rsid w:val="00EB5816"/>
    <w:rsid w:val="00ED3C4A"/>
    <w:rsid w:val="00FD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CA05"/>
  <w15:chartTrackingRefBased/>
  <w15:docId w15:val="{A60AE9B5-01FE-4D98-85A3-D14F58C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C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2C2"/>
    <w:rPr>
      <w:color w:val="0563C1" w:themeColor="hyperlink"/>
      <w:u w:val="single"/>
    </w:rPr>
  </w:style>
  <w:style w:type="paragraph" w:styleId="ListParagraph">
    <w:name w:val="List Paragraph"/>
    <w:basedOn w:val="Normal"/>
    <w:uiPriority w:val="34"/>
    <w:qFormat/>
    <w:rsid w:val="00C122C2"/>
    <w:pPr>
      <w:ind w:left="720"/>
      <w:contextualSpacing/>
    </w:pPr>
  </w:style>
  <w:style w:type="character" w:styleId="UnresolvedMention">
    <w:name w:val="Unresolved Mention"/>
    <w:basedOn w:val="DefaultParagraphFont"/>
    <w:uiPriority w:val="99"/>
    <w:semiHidden/>
    <w:unhideWhenUsed/>
    <w:rsid w:val="004C2784"/>
    <w:rPr>
      <w:color w:val="605E5C"/>
      <w:shd w:val="clear" w:color="auto" w:fill="E1DFDD"/>
    </w:rPr>
  </w:style>
  <w:style w:type="paragraph" w:styleId="NormalWeb">
    <w:name w:val="Normal (Web)"/>
    <w:basedOn w:val="Normal"/>
    <w:uiPriority w:val="99"/>
    <w:semiHidden/>
    <w:unhideWhenUsed/>
    <w:rsid w:val="004C27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C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78462">
      <w:bodyDiv w:val="1"/>
      <w:marLeft w:val="0"/>
      <w:marRight w:val="0"/>
      <w:marTop w:val="0"/>
      <w:marBottom w:val="0"/>
      <w:divBdr>
        <w:top w:val="none" w:sz="0" w:space="0" w:color="auto"/>
        <w:left w:val="none" w:sz="0" w:space="0" w:color="auto"/>
        <w:bottom w:val="none" w:sz="0" w:space="0" w:color="auto"/>
        <w:right w:val="none" w:sz="0" w:space="0" w:color="auto"/>
      </w:divBdr>
      <w:divsChild>
        <w:div w:id="2003317505">
          <w:marLeft w:val="0"/>
          <w:marRight w:val="0"/>
          <w:marTop w:val="0"/>
          <w:marBottom w:val="0"/>
          <w:divBdr>
            <w:top w:val="none" w:sz="0" w:space="0" w:color="auto"/>
            <w:left w:val="none" w:sz="0" w:space="0" w:color="auto"/>
            <w:bottom w:val="none" w:sz="0" w:space="0" w:color="auto"/>
            <w:right w:val="none" w:sz="0" w:space="0" w:color="auto"/>
          </w:divBdr>
          <w:divsChild>
            <w:div w:id="1180008433">
              <w:marLeft w:val="0"/>
              <w:marRight w:val="0"/>
              <w:marTop w:val="0"/>
              <w:marBottom w:val="0"/>
              <w:divBdr>
                <w:top w:val="none" w:sz="0" w:space="0" w:color="auto"/>
                <w:left w:val="none" w:sz="0" w:space="0" w:color="auto"/>
                <w:bottom w:val="none" w:sz="0" w:space="0" w:color="auto"/>
                <w:right w:val="none" w:sz="0" w:space="0" w:color="auto"/>
              </w:divBdr>
              <w:divsChild>
                <w:div w:id="162361549">
                  <w:marLeft w:val="0"/>
                  <w:marRight w:val="0"/>
                  <w:marTop w:val="0"/>
                  <w:marBottom w:val="0"/>
                  <w:divBdr>
                    <w:top w:val="none" w:sz="0" w:space="0" w:color="auto"/>
                    <w:left w:val="none" w:sz="0" w:space="0" w:color="auto"/>
                    <w:bottom w:val="none" w:sz="0" w:space="0" w:color="auto"/>
                    <w:right w:val="none" w:sz="0" w:space="0" w:color="auto"/>
                  </w:divBdr>
                </w:div>
                <w:div w:id="4804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147">
      <w:bodyDiv w:val="1"/>
      <w:marLeft w:val="0"/>
      <w:marRight w:val="0"/>
      <w:marTop w:val="0"/>
      <w:marBottom w:val="0"/>
      <w:divBdr>
        <w:top w:val="none" w:sz="0" w:space="0" w:color="auto"/>
        <w:left w:val="none" w:sz="0" w:space="0" w:color="auto"/>
        <w:bottom w:val="none" w:sz="0" w:space="0" w:color="auto"/>
        <w:right w:val="none" w:sz="0" w:space="0" w:color="auto"/>
      </w:divBdr>
    </w:div>
    <w:div w:id="20537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v0nGI8L-SKq_k9mvCLvID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13</cp:revision>
  <dcterms:created xsi:type="dcterms:W3CDTF">2022-03-01T22:43:00Z</dcterms:created>
  <dcterms:modified xsi:type="dcterms:W3CDTF">2022-03-02T19:54:00Z</dcterms:modified>
</cp:coreProperties>
</file>