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a"/>
        <w:tblW w:w="9360" w:type="dxa"/>
        <w:tblBorders>
          <w:left w:val="single" w:sz="8" w:space="0" w:color="FFFFFF"/>
          <w:bottom w:val="single" w:sz="18" w:space="0" w:color="0081C6"/>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80"/>
        <w:gridCol w:w="4680"/>
      </w:tblGrid>
      <w:tr w:rsidR="00D340A8" w:rsidTr="004A4D78">
        <w:tc>
          <w:tcPr>
            <w:tcW w:w="4680" w:type="dxa"/>
            <w:shd w:val="clear" w:color="auto" w:fill="auto"/>
            <w:tcMar>
              <w:top w:w="100" w:type="dxa"/>
              <w:left w:w="100" w:type="dxa"/>
              <w:bottom w:w="100" w:type="dxa"/>
              <w:right w:w="100" w:type="dxa"/>
            </w:tcMar>
          </w:tcPr>
          <w:p w:rsidR="00D340A8" w:rsidRDefault="00760490">
            <w:pPr>
              <w:rPr>
                <w:b/>
              </w:rPr>
            </w:pPr>
            <w:r>
              <w:rPr>
                <w:b/>
              </w:rPr>
              <w:t>Present:</w:t>
            </w:r>
          </w:p>
          <w:p w:rsidR="00D340A8" w:rsidRDefault="00760490">
            <w:r>
              <w:t>Troy Wood, Chair</w:t>
            </w:r>
          </w:p>
          <w:p w:rsidR="00D340A8" w:rsidRDefault="00760490">
            <w:r>
              <w:t>Scott Zigich, Vice Chair</w:t>
            </w:r>
          </w:p>
          <w:p w:rsidR="00D340A8" w:rsidRDefault="00760490">
            <w:r>
              <w:t>Dr. Gary Alexander</w:t>
            </w:r>
          </w:p>
          <w:p w:rsidR="00D340A8" w:rsidRDefault="00760490">
            <w:r>
              <w:t>Dr. Ryan Stewart</w:t>
            </w:r>
          </w:p>
          <w:p w:rsidR="00D340A8" w:rsidRDefault="00760490">
            <w:r>
              <w:t>Dr. Colleen Taylor</w:t>
            </w:r>
          </w:p>
          <w:p w:rsidR="00D340A8" w:rsidRDefault="00760490">
            <w:r>
              <w:t>Mayor Randy Lewis</w:t>
            </w:r>
          </w:p>
          <w:p w:rsidR="00D340A8" w:rsidRDefault="00760490">
            <w:r>
              <w:t>Lorene Kamalu, Commissioner</w:t>
            </w:r>
          </w:p>
          <w:p w:rsidR="00D340A8" w:rsidRDefault="00760490">
            <w:r>
              <w:t>Brandon Hatch</w:t>
            </w:r>
          </w:p>
          <w:p w:rsidR="00D340A8" w:rsidRDefault="00D340A8"/>
          <w:p w:rsidR="00D340A8" w:rsidRDefault="00760490">
            <w:pPr>
              <w:rPr>
                <w:b/>
              </w:rPr>
            </w:pPr>
            <w:r>
              <w:rPr>
                <w:b/>
              </w:rPr>
              <w:t>Excused:</w:t>
            </w:r>
          </w:p>
          <w:p w:rsidR="00D340A8" w:rsidRDefault="00760490">
            <w:pPr>
              <w:rPr>
                <w:b/>
              </w:rPr>
            </w:pPr>
            <w:r>
              <w:t>Ann Benson</w:t>
            </w:r>
          </w:p>
        </w:tc>
        <w:tc>
          <w:tcPr>
            <w:tcW w:w="4680" w:type="dxa"/>
            <w:shd w:val="clear" w:color="auto" w:fill="auto"/>
            <w:tcMar>
              <w:top w:w="100" w:type="dxa"/>
              <w:left w:w="100" w:type="dxa"/>
              <w:bottom w:w="100" w:type="dxa"/>
              <w:right w:w="100" w:type="dxa"/>
            </w:tcMar>
          </w:tcPr>
          <w:p w:rsidR="00D340A8" w:rsidRDefault="00760490">
            <w:pPr>
              <w:rPr>
                <w:b/>
              </w:rPr>
            </w:pPr>
            <w:r>
              <w:rPr>
                <w:b/>
              </w:rPr>
              <w:t>Health Department Staff:</w:t>
            </w:r>
          </w:p>
          <w:p w:rsidR="00D340A8" w:rsidRDefault="00760490">
            <w:r>
              <w:t>Brian Hatch, Director of Health</w:t>
            </w:r>
          </w:p>
          <w:p w:rsidR="00D340A8" w:rsidRDefault="00760490">
            <w:r>
              <w:t>Stephanie Spens, Assistant to the Director</w:t>
            </w:r>
          </w:p>
          <w:p w:rsidR="00D340A8" w:rsidRDefault="00760490">
            <w:r>
              <w:t>Rachelle Blackham, Division Director, EHS</w:t>
            </w:r>
          </w:p>
          <w:p w:rsidR="00D340A8" w:rsidRDefault="00760490">
            <w:r>
              <w:t>Ivy Melton Sales, Division Director, CHS</w:t>
            </w:r>
          </w:p>
          <w:p w:rsidR="00D340A8" w:rsidRDefault="00760490">
            <w:r>
              <w:t>Isa Perry, Health Strategies Bureau Manager</w:t>
            </w:r>
          </w:p>
          <w:p w:rsidR="00D340A8" w:rsidRDefault="00760490">
            <w:r>
              <w:t>Maggie Matthews, Epidemiologist</w:t>
            </w:r>
          </w:p>
          <w:p w:rsidR="00D340A8" w:rsidRDefault="00760490">
            <w:r>
              <w:t>Logan Hyder, Epidemiologist</w:t>
            </w:r>
          </w:p>
          <w:p w:rsidR="00D340A8" w:rsidRDefault="00760490">
            <w:pPr>
              <w:widowControl w:val="0"/>
              <w:spacing w:line="240" w:lineRule="auto"/>
              <w:rPr>
                <w:b/>
              </w:rPr>
            </w:pPr>
            <w:r>
              <w:t>Kaylee Crossley, Health Strategies Lead</w:t>
            </w:r>
          </w:p>
        </w:tc>
      </w:tr>
    </w:tbl>
    <w:p w:rsidR="00D340A8" w:rsidRDefault="00760490">
      <w:r>
        <w:t xml:space="preserve">The meeting of the Davis County Board of Health was held Tuesday, November 9, 2021 at the Davis County Health Department, Board Room, 22 South State Street, Clearfield, Utah. The meeting was called to order at 7:36 a.m. by Board Chair, Troy Wood. </w:t>
      </w:r>
    </w:p>
    <w:p w:rsidR="00D340A8" w:rsidRDefault="00D340A8">
      <w:pPr>
        <w:rPr>
          <w:sz w:val="24"/>
          <w:szCs w:val="24"/>
        </w:rPr>
      </w:pPr>
    </w:p>
    <w:p w:rsidR="00D340A8" w:rsidRDefault="00760490">
      <w:pPr>
        <w:rPr>
          <w:b/>
          <w:sz w:val="24"/>
          <w:szCs w:val="24"/>
        </w:rPr>
      </w:pPr>
      <w:r>
        <w:rPr>
          <w:b/>
          <w:sz w:val="24"/>
          <w:szCs w:val="24"/>
        </w:rPr>
        <w:t>Minutes</w:t>
      </w:r>
      <w:r w:rsidR="006423B3">
        <w:rPr>
          <w:b/>
          <w:sz w:val="24"/>
          <w:szCs w:val="24"/>
        </w:rPr>
        <w:t xml:space="preserve"> </w:t>
      </w:r>
      <w:r>
        <w:rPr>
          <w:b/>
          <w:sz w:val="24"/>
          <w:szCs w:val="24"/>
        </w:rPr>
        <w:t>(Action)</w:t>
      </w:r>
    </w:p>
    <w:p w:rsidR="00D340A8" w:rsidRDefault="00760490">
      <w:r>
        <w:t>The minutes of August 10, 2021 were presented and approved.</w:t>
      </w:r>
    </w:p>
    <w:p w:rsidR="00D340A8" w:rsidRDefault="00760490">
      <w:pPr>
        <w:rPr>
          <w:i/>
        </w:rPr>
      </w:pPr>
      <w:r>
        <w:rPr>
          <w:i/>
        </w:rPr>
        <w:t>Vice Chair Mr. Scott Zigich motioned to accept the minutes of August 10, 2021. Dr. Gary Alexander seconded the motion. The vote was unanimous.</w:t>
      </w:r>
    </w:p>
    <w:p w:rsidR="00D340A8" w:rsidRDefault="00D340A8">
      <w:pPr>
        <w:rPr>
          <w:sz w:val="24"/>
          <w:szCs w:val="24"/>
        </w:rPr>
      </w:pPr>
    </w:p>
    <w:p w:rsidR="00D340A8" w:rsidRDefault="00760490">
      <w:pPr>
        <w:rPr>
          <w:b/>
          <w:sz w:val="24"/>
          <w:szCs w:val="24"/>
        </w:rPr>
      </w:pPr>
      <w:r>
        <w:rPr>
          <w:b/>
          <w:sz w:val="24"/>
          <w:szCs w:val="24"/>
        </w:rPr>
        <w:t>Welcome</w:t>
      </w:r>
    </w:p>
    <w:p w:rsidR="00D340A8" w:rsidRDefault="00760490">
      <w:r>
        <w:t xml:space="preserve">Mr. Troy Wood welcomed Board members and all visitors to the meeting. Mr. Wood introduced Mr. Brandon Hatch as a new Board of Health member. Mr. Wood expressed his excitement </w:t>
      </w:r>
      <w:r w:rsidR="00CD44AF">
        <w:t xml:space="preserve">in having a mental health professional on the Board as </w:t>
      </w:r>
      <w:r w:rsidR="00736228">
        <w:t xml:space="preserve">the </w:t>
      </w:r>
      <w:r w:rsidR="00CD44AF">
        <w:t xml:space="preserve">community need in this area continues to grow. </w:t>
      </w:r>
    </w:p>
    <w:p w:rsidR="00921D0E" w:rsidRDefault="00921D0E"/>
    <w:p w:rsidR="00D340A8" w:rsidRDefault="00760490">
      <w:r>
        <w:t>Mr. Brian Hatch echoed Mr. Wood</w:t>
      </w:r>
      <w:r w:rsidR="00CD44AF">
        <w:t>’s comment and added</w:t>
      </w:r>
      <w:r w:rsidR="00921D0E">
        <w:t xml:space="preserve"> </w:t>
      </w:r>
      <w:r w:rsidR="00CD44AF">
        <w:t>he</w:t>
      </w:r>
      <w:r>
        <w:t xml:space="preserve"> has already been a </w:t>
      </w:r>
      <w:r w:rsidR="00CD44AF">
        <w:t xml:space="preserve">contributing member of the </w:t>
      </w:r>
      <w:r>
        <w:t xml:space="preserve">Community Health Improvement Plan. Mr. Brandon Hatch replied </w:t>
      </w:r>
      <w:r w:rsidR="00CD44AF">
        <w:t xml:space="preserve">that </w:t>
      </w:r>
      <w:r w:rsidR="00304086">
        <w:t xml:space="preserve">he </w:t>
      </w:r>
      <w:r w:rsidR="00CC1E29">
        <w:t>is happy to serve.</w:t>
      </w:r>
      <w:r>
        <w:t xml:space="preserve"> </w:t>
      </w:r>
    </w:p>
    <w:p w:rsidR="00921D0E" w:rsidRDefault="00921D0E"/>
    <w:p w:rsidR="00D340A8" w:rsidRDefault="00760490">
      <w:pPr>
        <w:rPr>
          <w:b/>
          <w:sz w:val="24"/>
          <w:szCs w:val="24"/>
        </w:rPr>
      </w:pPr>
      <w:r>
        <w:rPr>
          <w:b/>
          <w:sz w:val="24"/>
          <w:szCs w:val="24"/>
        </w:rPr>
        <w:t>Vice Chair Nomination/Election</w:t>
      </w:r>
      <w:r w:rsidR="006423B3">
        <w:rPr>
          <w:b/>
          <w:sz w:val="24"/>
          <w:szCs w:val="24"/>
        </w:rPr>
        <w:t xml:space="preserve"> </w:t>
      </w:r>
      <w:r>
        <w:rPr>
          <w:b/>
          <w:sz w:val="24"/>
          <w:szCs w:val="24"/>
        </w:rPr>
        <w:t>(Action)</w:t>
      </w:r>
    </w:p>
    <w:p w:rsidR="00D340A8" w:rsidRDefault="00760490">
      <w:r>
        <w:t>Mr. Wood present</w:t>
      </w:r>
      <w:r w:rsidR="00CC1E29">
        <w:t>ed</w:t>
      </w:r>
      <w:r>
        <w:t xml:space="preserve"> to the Board the nomination of Dr. Gary Alexander as 202</w:t>
      </w:r>
      <w:r w:rsidR="00736228">
        <w:t>2</w:t>
      </w:r>
      <w:r>
        <w:t xml:space="preserve"> Vice Chair seat of the Davis County Board of Health and ask</w:t>
      </w:r>
      <w:r w:rsidR="00CC1E29">
        <w:t>ed</w:t>
      </w:r>
      <w:r>
        <w:t xml:space="preserve"> for a formal nomination. </w:t>
      </w:r>
    </w:p>
    <w:p w:rsidR="00D340A8" w:rsidRDefault="00760490">
      <w:pPr>
        <w:rPr>
          <w:b/>
          <w:sz w:val="24"/>
          <w:szCs w:val="24"/>
        </w:rPr>
      </w:pPr>
      <w:r>
        <w:rPr>
          <w:i/>
        </w:rPr>
        <w:t>Commissioner Lorene Kamalu motioned to</w:t>
      </w:r>
      <w:r w:rsidR="00736228">
        <w:rPr>
          <w:i/>
        </w:rPr>
        <w:t xml:space="preserve"> elect Dr. Gary Alexander as 2022</w:t>
      </w:r>
      <w:r>
        <w:rPr>
          <w:i/>
        </w:rPr>
        <w:t xml:space="preserve"> Vice Chair seat. Dr. Ryan Stewart seconded. The vote was unanimous and the motion passed.</w:t>
      </w:r>
    </w:p>
    <w:p w:rsidR="00304086" w:rsidRDefault="00304086">
      <w:pPr>
        <w:rPr>
          <w:b/>
          <w:sz w:val="24"/>
          <w:szCs w:val="24"/>
        </w:rPr>
      </w:pPr>
    </w:p>
    <w:p w:rsidR="00304086" w:rsidRDefault="00304086">
      <w:pPr>
        <w:rPr>
          <w:b/>
          <w:sz w:val="24"/>
          <w:szCs w:val="24"/>
        </w:rPr>
      </w:pPr>
    </w:p>
    <w:p w:rsidR="00304086" w:rsidRDefault="00304086">
      <w:pPr>
        <w:rPr>
          <w:b/>
          <w:sz w:val="24"/>
          <w:szCs w:val="24"/>
        </w:rPr>
      </w:pPr>
    </w:p>
    <w:p w:rsidR="00D340A8" w:rsidRDefault="00760490">
      <w:pPr>
        <w:rPr>
          <w:b/>
          <w:sz w:val="24"/>
          <w:szCs w:val="24"/>
        </w:rPr>
      </w:pPr>
      <w:r>
        <w:rPr>
          <w:b/>
          <w:sz w:val="24"/>
          <w:szCs w:val="24"/>
        </w:rPr>
        <w:lastRenderedPageBreak/>
        <w:t>Health Strategy Bureau Presentation</w:t>
      </w:r>
      <w:r w:rsidR="00CC1E29">
        <w:rPr>
          <w:b/>
          <w:sz w:val="24"/>
          <w:szCs w:val="24"/>
        </w:rPr>
        <w:t xml:space="preserve"> </w:t>
      </w:r>
      <w:r>
        <w:rPr>
          <w:b/>
          <w:sz w:val="24"/>
          <w:szCs w:val="24"/>
        </w:rPr>
        <w:t>(Information)</w:t>
      </w:r>
    </w:p>
    <w:p w:rsidR="00D340A8" w:rsidRDefault="00760490">
      <w:r>
        <w:t xml:space="preserve">Ms. Isa Perry introduced herself as the Health Strategy Bureau Manager </w:t>
      </w:r>
      <w:r w:rsidR="00F7389A">
        <w:t>and informed the Board on</w:t>
      </w:r>
      <w:r w:rsidR="00BF7D85">
        <w:t xml:space="preserve"> the bureau’s </w:t>
      </w:r>
      <w:r>
        <w:t>efforts to advance health equity.</w:t>
      </w:r>
      <w:r w:rsidR="00C17F8D">
        <w:t xml:space="preserve"> This new bureau consists of several new positions including a health strategy manager, community outreach planners, community health workers, and an epidemiologist. </w:t>
      </w:r>
    </w:p>
    <w:p w:rsidR="00D340A8" w:rsidRDefault="00D340A8"/>
    <w:p w:rsidR="00D340A8" w:rsidRDefault="00760490" w:rsidP="00921D0E">
      <w:pPr>
        <w:spacing w:line="240" w:lineRule="auto"/>
      </w:pPr>
      <w:r>
        <w:t xml:space="preserve">Ms. Perry </w:t>
      </w:r>
      <w:r w:rsidR="00BF7D85">
        <w:t xml:space="preserve">reported that the </w:t>
      </w:r>
      <w:r>
        <w:t xml:space="preserve">department </w:t>
      </w:r>
      <w:r w:rsidR="00BF7D85">
        <w:t xml:space="preserve">serves as </w:t>
      </w:r>
      <w:r>
        <w:t>the backbone agency</w:t>
      </w:r>
      <w:r w:rsidR="00BF7D85">
        <w:t xml:space="preserve"> leading the county’s health improvement collaborative, </w:t>
      </w:r>
      <w:r>
        <w:t>Davis 4 Health</w:t>
      </w:r>
      <w:r w:rsidR="00304086">
        <w:t xml:space="preserve">. </w:t>
      </w:r>
      <w:r w:rsidR="00BF7D85">
        <w:t xml:space="preserve">Using the Action cycle to engage partners and align resources the department is able to </w:t>
      </w:r>
      <w:r>
        <w:t xml:space="preserve">complete the Community Health Assessment and the Community Health Improvement Plan. Ms. Perry </w:t>
      </w:r>
      <w:r w:rsidR="00BF7D85">
        <w:t xml:space="preserve">emphasized the department has </w:t>
      </w:r>
      <w:r>
        <w:t>a commitment to reduce and ultimately eliminate health disparities by addressing root causes</w:t>
      </w:r>
      <w:r w:rsidR="00BF7D85">
        <w:t xml:space="preserve"> and s</w:t>
      </w:r>
      <w:r>
        <w:t xml:space="preserve">triving for the highest possible standard of health for all people by giving special attention to the needs of those communities at greatest risk for health disparities. </w:t>
      </w:r>
    </w:p>
    <w:p w:rsidR="00CC1E29" w:rsidRDefault="00CC1E29"/>
    <w:p w:rsidR="00CC1E29" w:rsidRDefault="00C9146F">
      <w:r>
        <w:t xml:space="preserve">For example, </w:t>
      </w:r>
      <w:r w:rsidR="00760490">
        <w:t>early on in the pandemic efforts were focused on equity.</w:t>
      </w:r>
      <w:r>
        <w:t xml:space="preserve"> Additional funding provided by the Utah Department of Health (UDOH) and The Office of Health Disparities was used for outreach populations who are experiencing </w:t>
      </w:r>
      <w:r w:rsidR="002B234A">
        <w:t>vulnerabilities, under served, and underrepresented communities. Data i</w:t>
      </w:r>
      <w:r>
        <w:t xml:space="preserve">dentified </w:t>
      </w:r>
      <w:r w:rsidR="002B234A">
        <w:t xml:space="preserve">these </w:t>
      </w:r>
      <w:r>
        <w:t xml:space="preserve">areas experiencing a </w:t>
      </w:r>
      <w:r w:rsidR="00760490">
        <w:t>higher burden of disease and lower levels of vaccination rates</w:t>
      </w:r>
      <w:r>
        <w:t xml:space="preserve"> </w:t>
      </w:r>
      <w:r w:rsidR="002B234A">
        <w:t xml:space="preserve">where efforts could be </w:t>
      </w:r>
      <w:r>
        <w:t>targeted</w:t>
      </w:r>
      <w:r w:rsidR="00760490">
        <w:t>. Community Health Workers</w:t>
      </w:r>
      <w:r>
        <w:t xml:space="preserve"> </w:t>
      </w:r>
      <w:r w:rsidR="00760490">
        <w:t>(CHW’s) were hired</w:t>
      </w:r>
      <w:r>
        <w:t xml:space="preserve"> </w:t>
      </w:r>
      <w:r w:rsidR="002B234A">
        <w:t xml:space="preserve">to provide wrap around services and linking community resources, </w:t>
      </w:r>
      <w:r>
        <w:t>and</w:t>
      </w:r>
      <w:r w:rsidR="00760490">
        <w:t xml:space="preserve"> focus was </w:t>
      </w:r>
      <w:r>
        <w:t xml:space="preserve">placed </w:t>
      </w:r>
      <w:r w:rsidR="00921D0E">
        <w:t>o</w:t>
      </w:r>
      <w:r w:rsidR="00760490">
        <w:t>n Spanish translation of all documents and educational forms</w:t>
      </w:r>
      <w:r>
        <w:t xml:space="preserve">; </w:t>
      </w:r>
      <w:r w:rsidR="002B234A">
        <w:t xml:space="preserve">and, </w:t>
      </w:r>
      <w:r>
        <w:t>e</w:t>
      </w:r>
      <w:r w:rsidR="00760490">
        <w:t xml:space="preserve">fforts were made to reach those that were not able to come into the vaccination clinic. </w:t>
      </w:r>
    </w:p>
    <w:p w:rsidR="002B234A" w:rsidRDefault="002B234A"/>
    <w:p w:rsidR="00C17F8D" w:rsidRDefault="00760490">
      <w:r>
        <w:t xml:space="preserve">A second pot of funding </w:t>
      </w:r>
      <w:r w:rsidR="00C17F8D">
        <w:t xml:space="preserve">was also </w:t>
      </w:r>
      <w:r>
        <w:t xml:space="preserve">provided </w:t>
      </w:r>
      <w:r w:rsidR="00C17F8D">
        <w:t xml:space="preserve">by </w:t>
      </w:r>
      <w:r>
        <w:t>the Office of Health Disparities. This funding is to be used to reduce health disparities and advance health equity</w:t>
      </w:r>
      <w:r w:rsidR="00C17F8D">
        <w:t>, its k</w:t>
      </w:r>
      <w:r>
        <w:t xml:space="preserve">ey component is building internal department capacity. </w:t>
      </w:r>
    </w:p>
    <w:p w:rsidR="00D340A8" w:rsidRDefault="00D340A8">
      <w:pPr>
        <w:rPr>
          <w:b/>
          <w:sz w:val="24"/>
          <w:szCs w:val="24"/>
        </w:rPr>
      </w:pPr>
    </w:p>
    <w:p w:rsidR="00D340A8" w:rsidRDefault="00760490">
      <w:r>
        <w:t xml:space="preserve">Commissioner </w:t>
      </w:r>
      <w:proofErr w:type="spellStart"/>
      <w:r>
        <w:t>Kamalu</w:t>
      </w:r>
      <w:proofErr w:type="spellEnd"/>
      <w:r>
        <w:t xml:space="preserve"> commented how great this is to see and how exciting it is for Davis County.</w:t>
      </w:r>
    </w:p>
    <w:p w:rsidR="00C17F8D" w:rsidRDefault="00C17F8D"/>
    <w:p w:rsidR="00D340A8" w:rsidRDefault="00760490">
      <w:r>
        <w:t>Mr. Brian Hatch commented how Ms. Perry has focused mainly on the equity portion</w:t>
      </w:r>
      <w:r w:rsidR="00C17F8D">
        <w:t xml:space="preserve"> however, the bureau is so much more</w:t>
      </w:r>
      <w:r>
        <w:t xml:space="preserve">. As the Health Department went through the accreditation process one thing that was learned is that the Department needs to </w:t>
      </w:r>
      <w:r w:rsidR="00903CB4">
        <w:t>collaborate and bring parties that can help to the table.</w:t>
      </w:r>
      <w:r>
        <w:t xml:space="preserve"> The</w:t>
      </w:r>
      <w:r w:rsidR="00903CB4">
        <w:t xml:space="preserve"> bureau</w:t>
      </w:r>
      <w:r>
        <w:t xml:space="preserve"> ha</w:t>
      </w:r>
      <w:r w:rsidR="00903CB4">
        <w:t>s</w:t>
      </w:r>
      <w:r>
        <w:t xml:space="preserve"> the resources to </w:t>
      </w:r>
      <w:r w:rsidR="00903CB4">
        <w:t xml:space="preserve">bring partners together </w:t>
      </w:r>
      <w:r>
        <w:t>in the community</w:t>
      </w:r>
      <w:r w:rsidR="00680CFA">
        <w:t xml:space="preserve"> </w:t>
      </w:r>
      <w:r w:rsidR="00903CB4">
        <w:t xml:space="preserve">and </w:t>
      </w:r>
      <w:r>
        <w:t xml:space="preserve">align </w:t>
      </w:r>
      <w:r w:rsidR="00903CB4">
        <w:t xml:space="preserve">resources </w:t>
      </w:r>
      <w:r>
        <w:t>to</w:t>
      </w:r>
      <w:r w:rsidR="00903CB4">
        <w:t xml:space="preserve"> make</w:t>
      </w:r>
      <w:r>
        <w:t xml:space="preserve"> improve</w:t>
      </w:r>
      <w:r w:rsidR="00903CB4">
        <w:t>ments.</w:t>
      </w:r>
      <w:r>
        <w:t xml:space="preserve"> </w:t>
      </w:r>
      <w:r w:rsidR="00903CB4">
        <w:t xml:space="preserve">Local </w:t>
      </w:r>
      <w:r>
        <w:t xml:space="preserve">health departments </w:t>
      </w:r>
      <w:r w:rsidR="00903CB4">
        <w:t xml:space="preserve">are becoming </w:t>
      </w:r>
      <w:r>
        <w:t xml:space="preserve">the Chief Health Strategist in our communities. This </w:t>
      </w:r>
      <w:r w:rsidR="00903CB4">
        <w:t xml:space="preserve">is a shift in public health </w:t>
      </w:r>
      <w:r>
        <w:t xml:space="preserve">from doing direct services to planning. Brian </w:t>
      </w:r>
      <w:r w:rsidR="00903CB4">
        <w:t xml:space="preserve">emphasized </w:t>
      </w:r>
      <w:r>
        <w:t>that</w:t>
      </w:r>
      <w:r w:rsidR="00903CB4">
        <w:t xml:space="preserve"> there is a gap </w:t>
      </w:r>
      <w:r>
        <w:t xml:space="preserve">between public health and mental health. This bureau aligns us with what resources we have </w:t>
      </w:r>
      <w:r w:rsidR="00903CB4">
        <w:t xml:space="preserve">that </w:t>
      </w:r>
      <w:r>
        <w:t xml:space="preserve">can be utilized moving forward. This </w:t>
      </w:r>
      <w:r w:rsidR="00903CB4">
        <w:t xml:space="preserve">bureau and its work </w:t>
      </w:r>
      <w:r>
        <w:t xml:space="preserve">has </w:t>
      </w:r>
      <w:r w:rsidR="00903CB4">
        <w:t xml:space="preserve">long </w:t>
      </w:r>
      <w:r>
        <w:t xml:space="preserve">been a priority for </w:t>
      </w:r>
      <w:r w:rsidR="00903CB4">
        <w:t xml:space="preserve">the department and the </w:t>
      </w:r>
      <w:r>
        <w:t xml:space="preserve">infusion of resources </w:t>
      </w:r>
      <w:r w:rsidR="00903CB4">
        <w:t xml:space="preserve">has made </w:t>
      </w:r>
      <w:r w:rsidR="00903CB4">
        <w:lastRenderedPageBreak/>
        <w:t xml:space="preserve">it possible. </w:t>
      </w:r>
      <w:r>
        <w:t xml:space="preserve">Mr. Hatch </w:t>
      </w:r>
      <w:r w:rsidR="00903CB4">
        <w:t xml:space="preserve">thanked </w:t>
      </w:r>
      <w:r>
        <w:t xml:space="preserve">Ms. Perry and the rest of the team. He mentioned </w:t>
      </w:r>
      <w:r w:rsidR="00736228">
        <w:t>their</w:t>
      </w:r>
      <w:r w:rsidR="00903CB4">
        <w:t xml:space="preserve"> work is leading out in Utah. </w:t>
      </w:r>
    </w:p>
    <w:p w:rsidR="00921D0E" w:rsidRDefault="00921D0E"/>
    <w:p w:rsidR="00D340A8" w:rsidRDefault="00760490">
      <w:r>
        <w:t xml:space="preserve">Commissioner Kamalu then commented that the Health Department </w:t>
      </w:r>
      <w:r w:rsidR="00903CB4">
        <w:t xml:space="preserve">has been doing this work </w:t>
      </w:r>
      <w:r>
        <w:t>for several years now</w:t>
      </w:r>
      <w:r w:rsidR="00903CB4">
        <w:t xml:space="preserve"> and believes </w:t>
      </w:r>
      <w:r>
        <w:t xml:space="preserve">perhaps the pandemic has shed some light on things that will help us do a better job. </w:t>
      </w:r>
    </w:p>
    <w:p w:rsidR="00D340A8" w:rsidRDefault="00D340A8"/>
    <w:p w:rsidR="00D340A8" w:rsidRDefault="00760490">
      <w:r>
        <w:t xml:space="preserve">Mr. Brian Hatch </w:t>
      </w:r>
      <w:r w:rsidR="006967D2">
        <w:t xml:space="preserve">agreed that the pandemic has </w:t>
      </w:r>
      <w:r>
        <w:t>definitely shined a light on equity and disparity and how things can impact our community very differently</w:t>
      </w:r>
      <w:r w:rsidR="006967D2">
        <w:t xml:space="preserve"> and is bringing a change of mindset</w:t>
      </w:r>
      <w:r>
        <w:t xml:space="preserve">. Many of the funding sources are now infusing equity into every one of the contracts. </w:t>
      </w:r>
    </w:p>
    <w:p w:rsidR="00921D0E" w:rsidRDefault="00921D0E"/>
    <w:p w:rsidR="00D340A8" w:rsidRDefault="00760490">
      <w:r>
        <w:rPr>
          <w:b/>
          <w:sz w:val="24"/>
          <w:szCs w:val="24"/>
        </w:rPr>
        <w:t>Preparedness Efforts Presentation</w:t>
      </w:r>
      <w:r w:rsidR="006967D2">
        <w:rPr>
          <w:b/>
          <w:sz w:val="24"/>
          <w:szCs w:val="24"/>
        </w:rPr>
        <w:t xml:space="preserve"> </w:t>
      </w:r>
      <w:r>
        <w:rPr>
          <w:b/>
          <w:sz w:val="24"/>
          <w:szCs w:val="24"/>
        </w:rPr>
        <w:t>(Information)</w:t>
      </w:r>
      <w:r>
        <w:t xml:space="preserve"> </w:t>
      </w:r>
    </w:p>
    <w:p w:rsidR="006967D2" w:rsidRDefault="00760490">
      <w:r>
        <w:t xml:space="preserve">Ms. Ivy Melton Sales Community Health Division Director and also the Preparedness Program Lead provided a </w:t>
      </w:r>
      <w:r w:rsidR="006967D2">
        <w:t xml:space="preserve">brief </w:t>
      </w:r>
      <w:r>
        <w:t>history of the Health Departments Preparedness Program</w:t>
      </w:r>
      <w:r w:rsidR="006967D2">
        <w:t xml:space="preserve"> which started in 2002 focusing primarily on bioterrorism</w:t>
      </w:r>
      <w:r>
        <w:t xml:space="preserve">. </w:t>
      </w:r>
      <w:r w:rsidR="006967D2">
        <w:t xml:space="preserve">In </w:t>
      </w:r>
      <w:r>
        <w:t xml:space="preserve">2018 </w:t>
      </w:r>
      <w:r w:rsidR="006967D2">
        <w:t xml:space="preserve">the department became </w:t>
      </w:r>
      <w:r>
        <w:t xml:space="preserve">a </w:t>
      </w:r>
      <w:r w:rsidR="006967D2">
        <w:t>P</w:t>
      </w:r>
      <w:r>
        <w:t xml:space="preserve">roject </w:t>
      </w:r>
      <w:r w:rsidR="006967D2">
        <w:t>P</w:t>
      </w:r>
      <w:r>
        <w:t xml:space="preserve">ublic </w:t>
      </w:r>
      <w:r w:rsidR="006967D2">
        <w:t>H</w:t>
      </w:r>
      <w:r>
        <w:t xml:space="preserve">ealth recognized health department under </w:t>
      </w:r>
      <w:r w:rsidR="006967D2">
        <w:t>the National Association of County and City Health Officials (</w:t>
      </w:r>
      <w:r>
        <w:t>NACCHO</w:t>
      </w:r>
      <w:r w:rsidR="006967D2">
        <w:t xml:space="preserve">). </w:t>
      </w:r>
      <w:r>
        <w:t xml:space="preserve">  </w:t>
      </w:r>
    </w:p>
    <w:p w:rsidR="006967D2" w:rsidRDefault="006967D2"/>
    <w:p w:rsidR="00D340A8" w:rsidRDefault="006967D2">
      <w:pPr>
        <w:rPr>
          <w:b/>
          <w:sz w:val="24"/>
          <w:szCs w:val="24"/>
        </w:rPr>
      </w:pPr>
      <w:r>
        <w:t xml:space="preserve">Currently the department is continuing to respond to the recent pandemic. </w:t>
      </w:r>
      <w:r w:rsidR="00760490">
        <w:t xml:space="preserve">The Health Department </w:t>
      </w:r>
      <w:r>
        <w:t>uti</w:t>
      </w:r>
      <w:r w:rsidR="00055EBD">
        <w:t>lizes the Preparedness C</w:t>
      </w:r>
      <w:r>
        <w:t xml:space="preserve">ycle which is a continuous quality improvement cycle. </w:t>
      </w:r>
    </w:p>
    <w:p w:rsidR="00D340A8" w:rsidRDefault="00D340A8"/>
    <w:p w:rsidR="00D340A8" w:rsidRDefault="00760490" w:rsidP="0028073F">
      <w:r>
        <w:t>The</w:t>
      </w:r>
      <w:r w:rsidR="00921D0E">
        <w:t xml:space="preserve"> </w:t>
      </w:r>
      <w:r>
        <w:t xml:space="preserve">Emergency Response Coordinator went through </w:t>
      </w:r>
      <w:r w:rsidR="006423B3">
        <w:t xml:space="preserve">the department </w:t>
      </w:r>
      <w:r>
        <w:t>capabilit</w:t>
      </w:r>
      <w:r w:rsidR="006423B3">
        <w:t>y are</w:t>
      </w:r>
      <w:r w:rsidR="004724C7">
        <w:t>a</w:t>
      </w:r>
      <w:r w:rsidR="006423B3">
        <w:t>s</w:t>
      </w:r>
      <w:r w:rsidR="00921D0E">
        <w:t xml:space="preserve"> </w:t>
      </w:r>
      <w:r>
        <w:t>and performed a gap assessment with the C</w:t>
      </w:r>
      <w:r w:rsidR="009D22A9">
        <w:t>OVID</w:t>
      </w:r>
      <w:r>
        <w:t xml:space="preserve"> lens to determine next steps</w:t>
      </w:r>
      <w:r w:rsidR="006423B3">
        <w:t xml:space="preserve"> and priorities</w:t>
      </w:r>
      <w:r>
        <w:t xml:space="preserve">. </w:t>
      </w:r>
    </w:p>
    <w:p w:rsidR="00D340A8" w:rsidRDefault="00760490">
      <w:r>
        <w:t xml:space="preserve">New </w:t>
      </w:r>
      <w:r w:rsidR="006423B3">
        <w:t xml:space="preserve">2-year </w:t>
      </w:r>
      <w:r>
        <w:t>C</w:t>
      </w:r>
      <w:r w:rsidR="006423B3">
        <w:t>OVID</w:t>
      </w:r>
      <w:r>
        <w:t xml:space="preserve"> funding provided to the </w:t>
      </w:r>
      <w:r w:rsidR="006423B3">
        <w:t>d</w:t>
      </w:r>
      <w:r>
        <w:t xml:space="preserve">epartment </w:t>
      </w:r>
      <w:r w:rsidR="006423B3">
        <w:t xml:space="preserve">will </w:t>
      </w:r>
      <w:r>
        <w:t>focus on preparedness</w:t>
      </w:r>
      <w:r w:rsidR="006423B3">
        <w:t xml:space="preserve"> and </w:t>
      </w:r>
      <w:r>
        <w:t xml:space="preserve">cross-training staff in the continuity of responsibilities. </w:t>
      </w:r>
      <w:r w:rsidR="008F0653">
        <w:t xml:space="preserve">In response two </w:t>
      </w:r>
      <w:r>
        <w:t xml:space="preserve">Emergency Response Planners and two Health Educators </w:t>
      </w:r>
      <w:r w:rsidR="004724C7">
        <w:t>were</w:t>
      </w:r>
      <w:r>
        <w:t xml:space="preserve"> hired to fill </w:t>
      </w:r>
      <w:r w:rsidR="008F0653">
        <w:t xml:space="preserve">identified </w:t>
      </w:r>
      <w:r>
        <w:t xml:space="preserve">gaps. </w:t>
      </w:r>
    </w:p>
    <w:p w:rsidR="00921D0E" w:rsidRDefault="00921D0E"/>
    <w:p w:rsidR="00D340A8" w:rsidRDefault="00760490">
      <w:r>
        <w:t>Mr. Scott Zigich commented that he has worked with Ms. Melton Sales in the emergency preparedness setting and she is at the top of her game. The addition of Mr. Chad Monroe as the County Emergency Manager has been a really good thing. Commissioner Kamalu added that Sheriff Kelly Spark</w:t>
      </w:r>
      <w:r w:rsidR="004724C7">
        <w:t xml:space="preserve">s recognized the need for a full-time emergency manager and </w:t>
      </w:r>
      <w:r>
        <w:t>selected Mr. Monroe</w:t>
      </w:r>
      <w:r w:rsidR="004724C7">
        <w:t>.</w:t>
      </w:r>
      <w:r>
        <w:t xml:space="preserve"> Mr. Monroe was hired in February 2020, right before C</w:t>
      </w:r>
      <w:r w:rsidR="004724C7">
        <w:t>OVID</w:t>
      </w:r>
      <w:r>
        <w:t xml:space="preserve"> hit. </w:t>
      </w:r>
    </w:p>
    <w:p w:rsidR="00921D0E" w:rsidRDefault="00921D0E"/>
    <w:p w:rsidR="00D340A8" w:rsidRDefault="00760490">
      <w:r>
        <w:t xml:space="preserve">Mr. Wood </w:t>
      </w:r>
      <w:r w:rsidR="004724C7">
        <w:t xml:space="preserve">asked Ms. Melton Sales if she referenced policy manuals pre-COVID during a crisis </w:t>
      </w:r>
      <w:r>
        <w:t>or was it like repairing an airplane in flight</w:t>
      </w:r>
      <w:r w:rsidR="00921D0E">
        <w:t>.</w:t>
      </w:r>
      <w:r>
        <w:t xml:space="preserve"> Ms. Melton Sales responded the county had a good </w:t>
      </w:r>
      <w:r w:rsidR="004724C7">
        <w:t xml:space="preserve">emergency response </w:t>
      </w:r>
      <w:r>
        <w:t xml:space="preserve">foundation to </w:t>
      </w:r>
      <w:r w:rsidR="004724C7">
        <w:t>begin with</w:t>
      </w:r>
      <w:r>
        <w:t xml:space="preserve">. </w:t>
      </w:r>
    </w:p>
    <w:p w:rsidR="00921D0E" w:rsidRDefault="00921D0E"/>
    <w:p w:rsidR="00D340A8" w:rsidRDefault="00760490">
      <w:r>
        <w:t xml:space="preserve">Mr. Brian Hatch stated that one of the keys is being prepared. </w:t>
      </w:r>
      <w:r w:rsidR="004724C7">
        <w:t>F</w:t>
      </w:r>
      <w:r>
        <w:t xml:space="preserve">unding </w:t>
      </w:r>
      <w:r w:rsidR="004724C7">
        <w:t xml:space="preserve">has been available </w:t>
      </w:r>
      <w:r>
        <w:t xml:space="preserve">for years and there are </w:t>
      </w:r>
      <w:r w:rsidR="004724C7">
        <w:t>jurisdictions</w:t>
      </w:r>
      <w:r>
        <w:t xml:space="preserve"> that failed because they didn’t take preparedness seriously. Mr. Hatch mentions that </w:t>
      </w:r>
      <w:r w:rsidR="004724C7">
        <w:t xml:space="preserve">maintaining key staff that can draw upon experience rather than just a </w:t>
      </w:r>
      <w:r w:rsidR="004724C7">
        <w:lastRenderedPageBreak/>
        <w:t xml:space="preserve">manual are critical to a response. </w:t>
      </w:r>
      <w:r>
        <w:t xml:space="preserve">Epidemiology, surveillance and </w:t>
      </w:r>
      <w:r w:rsidR="004724C7">
        <w:t xml:space="preserve">disease </w:t>
      </w:r>
      <w:r>
        <w:t>investigation</w:t>
      </w:r>
      <w:r w:rsidR="004724C7">
        <w:t xml:space="preserve"> were performed well.</w:t>
      </w:r>
      <w:r w:rsidR="00921D0E">
        <w:t xml:space="preserve">  </w:t>
      </w:r>
      <w:r>
        <w:t xml:space="preserve">Communication </w:t>
      </w:r>
      <w:r w:rsidR="004724C7">
        <w:t xml:space="preserve">is an area </w:t>
      </w:r>
      <w:r>
        <w:t xml:space="preserve">we weren’t ready for </w:t>
      </w:r>
      <w:r w:rsidR="004724C7">
        <w:t xml:space="preserve">the level required by the pandemic. </w:t>
      </w:r>
      <w:r>
        <w:t xml:space="preserve">Mr. </w:t>
      </w:r>
      <w:r w:rsidR="0001640F">
        <w:t xml:space="preserve">Brian </w:t>
      </w:r>
      <w:r>
        <w:t xml:space="preserve">Hatch </w:t>
      </w:r>
      <w:r w:rsidR="0001640F">
        <w:t>thanked</w:t>
      </w:r>
      <w:r>
        <w:t xml:space="preserve"> the preparation team. </w:t>
      </w:r>
    </w:p>
    <w:p w:rsidR="00680CFA" w:rsidRDefault="00680CFA"/>
    <w:p w:rsidR="00D340A8" w:rsidRDefault="00760490">
      <w:r>
        <w:t xml:space="preserve">Commissioner </w:t>
      </w:r>
      <w:proofErr w:type="spellStart"/>
      <w:r>
        <w:t>Kamalu</w:t>
      </w:r>
      <w:proofErr w:type="spellEnd"/>
      <w:r>
        <w:t xml:space="preserve"> </w:t>
      </w:r>
      <w:r w:rsidR="0001640F">
        <w:t xml:space="preserve">stated the county and department </w:t>
      </w:r>
      <w:r>
        <w:t>took a giant step</w:t>
      </w:r>
      <w:r w:rsidR="0001640F">
        <w:t xml:space="preserve"> forward</w:t>
      </w:r>
      <w:r>
        <w:t xml:space="preserve"> </w:t>
      </w:r>
      <w:r w:rsidR="0001640F">
        <w:t xml:space="preserve">in increasing </w:t>
      </w:r>
      <w:r>
        <w:t xml:space="preserve">institutional knowledge </w:t>
      </w:r>
      <w:r w:rsidR="0001640F">
        <w:t>of running an</w:t>
      </w:r>
      <w:r>
        <w:t xml:space="preserve"> Emergency Operations Center for Davis County.</w:t>
      </w:r>
    </w:p>
    <w:p w:rsidR="00D340A8" w:rsidRDefault="00D340A8"/>
    <w:p w:rsidR="00D340A8" w:rsidRDefault="00760490">
      <w:r>
        <w:t>Mr. Brian Hatch stated that Mr. Neal Geddes has been extremely helpful to help navigate the legal ramifications. He is a very special partner</w:t>
      </w:r>
      <w:r w:rsidR="0001640F">
        <w:t xml:space="preserve"> and </w:t>
      </w:r>
      <w:r>
        <w:t>Mr. Brian Hatch thanked him for all that he has done.</w:t>
      </w:r>
    </w:p>
    <w:p w:rsidR="00D340A8" w:rsidRDefault="00D340A8"/>
    <w:p w:rsidR="00D340A8" w:rsidRDefault="00760490">
      <w:pPr>
        <w:rPr>
          <w:b/>
          <w:sz w:val="24"/>
          <w:szCs w:val="24"/>
        </w:rPr>
      </w:pPr>
      <w:r>
        <w:rPr>
          <w:b/>
          <w:sz w:val="24"/>
          <w:szCs w:val="24"/>
        </w:rPr>
        <w:t>MicroEnterprise</w:t>
      </w:r>
      <w:r w:rsidR="0001640F">
        <w:rPr>
          <w:b/>
          <w:sz w:val="24"/>
          <w:szCs w:val="24"/>
        </w:rPr>
        <w:t xml:space="preserve"> </w:t>
      </w:r>
      <w:r>
        <w:rPr>
          <w:b/>
          <w:sz w:val="24"/>
          <w:szCs w:val="24"/>
        </w:rPr>
        <w:t>(Presentation)</w:t>
      </w:r>
    </w:p>
    <w:p w:rsidR="00D340A8" w:rsidRDefault="00760490">
      <w:r>
        <w:t xml:space="preserve">Ms. Rachelle Blackham, Environmental Health Division Manager, </w:t>
      </w:r>
      <w:r w:rsidR="0001640F">
        <w:t>reported to the Board about</w:t>
      </w:r>
      <w:r>
        <w:t xml:space="preserve"> home-based restaurants, MicroEnterprises. </w:t>
      </w:r>
      <w:r w:rsidR="0001640F">
        <w:t>Prior to 2017, the Center for Disease Control (</w:t>
      </w:r>
      <w:r>
        <w:t>CDC</w:t>
      </w:r>
      <w:r w:rsidR="0001640F">
        <w:t>)</w:t>
      </w:r>
      <w:r>
        <w:t xml:space="preserve"> issued a report from illnesses that were caused from private homes. In 2017, Wyoming and North Dakota passed Food </w:t>
      </w:r>
      <w:r w:rsidR="0001640F">
        <w:t>F</w:t>
      </w:r>
      <w:r>
        <w:t>reedom bills. Th</w:t>
      </w:r>
      <w:r w:rsidR="0001640F">
        <w:t>e</w:t>
      </w:r>
      <w:r>
        <w:t xml:space="preserve"> data </w:t>
      </w:r>
      <w:r w:rsidR="0001640F">
        <w:t xml:space="preserve">presented </w:t>
      </w:r>
      <w:r>
        <w:t xml:space="preserve">is prior to food freedom home based kitchens. </w:t>
      </w:r>
      <w:r w:rsidR="0001640F">
        <w:t>Ms. Blackham</w:t>
      </w:r>
      <w:r>
        <w:t xml:space="preserve"> </w:t>
      </w:r>
      <w:r w:rsidR="0001640F">
        <w:t>reported</w:t>
      </w:r>
      <w:r>
        <w:t xml:space="preserve"> that 45% of home kitchens test</w:t>
      </w:r>
      <w:r w:rsidR="00055EBD">
        <w:t>ed</w:t>
      </w:r>
      <w:r>
        <w:t xml:space="preserve"> positive for food borne pathogens. In 2021</w:t>
      </w:r>
      <w:r w:rsidR="00055EBD">
        <w:t xml:space="preserve">, </w:t>
      </w:r>
      <w:r>
        <w:t xml:space="preserve">12 different states passed </w:t>
      </w:r>
      <w:r w:rsidR="0001640F">
        <w:t xml:space="preserve">a Food Freedom </w:t>
      </w:r>
      <w:r>
        <w:t xml:space="preserve">Bill. </w:t>
      </w:r>
      <w:r w:rsidR="0001640F">
        <w:t>The Food and Drug Administration (</w:t>
      </w:r>
      <w:r>
        <w:t>FDA</w:t>
      </w:r>
      <w:r w:rsidR="0001640F">
        <w:t>)</w:t>
      </w:r>
      <w:r>
        <w:t xml:space="preserve"> Food Code is the model for safeguarding public health and ensuring safe food. In 2021, Utah passed the Microenterprise Home Kitchen. A Microenterprise Home Kitchen is a non-commercial kitchen located in a private home and operated by the resident of the home where ready to eat foods are handled, stored, prepared, and offered for sale. The bill </w:t>
      </w:r>
      <w:r w:rsidR="00DF5D7D">
        <w:t xml:space="preserve">provides a provision to limit permits and </w:t>
      </w:r>
      <w:r>
        <w:t>highlights that</w:t>
      </w:r>
      <w:r w:rsidR="00921D0E">
        <w:t xml:space="preserve"> </w:t>
      </w:r>
      <w:r>
        <w:t xml:space="preserve">Local Health Departments will inspect these kitchens, </w:t>
      </w:r>
      <w:r w:rsidR="00DF5D7D">
        <w:t xml:space="preserve">and </w:t>
      </w:r>
      <w:r>
        <w:t>charge fees</w:t>
      </w:r>
      <w:r w:rsidR="00DF5D7D">
        <w:t>.</w:t>
      </w:r>
      <w:r>
        <w:t xml:space="preserve"> This </w:t>
      </w:r>
      <w:r w:rsidR="00DF5D7D">
        <w:t xml:space="preserve">bill could affect approximately a </w:t>
      </w:r>
      <w:r>
        <w:t xml:space="preserve">100 homes. </w:t>
      </w:r>
      <w:r w:rsidR="00DF5D7D">
        <w:t xml:space="preserve">The bill requires </w:t>
      </w:r>
      <w:r>
        <w:t>food must be prepared and served on the same day</w:t>
      </w:r>
      <w:r w:rsidR="00DF5D7D">
        <w:t>;</w:t>
      </w:r>
      <w:r>
        <w:t xml:space="preserve"> cannot be consumed on the same site as </w:t>
      </w:r>
      <w:r w:rsidR="00DF5D7D">
        <w:t xml:space="preserve">it was </w:t>
      </w:r>
      <w:r>
        <w:t>prepared</w:t>
      </w:r>
      <w:r w:rsidR="00DF5D7D">
        <w:t xml:space="preserve">; </w:t>
      </w:r>
      <w:r>
        <w:t>must have a certified food manager and food handler permits for everyone in the home</w:t>
      </w:r>
      <w:r w:rsidR="00DF5D7D">
        <w:t>;</w:t>
      </w:r>
      <w:r>
        <w:t xml:space="preserve"> and </w:t>
      </w:r>
      <w:r w:rsidR="00DF5D7D">
        <w:t>they will need to</w:t>
      </w:r>
      <w:r w:rsidR="00921D0E">
        <w:t xml:space="preserve"> </w:t>
      </w:r>
      <w:r>
        <w:t xml:space="preserve">inform customers that </w:t>
      </w:r>
      <w:r w:rsidR="00DF5D7D">
        <w:t>their</w:t>
      </w:r>
      <w:r w:rsidR="00921D0E">
        <w:t xml:space="preserve"> </w:t>
      </w:r>
      <w:r>
        <w:t>kitchen does not meet commercial standards</w:t>
      </w:r>
      <w:r w:rsidR="00DF5D7D">
        <w:t>; the resident is required to</w:t>
      </w:r>
      <w:r>
        <w:t xml:space="preserve"> go through a permit process. Raw milk products and raw shellfish are prohibited. </w:t>
      </w:r>
      <w:r w:rsidR="00DF5D7D">
        <w:t xml:space="preserve">The bill has recently passed and a new State Rule </w:t>
      </w:r>
      <w:r>
        <w:t xml:space="preserve">will be in </w:t>
      </w:r>
      <w:r w:rsidR="00DF5D7D">
        <w:t xml:space="preserve">place </w:t>
      </w:r>
      <w:r>
        <w:t xml:space="preserve">soon, </w:t>
      </w:r>
      <w:r w:rsidR="00DF5D7D">
        <w:t>the department</w:t>
      </w:r>
      <w:r>
        <w:t xml:space="preserve"> is now faced with some discussion points. </w:t>
      </w:r>
    </w:p>
    <w:p w:rsidR="00DF5D7D" w:rsidRDefault="00DF5D7D"/>
    <w:p w:rsidR="00D340A8" w:rsidRDefault="00760490">
      <w:r>
        <w:t xml:space="preserve">Mayor Randy Lewis </w:t>
      </w:r>
      <w:r w:rsidR="00DF5D7D">
        <w:t>commented that drawing on his is experience h</w:t>
      </w:r>
      <w:r>
        <w:t>e is completely against this. As a microbiologist, I think this is just awful. You are asking for more deaths.</w:t>
      </w:r>
    </w:p>
    <w:p w:rsidR="00DF5D7D" w:rsidRDefault="00DF5D7D"/>
    <w:p w:rsidR="00D340A8" w:rsidRDefault="00760490">
      <w:r>
        <w:t xml:space="preserve">Mr. Troy Rawlings said he took it very differently. Private homes are where we are going to get all of our illnesses. This shows my home is more dangerous than going to a public place. </w:t>
      </w:r>
    </w:p>
    <w:p w:rsidR="00D340A8" w:rsidRDefault="00D340A8"/>
    <w:p w:rsidR="00760490" w:rsidRDefault="00760490">
      <w:r>
        <w:t xml:space="preserve">Mr. Brian Hatch </w:t>
      </w:r>
      <w:r w:rsidR="00DF5D7D">
        <w:t xml:space="preserve">commented that </w:t>
      </w:r>
      <w:r>
        <w:t>public health is not designed to change you</w:t>
      </w:r>
      <w:r w:rsidR="00DF5D7D">
        <w:t>r personal habits i</w:t>
      </w:r>
      <w:r>
        <w:t>t is to protect the community at large. You can go out, reasonably</w:t>
      </w:r>
      <w:r w:rsidR="00055EBD">
        <w:t>,</w:t>
      </w:r>
      <w:r>
        <w:t xml:space="preserve"> to any restaurant and eat with some assurance that it is safe to eat. This </w:t>
      </w:r>
      <w:r w:rsidR="00DF5D7D">
        <w:t xml:space="preserve">bill </w:t>
      </w:r>
      <w:r>
        <w:t xml:space="preserve">chips away from these assurances. Our </w:t>
      </w:r>
      <w:r>
        <w:lastRenderedPageBreak/>
        <w:t xml:space="preserve">community is willing to accept </w:t>
      </w:r>
      <w:r w:rsidR="00DF5D7D">
        <w:t xml:space="preserve">these </w:t>
      </w:r>
      <w:r>
        <w:t>risk</w:t>
      </w:r>
      <w:r w:rsidR="00DF5D7D">
        <w:t>s</w:t>
      </w:r>
      <w:r>
        <w:t xml:space="preserve"> </w:t>
      </w:r>
      <w:r w:rsidR="00DF5D7D">
        <w:t>o</w:t>
      </w:r>
      <w:r>
        <w:t>ur role is shifting to educate the public on food safety more aggressively. If the department decide</w:t>
      </w:r>
      <w:r w:rsidR="00055EBD">
        <w:t>s</w:t>
      </w:r>
      <w:r>
        <w:t xml:space="preserve"> not to allow this in our jurisdiction the Board will be required to take action. However, if we decide to not participate a lawsuit will likely be filed. More action needs to take place beginning with amending the food regulation to</w:t>
      </w:r>
      <w:r w:rsidR="00921D0E">
        <w:t xml:space="preserve"> </w:t>
      </w:r>
      <w:r>
        <w:t>create a permit and a fee and put the rules into the department</w:t>
      </w:r>
      <w:r w:rsidR="00420413">
        <w:t>’</w:t>
      </w:r>
      <w:r>
        <w:t xml:space="preserve">s formal process according to statute. </w:t>
      </w:r>
    </w:p>
    <w:p w:rsidR="00760490" w:rsidRDefault="00760490"/>
    <w:p w:rsidR="00D340A8" w:rsidRDefault="00760490">
      <w:r>
        <w:t xml:space="preserve">Mr.  Rawlings stated that we had </w:t>
      </w:r>
      <w:r w:rsidR="00055EBD">
        <w:t>100 deaths in 18 years</w:t>
      </w:r>
      <w:r>
        <w:t>.  You know you are taking a risk when you eat at a food truck. We have 100 deaths every day in this state. Mr. Brian Hatch responded stating public health changes and community needs change it is never static. We don’t turn chlorine off disinfecting our drinking water because someone wants it to be gone. Food service is an area where we have stopped a lot of food borne illnesses because of practice. Things are changing</w:t>
      </w:r>
      <w:r w:rsidR="00921D0E">
        <w:t xml:space="preserve"> </w:t>
      </w:r>
      <w:r>
        <w:t>we have gone back to Farm to Fork again which bypasses a lot of safety precautions that have been built over the years.  He stated I am not saying I am against the new bill and the department will adapt as needed. However, the department will not be able to say with confidence that if you go to that facility you</w:t>
      </w:r>
      <w:r w:rsidR="003D197E">
        <w:t xml:space="preserve"> will be safe for foodborne illnesses as it is not </w:t>
      </w:r>
      <w:r>
        <w:t xml:space="preserve">inspected and doesn’t have the same oversight as other facilities. </w:t>
      </w:r>
    </w:p>
    <w:p w:rsidR="003D197E" w:rsidRDefault="003D197E"/>
    <w:p w:rsidR="00D340A8" w:rsidRDefault="00760490">
      <w:r>
        <w:t xml:space="preserve">Ms. Blackham </w:t>
      </w:r>
      <w:r w:rsidR="003D197E">
        <w:t>added</w:t>
      </w:r>
      <w:r>
        <w:t xml:space="preserve"> that in the past we had cottage foods. </w:t>
      </w:r>
      <w:r w:rsidR="003D197E">
        <w:t>Residents</w:t>
      </w:r>
      <w:r>
        <w:t xml:space="preserve"> could bake at home and sell at farmer’s markets and then there is the farm to fork. There are precautions there, but the</w:t>
      </w:r>
      <w:r w:rsidR="003D197E">
        <w:t>re are times</w:t>
      </w:r>
      <w:r>
        <w:t xml:space="preserve"> when you have to close and </w:t>
      </w:r>
      <w:r w:rsidR="00921D0E">
        <w:t>clean; there</w:t>
      </w:r>
      <w:r w:rsidR="003D197E">
        <w:t xml:space="preserve"> is also the</w:t>
      </w:r>
      <w:r>
        <w:t xml:space="preserve"> home consumption bill that came in 2019, allowing someone to cook. The microenterprise kitchens are </w:t>
      </w:r>
      <w:r w:rsidR="003D197E">
        <w:t>far more open</w:t>
      </w:r>
      <w:r>
        <w:t xml:space="preserve"> </w:t>
      </w:r>
      <w:r w:rsidR="003D197E">
        <w:t xml:space="preserve">and </w:t>
      </w:r>
      <w:r>
        <w:t xml:space="preserve">don’t have safety standards in place. </w:t>
      </w:r>
      <w:r w:rsidR="003D197E">
        <w:t xml:space="preserve">The department </w:t>
      </w:r>
      <w:r>
        <w:t xml:space="preserve">can send an employee to a brick and mortar restaurant </w:t>
      </w:r>
      <w:r w:rsidR="003D197E">
        <w:t xml:space="preserve">to inspect </w:t>
      </w:r>
      <w:r>
        <w:t xml:space="preserve">and not have to worry about it. </w:t>
      </w:r>
      <w:r w:rsidR="003D197E">
        <w:t xml:space="preserve">It will be more difficult to </w:t>
      </w:r>
      <w:r>
        <w:t>navigate sending someone out to a home to inspect</w:t>
      </w:r>
      <w:r w:rsidR="003D197E">
        <w:t>.</w:t>
      </w:r>
      <w:r>
        <w:t xml:space="preserve"> </w:t>
      </w:r>
    </w:p>
    <w:p w:rsidR="003D197E" w:rsidRDefault="003D197E"/>
    <w:p w:rsidR="00D340A8" w:rsidRDefault="00760490">
      <w:r>
        <w:t>Mr. Wood mentioned you have to get your statistics aligned with that risk. What is my likelihood to get a foodborne illness, my likeliness of going to the hospital because of this illness</w:t>
      </w:r>
      <w:r w:rsidR="00055EBD">
        <w:t>,</w:t>
      </w:r>
      <w:r>
        <w:t xml:space="preserve"> and then what is the likelihood of dying from this foodborne illness</w:t>
      </w:r>
      <w:r w:rsidR="00420413">
        <w:t>?</w:t>
      </w:r>
      <w:r>
        <w:t xml:space="preserve"> If going to the hospital and dying are high risk in the scenario you are proposing then the public health does need to be protected. But if those numbers are microscopic.</w:t>
      </w:r>
    </w:p>
    <w:p w:rsidR="00D340A8" w:rsidRDefault="00D340A8"/>
    <w:p w:rsidR="00D340A8" w:rsidRDefault="004A4D78">
      <w:r>
        <w:t xml:space="preserve">Mr. Hatch stated that those numbers are only reported from home and now the public is going there. This goes from a family of 4 to hundreds possibly being exposed. The departments concern is not the philosophy, but a system where the public trusts us that we are inspecting restaurants. Here the system is diminished and the public </w:t>
      </w:r>
      <w:r w:rsidR="00760490">
        <w:t>expect</w:t>
      </w:r>
      <w:r w:rsidR="003D197E">
        <w:t>s</w:t>
      </w:r>
      <w:r w:rsidR="00760490">
        <w:t xml:space="preserve"> that same level of service and they aren’t going to get that.</w:t>
      </w:r>
      <w:r w:rsidR="003D197E" w:rsidDel="003D197E">
        <w:t xml:space="preserve"> </w:t>
      </w:r>
    </w:p>
    <w:p w:rsidR="00921D0E" w:rsidRDefault="00921D0E"/>
    <w:p w:rsidR="00D340A8" w:rsidRDefault="00760490">
      <w:r>
        <w:t>Mr. Zigich mention</w:t>
      </w:r>
      <w:r w:rsidR="00921D0E">
        <w:t>ed</w:t>
      </w:r>
      <w:r>
        <w:t xml:space="preserve"> that you have permitting from the State Department of Agriculture. </w:t>
      </w:r>
      <w:r w:rsidR="005E4EEA">
        <w:t xml:space="preserve">He </w:t>
      </w:r>
      <w:r>
        <w:t xml:space="preserve">asked if these two are going to </w:t>
      </w:r>
      <w:r w:rsidR="00C53BE8">
        <w:t>merge.</w:t>
      </w:r>
      <w:r>
        <w:t xml:space="preserve"> Giving the example, I don’t fall under the home production, I fall under the cottage. Is the </w:t>
      </w:r>
      <w:r w:rsidR="005E4EEA">
        <w:t xml:space="preserve">Department of </w:t>
      </w:r>
      <w:r>
        <w:t>Agriculture doing the same type of inspection?</w:t>
      </w:r>
    </w:p>
    <w:p w:rsidR="00D340A8" w:rsidRDefault="00760490">
      <w:r>
        <w:lastRenderedPageBreak/>
        <w:t xml:space="preserve">Ms. Blackham replied to Mr. Zigich, stating, in Utah the Cottage </w:t>
      </w:r>
      <w:r w:rsidR="005E4EEA">
        <w:t>F</w:t>
      </w:r>
      <w:r>
        <w:t xml:space="preserve">ood </w:t>
      </w:r>
      <w:r w:rsidR="005E4EEA">
        <w:t>R</w:t>
      </w:r>
      <w:r>
        <w:t xml:space="preserve">ule </w:t>
      </w:r>
      <w:r w:rsidR="00A02263">
        <w:t xml:space="preserve">residents </w:t>
      </w:r>
      <w:r>
        <w:t xml:space="preserve">register with the </w:t>
      </w:r>
      <w:r w:rsidR="00A02263">
        <w:t>D</w:t>
      </w:r>
      <w:r>
        <w:t xml:space="preserve">epartment of Agriculture and during the permitting process the foods they plan to cook and the label is all correct and it is not potentially hazardous. </w:t>
      </w:r>
    </w:p>
    <w:p w:rsidR="00D340A8" w:rsidRDefault="00D340A8"/>
    <w:p w:rsidR="00D340A8" w:rsidRDefault="00760490">
      <w:r>
        <w:t xml:space="preserve">Mr. </w:t>
      </w:r>
      <w:r w:rsidR="00A02263">
        <w:t xml:space="preserve">Brian </w:t>
      </w:r>
      <w:r>
        <w:t xml:space="preserve">Hatch mentioned this is another </w:t>
      </w:r>
      <w:r w:rsidR="00A02263">
        <w:t xml:space="preserve">emerging issue that the department is engaging in. An amended food regulation will be presented at the next meeting.  Davis County may not have many residents interested in this type of establishment but we need to be prepared. </w:t>
      </w:r>
    </w:p>
    <w:p w:rsidR="00921D0E" w:rsidRDefault="00921D0E"/>
    <w:p w:rsidR="00D340A8" w:rsidRDefault="00760490">
      <w:pPr>
        <w:rPr>
          <w:b/>
          <w:sz w:val="24"/>
          <w:szCs w:val="24"/>
        </w:rPr>
      </w:pPr>
      <w:r>
        <w:rPr>
          <w:b/>
          <w:sz w:val="24"/>
          <w:szCs w:val="24"/>
        </w:rPr>
        <w:t>Covid-19 Response Update</w:t>
      </w:r>
      <w:r w:rsidR="00A02263">
        <w:rPr>
          <w:b/>
          <w:sz w:val="24"/>
          <w:szCs w:val="24"/>
        </w:rPr>
        <w:t xml:space="preserve"> </w:t>
      </w:r>
      <w:r>
        <w:rPr>
          <w:b/>
          <w:sz w:val="24"/>
          <w:szCs w:val="24"/>
        </w:rPr>
        <w:t>(Information)</w:t>
      </w:r>
    </w:p>
    <w:p w:rsidR="00921D0E" w:rsidRDefault="00760490">
      <w:r>
        <w:t>Ms. Maggie Matthews, Davis County Epidemiologist presented the current</w:t>
      </w:r>
      <w:r w:rsidR="00A02263">
        <w:t xml:space="preserve"> COVID</w:t>
      </w:r>
      <w:r>
        <w:t xml:space="preserve"> data to the Board Members and other attendees.</w:t>
      </w:r>
      <w:r w:rsidR="00A02263">
        <w:t xml:space="preserve">  </w:t>
      </w:r>
      <w:r>
        <w:t xml:space="preserve">Davis County started on an increase since the last </w:t>
      </w:r>
      <w:r w:rsidR="00A02263">
        <w:t xml:space="preserve">Board </w:t>
      </w:r>
      <w:r>
        <w:t xml:space="preserve">meeting, </w:t>
      </w:r>
      <w:r w:rsidR="00A02263">
        <w:t xml:space="preserve">however the county has </w:t>
      </w:r>
      <w:r>
        <w:t xml:space="preserve">plateaued for the last couple </w:t>
      </w:r>
      <w:r w:rsidR="00A02263">
        <w:t xml:space="preserve">of </w:t>
      </w:r>
      <w:r>
        <w:t xml:space="preserve">months. </w:t>
      </w:r>
    </w:p>
    <w:p w:rsidR="00921D0E" w:rsidRDefault="00921D0E"/>
    <w:p w:rsidR="00D340A8" w:rsidRDefault="00760490">
      <w:r>
        <w:t xml:space="preserve">Mr. Wood asked, </w:t>
      </w:r>
      <w:r w:rsidR="00A02263">
        <w:t xml:space="preserve">if Davis County was not experiencing the same decrease as the nation. </w:t>
      </w:r>
      <w:r>
        <w:t xml:space="preserve">Ms. Matthews </w:t>
      </w:r>
      <w:r w:rsidR="00A02263">
        <w:t>answered that he is correct,</w:t>
      </w:r>
      <w:r w:rsidR="00921D0E">
        <w:t xml:space="preserve"> </w:t>
      </w:r>
      <w:r w:rsidR="00A02263">
        <w:t>a</w:t>
      </w:r>
      <w:r>
        <w:t>s we saw an increase in cases we also see an increase in hospitalization</w:t>
      </w:r>
      <w:r w:rsidR="00A02263">
        <w:t xml:space="preserve"> rates</w:t>
      </w:r>
      <w:r>
        <w:t>.</w:t>
      </w:r>
      <w:r w:rsidR="00A02263">
        <w:t xml:space="preserve"> </w:t>
      </w:r>
      <w:r>
        <w:t xml:space="preserve">This </w:t>
      </w:r>
      <w:r w:rsidR="00A02263">
        <w:t xml:space="preserve">trend </w:t>
      </w:r>
      <w:r>
        <w:t xml:space="preserve">has started to decline slightly over the last couple </w:t>
      </w:r>
      <w:r w:rsidR="00A02263">
        <w:t xml:space="preserve">of </w:t>
      </w:r>
      <w:r>
        <w:t xml:space="preserve">months. </w:t>
      </w:r>
      <w:r w:rsidR="00A02263">
        <w:t xml:space="preserve">Currently </w:t>
      </w:r>
      <w:r>
        <w:t>th</w:t>
      </w:r>
      <w:r w:rsidR="00A02263">
        <w:t>e</w:t>
      </w:r>
      <w:r>
        <w:t xml:space="preserve"> pandemic </w:t>
      </w:r>
      <w:r w:rsidR="00A02263">
        <w:t xml:space="preserve">is </w:t>
      </w:r>
      <w:r w:rsidR="00921D0E">
        <w:t xml:space="preserve">being </w:t>
      </w:r>
      <w:r>
        <w:t xml:space="preserve">driven by unvaccinated individuals. </w:t>
      </w:r>
      <w:r w:rsidR="00A02263">
        <w:t>Variants have affected our county</w:t>
      </w:r>
      <w:r w:rsidR="00921D0E">
        <w:t>,</w:t>
      </w:r>
      <w:r w:rsidR="00A02263">
        <w:t xml:space="preserve"> in </w:t>
      </w:r>
      <w:r>
        <w:t xml:space="preserve">the beginning of June </w:t>
      </w:r>
      <w:r w:rsidR="00055EBD">
        <w:t xml:space="preserve">the </w:t>
      </w:r>
      <w:r>
        <w:t xml:space="preserve">Delta </w:t>
      </w:r>
      <w:r w:rsidR="00055EBD">
        <w:t xml:space="preserve">variant </w:t>
      </w:r>
      <w:r>
        <w:t xml:space="preserve">took over as the variant of concern. Once Delta started circulating we started having breakthrough cases. Looking at current numbers Davis County has 2,628 cases in the past 14 days, 49 hospitalizations and 6 deaths. Our percent positive is at 11.3%, </w:t>
      </w:r>
      <w:r w:rsidR="00A02263">
        <w:t>which is</w:t>
      </w:r>
      <w:r>
        <w:t xml:space="preserve"> high for the number of testing which is 13,770. Cumulatively we have had 56,886 cases, 442 hospitalizations, 172 deaths with the percent positive at 8.9% and total testing at 691,942.</w:t>
      </w:r>
    </w:p>
    <w:p w:rsidR="00D340A8" w:rsidRDefault="00D340A8"/>
    <w:p w:rsidR="00D340A8" w:rsidRDefault="00304086">
      <w:r>
        <w:t xml:space="preserve">Mr. Troy Wood stated anecdotally before when we have a breakthrough case they would stay on the med surge side of the hospital, they would be treated and they would go home, but now we have a breakthrough cases that are in the ICU for 6-weeks and on </w:t>
      </w:r>
      <w:r w:rsidR="00760490">
        <w:t>a ventilator</w:t>
      </w:r>
      <w:r w:rsidR="001C1F25">
        <w:t xml:space="preserve"> including a death</w:t>
      </w:r>
      <w:r w:rsidR="00760490">
        <w:t>.</w:t>
      </w:r>
      <w:r w:rsidR="00CC3535">
        <w:t xml:space="preserve"> </w:t>
      </w:r>
      <w:r w:rsidR="00760490">
        <w:t xml:space="preserve">Is the vaccine weaning as we thought, are those that aren’t going to get boosters, are those numbers going to go back up? Ms. Matthews replied </w:t>
      </w:r>
      <w:r w:rsidR="008C14EB">
        <w:t xml:space="preserve">that </w:t>
      </w:r>
      <w:r w:rsidR="001C1F25">
        <w:t>w</w:t>
      </w:r>
      <w:r w:rsidR="00760490">
        <w:t xml:space="preserve">e have seen quite a few cases since the boosters came out or the third dose where they have </w:t>
      </w:r>
      <w:r w:rsidR="008C14EB">
        <w:t xml:space="preserve">caught </w:t>
      </w:r>
      <w:r w:rsidR="00760490">
        <w:t>C</w:t>
      </w:r>
      <w:r w:rsidR="008C14EB">
        <w:t>OVID</w:t>
      </w:r>
      <w:r w:rsidR="00760490">
        <w:t xml:space="preserve"> in the 14 days between their booster and when they </w:t>
      </w:r>
      <w:r w:rsidR="008C14EB">
        <w:t xml:space="preserve">became ill with </w:t>
      </w:r>
      <w:r w:rsidR="00760490">
        <w:t>C</w:t>
      </w:r>
      <w:r w:rsidR="00CC3535">
        <w:t>OVID</w:t>
      </w:r>
      <w:r w:rsidR="008C14EB">
        <w:t>.</w:t>
      </w:r>
      <w:r w:rsidR="00760490">
        <w:t xml:space="preserve"> </w:t>
      </w:r>
    </w:p>
    <w:p w:rsidR="00D340A8" w:rsidRDefault="00D340A8"/>
    <w:p w:rsidR="00D340A8" w:rsidRDefault="00760490">
      <w:r>
        <w:t xml:space="preserve">Mr. Brian Hatch </w:t>
      </w:r>
      <w:r w:rsidR="008C14EB">
        <w:t>stated b</w:t>
      </w:r>
      <w:r>
        <w:t xml:space="preserve">efore the vaccine </w:t>
      </w:r>
      <w:r w:rsidR="008C14EB">
        <w:t xml:space="preserve">people </w:t>
      </w:r>
      <w:r>
        <w:t xml:space="preserve">were very protective. </w:t>
      </w:r>
      <w:r w:rsidR="008C14EB">
        <w:t>Public health was</w:t>
      </w:r>
      <w:r>
        <w:t xml:space="preserve"> protecting the vulnerable, as </w:t>
      </w:r>
      <w:r w:rsidR="008C14EB">
        <w:t xml:space="preserve">access to the vaccine has </w:t>
      </w:r>
      <w:r>
        <w:t xml:space="preserve">opened up, </w:t>
      </w:r>
      <w:r w:rsidR="00C53BE8">
        <w:t>it has</w:t>
      </w:r>
      <w:r>
        <w:t xml:space="preserve"> helped move us in a </w:t>
      </w:r>
      <w:r w:rsidR="008C14EB">
        <w:t xml:space="preserve">new </w:t>
      </w:r>
      <w:r>
        <w:t>direction</w:t>
      </w:r>
      <w:r w:rsidR="00055EBD">
        <w:t xml:space="preserve">. </w:t>
      </w:r>
      <w:r w:rsidR="008C14EB">
        <w:t>However,</w:t>
      </w:r>
      <w:r>
        <w:t xml:space="preserve"> this is </w:t>
      </w:r>
      <w:r w:rsidR="008C14EB">
        <w:t xml:space="preserve">now </w:t>
      </w:r>
      <w:r>
        <w:t>part of our lives</w:t>
      </w:r>
      <w:r w:rsidR="008C14EB">
        <w:t xml:space="preserve"> and we don’t know all that is to be expected moving forward.</w:t>
      </w:r>
    </w:p>
    <w:p w:rsidR="00CC3535" w:rsidRDefault="00CC3535"/>
    <w:p w:rsidR="00D340A8" w:rsidRDefault="00760490">
      <w:r>
        <w:t>Ms. Logan Hyder an Epidemiologist at the Davis County Health Department provided information on the vaccination data in the county.</w:t>
      </w:r>
      <w:r w:rsidR="008C14EB">
        <w:t xml:space="preserve"> </w:t>
      </w:r>
      <w:r>
        <w:t xml:space="preserve">Since </w:t>
      </w:r>
      <w:r w:rsidR="008C14EB">
        <w:t xml:space="preserve">the Board </w:t>
      </w:r>
      <w:r>
        <w:t xml:space="preserve">last met, </w:t>
      </w:r>
      <w:r w:rsidR="008C14EB">
        <w:t xml:space="preserve">we have reopened the mass clinic at </w:t>
      </w:r>
      <w:r>
        <w:t>Legacy</w:t>
      </w:r>
      <w:r w:rsidR="008C14EB">
        <w:t>.</w:t>
      </w:r>
      <w:r>
        <w:t xml:space="preserve"> </w:t>
      </w:r>
      <w:r w:rsidR="008C14EB">
        <w:t xml:space="preserve">This decision was </w:t>
      </w:r>
      <w:r>
        <w:t xml:space="preserve">driven by recent eligibility updates, 5-11 year olds </w:t>
      </w:r>
      <w:r>
        <w:lastRenderedPageBreak/>
        <w:t>were granted eligibility for the Pfizer vaccine last week and booster shots for at-risk populations.  The Health Department since December 2020, has given out 230,000 doses to county residents and 32,000-33,000 to non-county residents</w:t>
      </w:r>
      <w:r w:rsidR="00CC3535">
        <w:t xml:space="preserve">, </w:t>
      </w:r>
      <w:r>
        <w:t>other providers have given out 2</w:t>
      </w:r>
      <w:r w:rsidR="008C14EB">
        <w:t>,</w:t>
      </w:r>
      <w:r>
        <w:t xml:space="preserve">201. Legacy opened, the same week boosters were approved, </w:t>
      </w:r>
      <w:r w:rsidR="00CC3535">
        <w:t xml:space="preserve">the </w:t>
      </w:r>
      <w:r>
        <w:t>demand has increased the number of doses that both types of providers have given out. As far as protection, we have about 222,000 individuals in the county that have received their first dose and 205,000 that are fully vaccinated. In terms of the total population, 57.6% of the total population is fully vaccinated. Compared to the eligible population, 62.7% of the county is fully vaccinated.</w:t>
      </w:r>
    </w:p>
    <w:p w:rsidR="00D340A8" w:rsidRDefault="00D340A8"/>
    <w:p w:rsidR="00D340A8" w:rsidRDefault="00760490">
      <w:r>
        <w:t>Mr. Brian Hatch brings to attention that 62% of the eligible is with 5 year olds recently added to the el</w:t>
      </w:r>
      <w:r w:rsidR="00EE63BF">
        <w:t xml:space="preserve">igible population. He asked Ms. </w:t>
      </w:r>
      <w:proofErr w:type="spellStart"/>
      <w:r>
        <w:t>Hyder</w:t>
      </w:r>
      <w:proofErr w:type="spellEnd"/>
      <w:r>
        <w:t xml:space="preserve"> what Davis County was before the 5 year olds were added to the group. Ms. Hyder answered that last week that percentage was a lot higher. Mr. Hatch wanted to point out that our county was doing really well before the 5 year olds were added and that we are still doing really well. Ms. Hyder stated that we are a couple points ahead of the state and national average.</w:t>
      </w:r>
    </w:p>
    <w:p w:rsidR="00D340A8" w:rsidRDefault="00D340A8"/>
    <w:p w:rsidR="00D340A8" w:rsidRDefault="00760490">
      <w:r>
        <w:t xml:space="preserve">Mr. Troy Wood asked, what happens to those that </w:t>
      </w:r>
      <w:r w:rsidR="008C14EB">
        <w:t xml:space="preserve">received their </w:t>
      </w:r>
      <w:r>
        <w:t xml:space="preserve">first dose and don’t return for the second, how much immunity do you think they have? Ms. Hyder </w:t>
      </w:r>
      <w:r w:rsidR="008C14EB">
        <w:t xml:space="preserve">was unsure on the answer but </w:t>
      </w:r>
      <w:r>
        <w:t>stated that in the call center we</w:t>
      </w:r>
      <w:r w:rsidR="00EE63BF">
        <w:t xml:space="preserve"> </w:t>
      </w:r>
      <w:r>
        <w:t xml:space="preserve">are providing those that call in with the information that you have up to 48 days to get your second dose. But beyond that it is an ongoing experiment and we just don’t know. </w:t>
      </w:r>
    </w:p>
    <w:p w:rsidR="00EE63BF" w:rsidRDefault="00EE63BF"/>
    <w:p w:rsidR="00D340A8" w:rsidRDefault="00760490">
      <w:r>
        <w:t xml:space="preserve">Commissioner Kamalu asked what the breakthrough rate is </w:t>
      </w:r>
      <w:r w:rsidR="00C53BE8">
        <w:t>now.</w:t>
      </w:r>
      <w:r>
        <w:t xml:space="preserve"> And have we had any childhood hospitalizations since this latest wave, unvaccinated or not? This is the big debate in the schools and the younger population not having been able to get vaccinated and whether they were very much at risk or not. </w:t>
      </w:r>
    </w:p>
    <w:p w:rsidR="00471ADD" w:rsidRDefault="00471ADD"/>
    <w:p w:rsidR="00D340A8" w:rsidRDefault="00760490">
      <w:r>
        <w:t>Ms.</w:t>
      </w:r>
      <w:r w:rsidR="00471ADD">
        <w:t xml:space="preserve"> </w:t>
      </w:r>
      <w:r>
        <w:t xml:space="preserve">Matthews answered, </w:t>
      </w:r>
      <w:r w:rsidR="00471ADD">
        <w:t xml:space="preserve">there has been </w:t>
      </w:r>
      <w:r>
        <w:t>under 18 hospitalizations</w:t>
      </w:r>
      <w:r w:rsidR="00C53BE8">
        <w:t>, and 17</w:t>
      </w:r>
      <w:r>
        <w:t xml:space="preserve"> since the start of school and 6 of those are </w:t>
      </w:r>
      <w:r w:rsidR="00471ADD">
        <w:t>less than 1</w:t>
      </w:r>
      <w:r>
        <w:t xml:space="preserve">. Meaning the mom was infected and the child had to spend time in the ICU.  </w:t>
      </w:r>
    </w:p>
    <w:p w:rsidR="00D340A8" w:rsidRDefault="00D340A8"/>
    <w:p w:rsidR="00D340A8" w:rsidRDefault="00760490">
      <w:r>
        <w:t xml:space="preserve">Mr. Wood mentioned before we had 20 up until the school year started. So to have another 18 in the last few months is a lot. </w:t>
      </w:r>
    </w:p>
    <w:p w:rsidR="00D340A8" w:rsidRDefault="00D340A8"/>
    <w:p w:rsidR="00D340A8" w:rsidRDefault="00760490">
      <w:r>
        <w:t xml:space="preserve">Ms. Hyder </w:t>
      </w:r>
      <w:r w:rsidR="008543AA">
        <w:t>p</w:t>
      </w:r>
      <w:r>
        <w:t>oint</w:t>
      </w:r>
      <w:r w:rsidR="00471ADD">
        <w:t>ed</w:t>
      </w:r>
      <w:r>
        <w:t xml:space="preserve"> out that all the age groups have started to level off, slowed down in getting those first and second doses, at least 70% have at least one dose.  </w:t>
      </w:r>
      <w:r w:rsidR="00471ADD">
        <w:t>L</w:t>
      </w:r>
      <w:r>
        <w:t>ooking at fully vaccinated</w:t>
      </w:r>
      <w:r w:rsidR="00471ADD">
        <w:t xml:space="preserve"> students</w:t>
      </w:r>
      <w:r>
        <w:t xml:space="preserve"> in our schools</w:t>
      </w:r>
      <w:r w:rsidR="00471ADD">
        <w:t xml:space="preserve">; </w:t>
      </w:r>
      <w:r>
        <w:t>Elementary we see 1%, Junior High 48% and High</w:t>
      </w:r>
      <w:r w:rsidR="00471ADD">
        <w:t xml:space="preserve"> School</w:t>
      </w:r>
      <w:r>
        <w:t xml:space="preserve"> is about 53% fully vaccinated. That will change in the coming weeks as more students continue to get vaccinated. We have about 270 get vaccinated last week right when the announcement came out and yesterday Legacy alone vaccinated 880. </w:t>
      </w:r>
    </w:p>
    <w:p w:rsidR="00D340A8" w:rsidRDefault="00D340A8"/>
    <w:p w:rsidR="00D340A8" w:rsidRDefault="00760490">
      <w:r>
        <w:lastRenderedPageBreak/>
        <w:t xml:space="preserve">Mr. Wood asked </w:t>
      </w:r>
      <w:r w:rsidR="00471ADD">
        <w:t xml:space="preserve">commented on if it was the right decision to send students back to school, it doesn’t appear by the data </w:t>
      </w:r>
      <w:r>
        <w:t xml:space="preserve">like there is any evidence that we didn’t. </w:t>
      </w:r>
      <w:r w:rsidR="00471ADD">
        <w:t>Commissioner</w:t>
      </w:r>
      <w:r>
        <w:t xml:space="preserve"> Kamalu brought up two points, requiring masks to be worn in that population was a really big question and issue and how risky is the Delta in that younger population when other populations have been vaccinated.</w:t>
      </w:r>
      <w:r w:rsidR="00471ADD">
        <w:t xml:space="preserve"> </w:t>
      </w:r>
      <w:r>
        <w:t>Lots of important questions that come from the data.</w:t>
      </w:r>
    </w:p>
    <w:p w:rsidR="00D340A8" w:rsidRDefault="00D340A8"/>
    <w:p w:rsidR="00D340A8" w:rsidRDefault="00760490">
      <w:pPr>
        <w:rPr>
          <w:b/>
          <w:sz w:val="24"/>
          <w:szCs w:val="24"/>
        </w:rPr>
      </w:pPr>
      <w:r>
        <w:rPr>
          <w:b/>
          <w:sz w:val="24"/>
          <w:szCs w:val="24"/>
        </w:rPr>
        <w:t>Budget Report</w:t>
      </w:r>
    </w:p>
    <w:p w:rsidR="00D340A8" w:rsidRDefault="00471ADD">
      <w:r>
        <w:t xml:space="preserve">Item tabled. </w:t>
      </w:r>
    </w:p>
    <w:p w:rsidR="00D340A8" w:rsidRDefault="00D340A8"/>
    <w:p w:rsidR="00D340A8" w:rsidRDefault="00760490">
      <w:r>
        <w:rPr>
          <w:b/>
          <w:sz w:val="24"/>
          <w:szCs w:val="24"/>
        </w:rPr>
        <w:t>UALBOH Report</w:t>
      </w:r>
      <w:r>
        <w:t xml:space="preserve"> </w:t>
      </w:r>
    </w:p>
    <w:p w:rsidR="00D340A8" w:rsidRDefault="00471ADD">
      <w:r>
        <w:t>Item tabled.</w:t>
      </w:r>
    </w:p>
    <w:p w:rsidR="00D340A8" w:rsidRDefault="00D340A8"/>
    <w:p w:rsidR="00D340A8" w:rsidRDefault="00760490">
      <w:pPr>
        <w:rPr>
          <w:b/>
          <w:sz w:val="24"/>
          <w:szCs w:val="24"/>
        </w:rPr>
      </w:pPr>
      <w:r>
        <w:rPr>
          <w:b/>
          <w:sz w:val="24"/>
          <w:szCs w:val="24"/>
        </w:rPr>
        <w:t>Director’s Report</w:t>
      </w:r>
    </w:p>
    <w:p w:rsidR="00D340A8" w:rsidRDefault="00471ADD">
      <w:r>
        <w:t>Item tabled</w:t>
      </w:r>
      <w:r w:rsidR="00760490">
        <w:t>.</w:t>
      </w:r>
    </w:p>
    <w:p w:rsidR="00D340A8" w:rsidRDefault="00D340A8"/>
    <w:p w:rsidR="00D340A8" w:rsidRDefault="00760490">
      <w:pPr>
        <w:rPr>
          <w:b/>
          <w:sz w:val="24"/>
          <w:szCs w:val="24"/>
        </w:rPr>
      </w:pPr>
      <w:r>
        <w:rPr>
          <w:b/>
          <w:sz w:val="24"/>
          <w:szCs w:val="24"/>
        </w:rPr>
        <w:t>Chair’s Report</w:t>
      </w:r>
    </w:p>
    <w:p w:rsidR="00D340A8" w:rsidRDefault="00760490">
      <w:r>
        <w:t>Mr. Troy Wood stated he had no formal report.</w:t>
      </w:r>
    </w:p>
    <w:p w:rsidR="00D340A8" w:rsidRDefault="00D340A8">
      <w:pPr>
        <w:jc w:val="center"/>
        <w:rPr>
          <w:b/>
          <w:sz w:val="24"/>
          <w:szCs w:val="24"/>
        </w:rPr>
      </w:pPr>
    </w:p>
    <w:p w:rsidR="00D340A8" w:rsidRDefault="00760490">
      <w:pPr>
        <w:rPr>
          <w:b/>
          <w:sz w:val="24"/>
          <w:szCs w:val="24"/>
        </w:rPr>
      </w:pPr>
      <w:r>
        <w:rPr>
          <w:b/>
          <w:sz w:val="24"/>
          <w:szCs w:val="24"/>
        </w:rPr>
        <w:t>Commissioner’s Report</w:t>
      </w:r>
    </w:p>
    <w:p w:rsidR="0017332D" w:rsidRDefault="00760490">
      <w:r>
        <w:t xml:space="preserve">The Davis County Commission received from </w:t>
      </w:r>
      <w:r w:rsidR="00471ADD">
        <w:t>the America Medical Association (</w:t>
      </w:r>
      <w:r>
        <w:t>AMA</w:t>
      </w:r>
      <w:r w:rsidR="00471ADD">
        <w:t>)</w:t>
      </w:r>
      <w:r>
        <w:t xml:space="preserve"> an award nomination for outstanding government service</w:t>
      </w:r>
      <w:r w:rsidR="00471ADD">
        <w:t>, Mr. Brian Hatch was nomina</w:t>
      </w:r>
      <w:r w:rsidR="00CC3535">
        <w:t xml:space="preserve">ted this year by the Commission.  </w:t>
      </w:r>
      <w:r w:rsidR="00471ADD">
        <w:t xml:space="preserve">Commissioner </w:t>
      </w:r>
      <w:r>
        <w:t xml:space="preserve">Kamalu shared a copy of the nomination </w:t>
      </w:r>
      <w:r w:rsidR="00471ADD">
        <w:t xml:space="preserve">with </w:t>
      </w:r>
      <w:r>
        <w:t xml:space="preserve">the entire </w:t>
      </w:r>
      <w:r w:rsidR="00471ADD">
        <w:t>B</w:t>
      </w:r>
      <w:r>
        <w:t>oard and Mr. Brian Hatch, Mr. Wood</w:t>
      </w:r>
      <w:r w:rsidR="0017332D">
        <w:t>,</w:t>
      </w:r>
      <w:r>
        <w:t xml:space="preserve"> and Ms. Stephanie Spens. </w:t>
      </w:r>
      <w:r w:rsidR="0017332D">
        <w:t>The commissioner</w:t>
      </w:r>
      <w:r>
        <w:t xml:space="preserve"> stated she was sure everyone in th</w:t>
      </w:r>
      <w:r w:rsidR="0017332D">
        <w:t>e</w:t>
      </w:r>
      <w:r>
        <w:t xml:space="preserve"> room and around Davis County thinks there is no one better than Mr. Brian Hatch</w:t>
      </w:r>
      <w:r w:rsidR="00CC3535">
        <w:t xml:space="preserve"> </w:t>
      </w:r>
      <w:r>
        <w:t>to receive this award</w:t>
      </w:r>
      <w:r w:rsidR="0017332D">
        <w:t xml:space="preserve">. </w:t>
      </w:r>
      <w:r>
        <w:t xml:space="preserve">This is our effort to make </w:t>
      </w:r>
      <w:r w:rsidR="0017332D">
        <w:t xml:space="preserve">his work </w:t>
      </w:r>
      <w:r>
        <w:t>known</w:t>
      </w:r>
      <w:r w:rsidR="0017332D">
        <w:t xml:space="preserve"> and recognized.</w:t>
      </w:r>
    </w:p>
    <w:p w:rsidR="00D340A8" w:rsidRDefault="00760490">
      <w:r>
        <w:t xml:space="preserve"> </w:t>
      </w:r>
    </w:p>
    <w:p w:rsidR="00D340A8" w:rsidRDefault="00760490">
      <w:r>
        <w:t>Mr. Rawlings</w:t>
      </w:r>
      <w:r w:rsidR="0017332D">
        <w:t xml:space="preserve"> </w:t>
      </w:r>
      <w:r>
        <w:t>asked when</w:t>
      </w:r>
      <w:r w:rsidR="0017332D">
        <w:t xml:space="preserve"> results of the nomination will be known.</w:t>
      </w:r>
      <w:r>
        <w:t xml:space="preserve"> </w:t>
      </w:r>
      <w:r w:rsidR="0017332D">
        <w:t xml:space="preserve">Commissioner </w:t>
      </w:r>
      <w:r>
        <w:t xml:space="preserve">Kamalu </w:t>
      </w:r>
      <w:r w:rsidR="0017332D">
        <w:t>answered that she was unsure on when no</w:t>
      </w:r>
      <w:r w:rsidR="00CC3535">
        <w:t>tification would take place but</w:t>
      </w:r>
      <w:r>
        <w:t xml:space="preserve"> </w:t>
      </w:r>
      <w:r w:rsidR="00CC3535">
        <w:t xml:space="preserve">the </w:t>
      </w:r>
      <w:r>
        <w:t xml:space="preserve">award ceremony is in February. </w:t>
      </w:r>
      <w:r w:rsidR="0017332D">
        <w:t>Commissioner</w:t>
      </w:r>
      <w:r>
        <w:t xml:space="preserve"> Kamalu also pointed out that CDC </w:t>
      </w:r>
      <w:r w:rsidR="0017332D">
        <w:t xml:space="preserve">has visited and met with </w:t>
      </w:r>
      <w:r>
        <w:t xml:space="preserve">Mr. </w:t>
      </w:r>
      <w:r w:rsidR="0017332D">
        <w:t xml:space="preserve">Brian </w:t>
      </w:r>
      <w:r>
        <w:t xml:space="preserve">Hatch and Davis County </w:t>
      </w:r>
      <w:r w:rsidR="0017332D">
        <w:t xml:space="preserve">during our mass vaccination clinics at Legacy; they stated </w:t>
      </w:r>
      <w:r>
        <w:t xml:space="preserve">that they saw no vaccination clinic like ours in any place that they have been. </w:t>
      </w:r>
    </w:p>
    <w:p w:rsidR="00D340A8" w:rsidRDefault="00D340A8"/>
    <w:p w:rsidR="00D340A8" w:rsidRDefault="00760490">
      <w:pPr>
        <w:rPr>
          <w:b/>
          <w:sz w:val="24"/>
          <w:szCs w:val="24"/>
        </w:rPr>
      </w:pPr>
      <w:r>
        <w:rPr>
          <w:b/>
          <w:sz w:val="24"/>
          <w:szCs w:val="24"/>
        </w:rPr>
        <w:t>Adjournment</w:t>
      </w:r>
    </w:p>
    <w:p w:rsidR="00D340A8" w:rsidRDefault="00760490">
      <w:r>
        <w:t>Mayor Randy L</w:t>
      </w:r>
      <w:r w:rsidR="00EE63BF">
        <w:t xml:space="preserve">ewis made a motion to adjourn. </w:t>
      </w:r>
      <w:bookmarkStart w:id="0" w:name="_GoBack"/>
      <w:bookmarkEnd w:id="0"/>
      <w:r>
        <w:t>Mr. Scott Zigich seconded the motion. November 9, 2021 Board of Health Meeting adjourned 9:07 am</w:t>
      </w:r>
    </w:p>
    <w:p w:rsidR="00D340A8" w:rsidRDefault="00D340A8"/>
    <w:p w:rsidR="00D340A8" w:rsidRDefault="00760490">
      <w:pPr>
        <w:rPr>
          <w:b/>
          <w:sz w:val="24"/>
          <w:szCs w:val="24"/>
        </w:rPr>
      </w:pPr>
      <w:r>
        <w:rPr>
          <w:b/>
          <w:sz w:val="24"/>
          <w:szCs w:val="24"/>
        </w:rPr>
        <w:t>Next Meeting</w:t>
      </w:r>
    </w:p>
    <w:p w:rsidR="00D340A8" w:rsidRDefault="00760490">
      <w:r>
        <w:t>February 8, 2022 7:30 am</w:t>
      </w:r>
    </w:p>
    <w:p w:rsidR="00D340A8" w:rsidRDefault="00D340A8" w:rsidP="0017332D"/>
    <w:sectPr w:rsidR="00D340A8" w:rsidSect="004A4D78">
      <w:headerReference w:type="default" r:id="rId6"/>
      <w:pgSz w:w="12240" w:h="15840"/>
      <w:pgMar w:top="720" w:right="1440" w:bottom="1440" w:left="1440" w:header="432"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107" w:rsidRDefault="001E5107" w:rsidP="00921D0E">
      <w:pPr>
        <w:spacing w:line="240" w:lineRule="auto"/>
      </w:pPr>
      <w:r>
        <w:separator/>
      </w:r>
    </w:p>
  </w:endnote>
  <w:endnote w:type="continuationSeparator" w:id="0">
    <w:p w:rsidR="001E5107" w:rsidRDefault="001E5107" w:rsidP="00921D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107" w:rsidRDefault="001E5107" w:rsidP="00921D0E">
      <w:pPr>
        <w:spacing w:line="240" w:lineRule="auto"/>
      </w:pPr>
      <w:r>
        <w:separator/>
      </w:r>
    </w:p>
  </w:footnote>
  <w:footnote w:type="continuationSeparator" w:id="0">
    <w:p w:rsidR="001E5107" w:rsidRDefault="001E5107" w:rsidP="00921D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78" w:rsidRDefault="004A4D78" w:rsidP="004A4D78">
    <w:pPr>
      <w:jc w:val="center"/>
    </w:pPr>
    <w:r>
      <w:rPr>
        <w:b/>
        <w:noProof/>
        <w:sz w:val="24"/>
        <w:szCs w:val="24"/>
        <w:lang w:val="en-US"/>
      </w:rPr>
      <w:drawing>
        <wp:inline distT="114300" distB="114300" distL="114300" distR="114300" wp14:anchorId="470FE5D0" wp14:editId="47F027A4">
          <wp:extent cx="1856232" cy="71460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6232" cy="714606"/>
                  </a:xfrm>
                  <a:prstGeom prst="rect">
                    <a:avLst/>
                  </a:prstGeom>
                  <a:ln/>
                </pic:spPr>
              </pic:pic>
            </a:graphicData>
          </a:graphic>
        </wp:inline>
      </w:drawing>
    </w:r>
  </w:p>
  <w:tbl>
    <w:tblPr>
      <w:tblStyle w:val="a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A4D78" w:rsidTr="00752195">
      <w:trPr>
        <w:jc w:val="center"/>
      </w:trPr>
      <w:tc>
        <w:tcPr>
          <w:tcW w:w="9360" w:type="dxa"/>
          <w:tcBorders>
            <w:top w:val="single" w:sz="8" w:space="0" w:color="FFFFFF"/>
            <w:left w:val="single" w:sz="8" w:space="0" w:color="FFFFFF"/>
            <w:bottom w:val="single" w:sz="18" w:space="0" w:color="0081C6"/>
            <w:right w:val="single" w:sz="8" w:space="0" w:color="FFFFFF"/>
          </w:tcBorders>
          <w:shd w:val="clear" w:color="auto" w:fill="auto"/>
          <w:tcMar>
            <w:top w:w="100" w:type="dxa"/>
            <w:left w:w="100" w:type="dxa"/>
            <w:bottom w:w="100" w:type="dxa"/>
            <w:right w:w="100" w:type="dxa"/>
          </w:tcMar>
        </w:tcPr>
        <w:p w:rsidR="004A4D78" w:rsidRDefault="004A4D78" w:rsidP="004A4D78">
          <w:pPr>
            <w:rPr>
              <w:b/>
              <w:sz w:val="28"/>
              <w:szCs w:val="28"/>
            </w:rPr>
          </w:pPr>
          <w:r>
            <w:rPr>
              <w:b/>
              <w:sz w:val="28"/>
              <w:szCs w:val="28"/>
            </w:rPr>
            <w:t>Davis County B</w:t>
          </w:r>
          <w:r>
            <w:rPr>
              <w:b/>
              <w:sz w:val="28"/>
              <w:szCs w:val="28"/>
            </w:rPr>
            <w:t>oard of Health</w:t>
          </w:r>
          <w:r>
            <w:rPr>
              <w:b/>
              <w:sz w:val="28"/>
              <w:szCs w:val="28"/>
            </w:rPr>
            <w:tab/>
            <w:t xml:space="preserve">   November 9, 2021       </w:t>
          </w:r>
          <w:r w:rsidRPr="004A4D78">
            <w:rPr>
              <w:b/>
              <w:sz w:val="28"/>
              <w:szCs w:val="28"/>
            </w:rPr>
            <w:t xml:space="preserve">Page </w:t>
          </w:r>
          <w:r w:rsidRPr="004A4D78">
            <w:rPr>
              <w:b/>
              <w:bCs/>
              <w:sz w:val="28"/>
              <w:szCs w:val="28"/>
            </w:rPr>
            <w:fldChar w:fldCharType="begin"/>
          </w:r>
          <w:r w:rsidRPr="004A4D78">
            <w:rPr>
              <w:b/>
              <w:bCs/>
              <w:sz w:val="28"/>
              <w:szCs w:val="28"/>
            </w:rPr>
            <w:instrText xml:space="preserve"> PAGE  \* Arabic  \* MERGEFORMAT </w:instrText>
          </w:r>
          <w:r w:rsidRPr="004A4D78">
            <w:rPr>
              <w:b/>
              <w:bCs/>
              <w:sz w:val="28"/>
              <w:szCs w:val="28"/>
            </w:rPr>
            <w:fldChar w:fldCharType="separate"/>
          </w:r>
          <w:r w:rsidR="00EE63BF">
            <w:rPr>
              <w:b/>
              <w:bCs/>
              <w:noProof/>
              <w:sz w:val="28"/>
              <w:szCs w:val="28"/>
            </w:rPr>
            <w:t>8</w:t>
          </w:r>
          <w:r w:rsidRPr="004A4D78">
            <w:rPr>
              <w:b/>
              <w:bCs/>
              <w:sz w:val="28"/>
              <w:szCs w:val="28"/>
            </w:rPr>
            <w:fldChar w:fldCharType="end"/>
          </w:r>
          <w:r w:rsidRPr="004A4D78">
            <w:rPr>
              <w:b/>
              <w:sz w:val="28"/>
              <w:szCs w:val="28"/>
            </w:rPr>
            <w:t xml:space="preserve"> of </w:t>
          </w:r>
          <w:r w:rsidRPr="004A4D78">
            <w:rPr>
              <w:b/>
              <w:bCs/>
              <w:sz w:val="28"/>
              <w:szCs w:val="28"/>
            </w:rPr>
            <w:fldChar w:fldCharType="begin"/>
          </w:r>
          <w:r w:rsidRPr="004A4D78">
            <w:rPr>
              <w:b/>
              <w:bCs/>
              <w:sz w:val="28"/>
              <w:szCs w:val="28"/>
            </w:rPr>
            <w:instrText xml:space="preserve"> NUMPAGES  \* Arabic  \* MERGEFORMAT </w:instrText>
          </w:r>
          <w:r w:rsidRPr="004A4D78">
            <w:rPr>
              <w:b/>
              <w:bCs/>
              <w:sz w:val="28"/>
              <w:szCs w:val="28"/>
            </w:rPr>
            <w:fldChar w:fldCharType="separate"/>
          </w:r>
          <w:r w:rsidR="00EE63BF">
            <w:rPr>
              <w:b/>
              <w:bCs/>
              <w:noProof/>
              <w:sz w:val="28"/>
              <w:szCs w:val="28"/>
            </w:rPr>
            <w:t>8</w:t>
          </w:r>
          <w:r w:rsidRPr="004A4D78">
            <w:rPr>
              <w:b/>
              <w:bCs/>
              <w:sz w:val="28"/>
              <w:szCs w:val="28"/>
            </w:rPr>
            <w:fldChar w:fldCharType="end"/>
          </w:r>
        </w:p>
      </w:tc>
    </w:tr>
  </w:tbl>
  <w:p w:rsidR="004A4D78" w:rsidRDefault="004A4D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A8"/>
    <w:rsid w:val="0001640F"/>
    <w:rsid w:val="00055EBD"/>
    <w:rsid w:val="0017332D"/>
    <w:rsid w:val="001C1F25"/>
    <w:rsid w:val="001E5107"/>
    <w:rsid w:val="0028073F"/>
    <w:rsid w:val="002B234A"/>
    <w:rsid w:val="00304086"/>
    <w:rsid w:val="003D197E"/>
    <w:rsid w:val="00420413"/>
    <w:rsid w:val="00471ADD"/>
    <w:rsid w:val="004724C7"/>
    <w:rsid w:val="004A4D78"/>
    <w:rsid w:val="005E4EEA"/>
    <w:rsid w:val="006423B3"/>
    <w:rsid w:val="00680CFA"/>
    <w:rsid w:val="006967D2"/>
    <w:rsid w:val="00736228"/>
    <w:rsid w:val="00760490"/>
    <w:rsid w:val="008543AA"/>
    <w:rsid w:val="0086439D"/>
    <w:rsid w:val="008C14EB"/>
    <w:rsid w:val="008F0653"/>
    <w:rsid w:val="00903CB4"/>
    <w:rsid w:val="00921D0E"/>
    <w:rsid w:val="009D22A9"/>
    <w:rsid w:val="00A02263"/>
    <w:rsid w:val="00A53A25"/>
    <w:rsid w:val="00B823E1"/>
    <w:rsid w:val="00BF7D85"/>
    <w:rsid w:val="00C17F8D"/>
    <w:rsid w:val="00C53BE8"/>
    <w:rsid w:val="00C9146F"/>
    <w:rsid w:val="00CC1E29"/>
    <w:rsid w:val="00CC3535"/>
    <w:rsid w:val="00CD44AF"/>
    <w:rsid w:val="00D340A8"/>
    <w:rsid w:val="00DF5D7D"/>
    <w:rsid w:val="00EE63BF"/>
    <w:rsid w:val="00F73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F0E193-F867-4FD7-89F0-80BDFA9D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CD44AF"/>
    <w:pPr>
      <w:spacing w:line="240" w:lineRule="auto"/>
    </w:pPr>
  </w:style>
  <w:style w:type="paragraph" w:styleId="BalloonText">
    <w:name w:val="Balloon Text"/>
    <w:basedOn w:val="Normal"/>
    <w:link w:val="BalloonTextChar"/>
    <w:uiPriority w:val="99"/>
    <w:semiHidden/>
    <w:unhideWhenUsed/>
    <w:rsid w:val="00CD44A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4AF"/>
    <w:rPr>
      <w:rFonts w:ascii="Segoe UI" w:hAnsi="Segoe UI" w:cs="Segoe UI"/>
      <w:sz w:val="18"/>
      <w:szCs w:val="18"/>
    </w:rPr>
  </w:style>
  <w:style w:type="paragraph" w:styleId="Header">
    <w:name w:val="header"/>
    <w:basedOn w:val="Normal"/>
    <w:link w:val="HeaderChar"/>
    <w:uiPriority w:val="99"/>
    <w:unhideWhenUsed/>
    <w:rsid w:val="00921D0E"/>
    <w:pPr>
      <w:tabs>
        <w:tab w:val="center" w:pos="4680"/>
        <w:tab w:val="right" w:pos="9360"/>
      </w:tabs>
      <w:spacing w:line="240" w:lineRule="auto"/>
    </w:pPr>
  </w:style>
  <w:style w:type="character" w:customStyle="1" w:styleId="HeaderChar">
    <w:name w:val="Header Char"/>
    <w:basedOn w:val="DefaultParagraphFont"/>
    <w:link w:val="Header"/>
    <w:uiPriority w:val="99"/>
    <w:rsid w:val="00921D0E"/>
  </w:style>
  <w:style w:type="paragraph" w:styleId="Footer">
    <w:name w:val="footer"/>
    <w:basedOn w:val="Normal"/>
    <w:link w:val="FooterChar"/>
    <w:uiPriority w:val="99"/>
    <w:unhideWhenUsed/>
    <w:rsid w:val="00921D0E"/>
    <w:pPr>
      <w:tabs>
        <w:tab w:val="center" w:pos="4680"/>
        <w:tab w:val="right" w:pos="9360"/>
      </w:tabs>
      <w:spacing w:line="240" w:lineRule="auto"/>
    </w:pPr>
  </w:style>
  <w:style w:type="character" w:customStyle="1" w:styleId="FooterChar">
    <w:name w:val="Footer Char"/>
    <w:basedOn w:val="DefaultParagraphFont"/>
    <w:link w:val="Footer"/>
    <w:uiPriority w:val="99"/>
    <w:rsid w:val="0092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1367</TotalTime>
  <Pages>8</Pages>
  <Words>3104</Words>
  <Characters>17698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Carlisle</dc:creator>
  <cp:lastModifiedBy>Stephanie Spens</cp:lastModifiedBy>
  <cp:revision>17</cp:revision>
  <cp:lastPrinted>2022-02-02T17:51:00Z</cp:lastPrinted>
  <dcterms:created xsi:type="dcterms:W3CDTF">2022-01-31T20:01:00Z</dcterms:created>
  <dcterms:modified xsi:type="dcterms:W3CDTF">2022-02-02T18:09:00Z</dcterms:modified>
</cp:coreProperties>
</file>