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77777777" w:rsidR="00E62EC7" w:rsidRPr="00432EDA" w:rsidRDefault="00E62EC7" w:rsidP="00E62EC7">
      <w:pPr>
        <w:jc w:val="center"/>
        <w:rPr>
          <w:rFonts w:ascii="Georgia" w:hAnsi="Georgia"/>
          <w:sz w:val="20"/>
          <w:u w:val="single"/>
        </w:rPr>
      </w:pPr>
    </w:p>
    <w:p w14:paraId="769020FE" w14:textId="50372993" w:rsidR="00A23E2C" w:rsidRPr="00821713" w:rsidRDefault="005D447A" w:rsidP="00E62EC7">
      <w:pPr>
        <w:rPr>
          <w:rFonts w:ascii="Times New Roman" w:hAnsi="Times New Roman"/>
          <w:sz w:val="22"/>
          <w:szCs w:val="22"/>
        </w:rPr>
      </w:pPr>
      <w:r w:rsidRPr="00DD4DA0">
        <w:rPr>
          <w:rFonts w:ascii="Times New Roman" w:hAnsi="Times New Roman"/>
          <w:sz w:val="22"/>
          <w:szCs w:val="22"/>
        </w:rPr>
        <w:t xml:space="preserve">Sealed bids will be received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Salt Lake City, Utah 84111 until 2:00 p.m. local prevailing time, on Wednesday</w:t>
      </w:r>
      <w:r w:rsidR="005A4B8E" w:rsidRPr="00424881">
        <w:rPr>
          <w:rFonts w:ascii="Times New Roman" w:hAnsi="Times New Roman"/>
          <w:sz w:val="22"/>
          <w:szCs w:val="22"/>
        </w:rPr>
        <w:t xml:space="preserve">, </w:t>
      </w:r>
      <w:r w:rsidR="00744E44">
        <w:rPr>
          <w:rFonts w:ascii="Times New Roman" w:hAnsi="Times New Roman"/>
          <w:b/>
          <w:bCs/>
          <w:sz w:val="22"/>
          <w:szCs w:val="22"/>
        </w:rPr>
        <w:t>February 9, 2022</w:t>
      </w:r>
      <w:r w:rsidR="00E63AF7" w:rsidRPr="00821713">
        <w:rPr>
          <w:rFonts w:ascii="Times New Roman" w:hAnsi="Times New Roman"/>
          <w:sz w:val="22"/>
          <w:szCs w:val="22"/>
        </w:rPr>
        <w:t xml:space="preserve"> </w:t>
      </w:r>
      <w:r w:rsidR="00E62EC7" w:rsidRPr="00821713">
        <w:rPr>
          <w:rFonts w:ascii="Times New Roman" w:hAnsi="Times New Roman"/>
          <w:sz w:val="22"/>
          <w:szCs w:val="22"/>
        </w:rPr>
        <w:t>for</w:t>
      </w:r>
      <w:r w:rsidR="00A23E2C" w:rsidRPr="00821713">
        <w:rPr>
          <w:rFonts w:ascii="Times New Roman" w:hAnsi="Times New Roman"/>
          <w:sz w:val="22"/>
          <w:szCs w:val="22"/>
        </w:rPr>
        <w:t xml:space="preserve"> the following</w:t>
      </w:r>
      <w:r w:rsidR="007C30D4" w:rsidRPr="00821713">
        <w:rPr>
          <w:rFonts w:ascii="Times New Roman" w:hAnsi="Times New Roman"/>
          <w:sz w:val="22"/>
          <w:szCs w:val="22"/>
        </w:rPr>
        <w:t xml:space="preserve">:  </w:t>
      </w:r>
    </w:p>
    <w:p w14:paraId="124EB892" w14:textId="4D850455" w:rsidR="00E62EC7" w:rsidRPr="00821713" w:rsidRDefault="00744E44" w:rsidP="00E62EC7">
      <w:pPr>
        <w:rPr>
          <w:rFonts w:ascii="Times New Roman" w:hAnsi="Times New Roman"/>
          <w:b/>
          <w:sz w:val="22"/>
          <w:szCs w:val="22"/>
        </w:rPr>
      </w:pPr>
      <w:r>
        <w:rPr>
          <w:rFonts w:ascii="Times New Roman" w:hAnsi="Times New Roman"/>
          <w:b/>
          <w:bCs/>
          <w:sz w:val="22"/>
          <w:szCs w:val="22"/>
        </w:rPr>
        <w:t>900 SOUTH RECONSTRUCTION, PHASE 2 – 900 WEST TO LINCOLN STREET</w:t>
      </w:r>
      <w:r w:rsidR="00A3268E" w:rsidRPr="00744E44">
        <w:rPr>
          <w:rFonts w:ascii="Times New Roman" w:hAnsi="Times New Roman"/>
          <w:b/>
          <w:bCs/>
          <w:sz w:val="22"/>
          <w:szCs w:val="22"/>
        </w:rPr>
        <w:t>,</w:t>
      </w:r>
      <w:r w:rsidR="006D7F64" w:rsidRPr="00744E44">
        <w:rPr>
          <w:rFonts w:ascii="Times New Roman" w:hAnsi="Times New Roman"/>
          <w:b/>
          <w:bCs/>
          <w:sz w:val="22"/>
          <w:szCs w:val="22"/>
        </w:rPr>
        <w:t xml:space="preserve"> </w:t>
      </w:r>
      <w:r w:rsidR="003B4C86" w:rsidRPr="00744E44">
        <w:rPr>
          <w:rFonts w:ascii="Times New Roman" w:hAnsi="Times New Roman"/>
          <w:b/>
          <w:bCs/>
          <w:sz w:val="22"/>
          <w:szCs w:val="22"/>
        </w:rPr>
        <w:t xml:space="preserve">Job No. </w:t>
      </w:r>
      <w:r w:rsidRPr="00744E44">
        <w:rPr>
          <w:rFonts w:ascii="Times New Roman" w:hAnsi="Times New Roman"/>
          <w:b/>
          <w:bCs/>
          <w:sz w:val="22"/>
          <w:szCs w:val="22"/>
        </w:rPr>
        <w:t>RDW21033</w:t>
      </w:r>
      <w:r w:rsidR="00BC787F" w:rsidRPr="00744E44">
        <w:rPr>
          <w:rFonts w:ascii="Times New Roman" w:hAnsi="Times New Roman"/>
          <w:b/>
          <w:bCs/>
          <w:sz w:val="22"/>
          <w:szCs w:val="22"/>
        </w:rPr>
        <w:t>.</w:t>
      </w:r>
      <w:r w:rsidR="00E62EC7" w:rsidRPr="00821713">
        <w:rPr>
          <w:rFonts w:ascii="Times New Roman" w:hAnsi="Times New Roman"/>
          <w:sz w:val="22"/>
          <w:szCs w:val="22"/>
        </w:rPr>
        <w:t xml:space="preserve">  </w:t>
      </w:r>
      <w:r w:rsidR="00951020" w:rsidRPr="00821713">
        <w:rPr>
          <w:rFonts w:ascii="Times New Roman" w:hAnsi="Times New Roman"/>
          <w:b/>
          <w:bCs/>
          <w:sz w:val="22"/>
          <w:szCs w:val="22"/>
        </w:rPr>
        <w:t>Electronically submitted bids or bids delivered to any other location will not be accepted.</w:t>
      </w:r>
      <w:r w:rsidR="00951020" w:rsidRPr="00821713">
        <w:rPr>
          <w:rFonts w:ascii="Times New Roman" w:hAnsi="Times New Roman"/>
          <w:sz w:val="22"/>
          <w:szCs w:val="22"/>
        </w:rPr>
        <w:t xml:space="preserve"> </w:t>
      </w:r>
    </w:p>
    <w:p w14:paraId="710B7C19" w14:textId="77777777" w:rsidR="00E62EC7" w:rsidRPr="00821713" w:rsidRDefault="00E62EC7" w:rsidP="00E62EC7">
      <w:pPr>
        <w:rPr>
          <w:rFonts w:ascii="Times New Roman" w:hAnsi="Times New Roman"/>
          <w:sz w:val="22"/>
          <w:szCs w:val="22"/>
        </w:rPr>
      </w:pPr>
    </w:p>
    <w:p w14:paraId="60A4BAB9" w14:textId="4D4BA455" w:rsidR="00E62EC7" w:rsidRPr="00424881" w:rsidRDefault="005D447A" w:rsidP="00E62EC7">
      <w:pPr>
        <w:rPr>
          <w:rFonts w:ascii="Times New Roman" w:hAnsi="Times New Roman"/>
          <w:sz w:val="22"/>
          <w:szCs w:val="22"/>
        </w:rPr>
      </w:pPr>
      <w:bookmarkStart w:id="0" w:name="_Hlk65481123"/>
      <w:r w:rsidRPr="00821713">
        <w:rPr>
          <w:rFonts w:ascii="Times New Roman" w:hAnsi="Times New Roman"/>
          <w:sz w:val="22"/>
          <w:szCs w:val="22"/>
        </w:rPr>
        <w:t>Bids will be publicly opened</w:t>
      </w:r>
      <w:r w:rsidR="006545D8" w:rsidRPr="00821713">
        <w:rPr>
          <w:rFonts w:ascii="Times New Roman" w:hAnsi="Times New Roman"/>
          <w:sz w:val="22"/>
          <w:szCs w:val="22"/>
        </w:rPr>
        <w:t xml:space="preserve"> online</w:t>
      </w:r>
      <w:r w:rsidRPr="00821713">
        <w:rPr>
          <w:rFonts w:ascii="Times New Roman" w:hAnsi="Times New Roman"/>
          <w:sz w:val="22"/>
          <w:szCs w:val="22"/>
        </w:rPr>
        <w:t xml:space="preserve"> via </w:t>
      </w:r>
      <w:proofErr w:type="spellStart"/>
      <w:r w:rsidRPr="00821713">
        <w:rPr>
          <w:rFonts w:ascii="Times New Roman" w:hAnsi="Times New Roman"/>
          <w:sz w:val="22"/>
          <w:szCs w:val="22"/>
        </w:rPr>
        <w:t>Webex</w:t>
      </w:r>
      <w:proofErr w:type="spellEnd"/>
      <w:r w:rsidRPr="00821713">
        <w:rPr>
          <w:rFonts w:ascii="Times New Roman" w:hAnsi="Times New Roman"/>
          <w:sz w:val="22"/>
          <w:szCs w:val="22"/>
        </w:rPr>
        <w:t xml:space="preserve"> </w:t>
      </w:r>
      <w:bookmarkEnd w:id="0"/>
      <w:r w:rsidRPr="00821713">
        <w:rPr>
          <w:rFonts w:ascii="Times New Roman" w:hAnsi="Times New Roman"/>
          <w:sz w:val="22"/>
          <w:szCs w:val="22"/>
        </w:rPr>
        <w:t xml:space="preserve">at or about 2:15 p.m., local prevailing time </w:t>
      </w:r>
      <w:r w:rsidRPr="00744E44">
        <w:rPr>
          <w:rFonts w:ascii="Times New Roman" w:hAnsi="Times New Roman"/>
          <w:sz w:val="22"/>
          <w:szCs w:val="22"/>
        </w:rPr>
        <w:t xml:space="preserve">on </w:t>
      </w:r>
      <w:r w:rsidR="00744E44" w:rsidRPr="00744E44">
        <w:rPr>
          <w:rFonts w:ascii="Times New Roman" w:hAnsi="Times New Roman"/>
          <w:b/>
          <w:bCs/>
          <w:sz w:val="22"/>
          <w:szCs w:val="22"/>
        </w:rPr>
        <w:t>February 9, 2022</w:t>
      </w:r>
      <w:r w:rsidR="00FA76CB" w:rsidRPr="00744E44">
        <w:rPr>
          <w:rFonts w:ascii="Times New Roman" w:hAnsi="Times New Roman"/>
          <w:b/>
          <w:bCs/>
          <w:sz w:val="22"/>
          <w:szCs w:val="22"/>
        </w:rPr>
        <w:t>.</w:t>
      </w:r>
    </w:p>
    <w:p w14:paraId="2A9C3DED" w14:textId="77777777" w:rsidR="00E62EC7" w:rsidRPr="00424881" w:rsidRDefault="00E62EC7" w:rsidP="00E62EC7">
      <w:pPr>
        <w:rPr>
          <w:rFonts w:ascii="Times New Roman" w:hAnsi="Times New Roman"/>
          <w:sz w:val="22"/>
          <w:szCs w:val="22"/>
        </w:rPr>
      </w:pPr>
    </w:p>
    <w:p w14:paraId="47006418" w14:textId="77777777" w:rsidR="00DD4DA0" w:rsidRPr="00424881" w:rsidRDefault="00DD4DA0" w:rsidP="00E62EC7">
      <w:pPr>
        <w:rPr>
          <w:rFonts w:ascii="Times New Roman" w:hAnsi="Times New Roman"/>
          <w:sz w:val="22"/>
          <w:szCs w:val="22"/>
        </w:rPr>
      </w:pPr>
      <w:r w:rsidRPr="00424881">
        <w:rPr>
          <w:rFonts w:ascii="Times New Roman" w:hAnsi="Times New Roman"/>
          <w:sz w:val="22"/>
          <w:szCs w:val="22"/>
        </w:rPr>
        <w:t xml:space="preserve">INSTRUCTIONS TO BIDDERS:  Contract Documents may be obtained for free online via </w:t>
      </w:r>
      <w:proofErr w:type="spellStart"/>
      <w:r w:rsidRPr="00424881">
        <w:rPr>
          <w:rFonts w:ascii="Times New Roman" w:hAnsi="Times New Roman"/>
          <w:sz w:val="22"/>
          <w:szCs w:val="22"/>
        </w:rPr>
        <w:t>SciQuest</w:t>
      </w:r>
      <w:proofErr w:type="spellEnd"/>
      <w:r w:rsidRPr="00424881">
        <w:rPr>
          <w:rFonts w:ascii="Times New Roman" w:hAnsi="Times New Roman"/>
          <w:sz w:val="22"/>
          <w:szCs w:val="22"/>
        </w:rPr>
        <w:t xml:space="preserve"> (The Utah Supplier Portal)</w:t>
      </w:r>
    </w:p>
    <w:p w14:paraId="750CD2FE" w14:textId="77777777" w:rsidR="00DD4DA0" w:rsidRPr="00424881" w:rsidRDefault="00DD4DA0" w:rsidP="00E62EC7">
      <w:pPr>
        <w:rPr>
          <w:rFonts w:ascii="Times New Roman" w:hAnsi="Times New Roman"/>
          <w:sz w:val="22"/>
          <w:szCs w:val="22"/>
        </w:rPr>
      </w:pPr>
    </w:p>
    <w:p w14:paraId="08075828"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 xml:space="preserve">The plans and specifications can be reviewed and downloaded at the following web site:  </w:t>
      </w:r>
      <w:hyperlink r:id="rId6" w:history="1">
        <w:r w:rsidR="00DD4DA0" w:rsidRPr="00424881">
          <w:rPr>
            <w:rStyle w:val="Hyperlink"/>
            <w:rFonts w:ascii="Times New Roman" w:hAnsi="Times New Roman"/>
            <w:sz w:val="22"/>
            <w:szCs w:val="22"/>
          </w:rPr>
          <w:t>https://bids.sciquest.com/apps/Router/PublicEvent?CustomerOrg=StateOfUtah</w:t>
        </w:r>
      </w:hyperlink>
      <w:r w:rsidR="00203774" w:rsidRPr="00424881">
        <w:rPr>
          <w:rFonts w:ascii="Times New Roman" w:hAnsi="Times New Roman"/>
          <w:sz w:val="22"/>
          <w:szCs w:val="22"/>
        </w:rPr>
        <w:t xml:space="preserve">  </w:t>
      </w:r>
      <w:r w:rsidRPr="00424881">
        <w:rPr>
          <w:rFonts w:ascii="Times New Roman" w:hAnsi="Times New Roman"/>
          <w:sz w:val="22"/>
          <w:szCs w:val="22"/>
        </w:rPr>
        <w:t xml:space="preserve"> </w:t>
      </w:r>
    </w:p>
    <w:p w14:paraId="1CCDB001" w14:textId="77777777" w:rsidR="00E62EC7" w:rsidRPr="00424881" w:rsidRDefault="00E62EC7" w:rsidP="00E62EC7">
      <w:pPr>
        <w:rPr>
          <w:rFonts w:ascii="Times New Roman" w:hAnsi="Times New Roman"/>
          <w:sz w:val="22"/>
          <w:szCs w:val="22"/>
        </w:rPr>
      </w:pPr>
    </w:p>
    <w:p w14:paraId="19E5D60E" w14:textId="77777777" w:rsidR="005D447A" w:rsidRDefault="005D447A" w:rsidP="005D447A">
      <w:pPr>
        <w:rPr>
          <w:rFonts w:ascii="Times New Roman" w:hAnsi="Times New Roman"/>
          <w:snapToGrid/>
          <w:sz w:val="22"/>
          <w:szCs w:val="22"/>
        </w:rPr>
      </w:pPr>
      <w:r w:rsidRPr="00424881">
        <w:rPr>
          <w:rFonts w:ascii="Times New Roman" w:hAnsi="Times New Roman"/>
          <w:sz w:val="22"/>
          <w:szCs w:val="22"/>
        </w:rPr>
        <w:t xml:space="preserve">To ensure notification of addenda is received, </w:t>
      </w:r>
      <w:r w:rsidRPr="00DD4DA0">
        <w:rPr>
          <w:rFonts w:ascii="Times New Roman" w:hAnsi="Times New Roman"/>
          <w:snapToGrid/>
          <w:sz w:val="22"/>
          <w:szCs w:val="22"/>
        </w:rPr>
        <w:t xml:space="preserve">BIDDERS </w:t>
      </w:r>
      <w:r w:rsidRPr="00DD4DA0">
        <w:rPr>
          <w:rFonts w:ascii="Times New Roman" w:hAnsi="Times New Roman"/>
          <w:snapToGrid/>
          <w:sz w:val="22"/>
          <w:szCs w:val="22"/>
          <w:shd w:val="clear" w:color="auto" w:fill="FFFFFF"/>
        </w:rPr>
        <w:t>please register with Utah Public Procurement Place (</w:t>
      </w:r>
      <w:proofErr w:type="spellStart"/>
      <w:r w:rsidRPr="00DD4DA0">
        <w:rPr>
          <w:rFonts w:ascii="Times New Roman" w:hAnsi="Times New Roman"/>
          <w:snapToGrid/>
          <w:sz w:val="22"/>
          <w:szCs w:val="22"/>
          <w:shd w:val="clear" w:color="auto" w:fill="FFFFFF"/>
        </w:rPr>
        <w:t>SciQuest</w:t>
      </w:r>
      <w:proofErr w:type="spellEnd"/>
      <w:r w:rsidRPr="00DD4DA0">
        <w:rPr>
          <w:rFonts w:ascii="Times New Roman" w:hAnsi="Times New Roman"/>
          <w:snapToGrid/>
          <w:sz w:val="22"/>
          <w:szCs w:val="22"/>
          <w:shd w:val="clear" w:color="auto" w:fill="FFFFFF"/>
        </w:rPr>
        <w:t>)</w:t>
      </w:r>
      <w:r w:rsidRPr="00A23E2C">
        <w:rPr>
          <w:rFonts w:ascii="Times New Roman" w:hAnsi="Times New Roman"/>
          <w:snapToGrid/>
          <w:sz w:val="22"/>
          <w:szCs w:val="22"/>
        </w:rPr>
        <w:t>.</w:t>
      </w:r>
    </w:p>
    <w:p w14:paraId="215199B3" w14:textId="77777777" w:rsidR="00262BF7" w:rsidRDefault="00262BF7" w:rsidP="005D447A">
      <w:pPr>
        <w:rPr>
          <w:rFonts w:ascii="Times New Roman" w:hAnsi="Times New Roman"/>
          <w:snapToGrid/>
          <w:sz w:val="22"/>
          <w:szCs w:val="22"/>
        </w:rPr>
      </w:pPr>
    </w:p>
    <w:p w14:paraId="52822DDC" w14:textId="1A265B21" w:rsidR="00262BF7" w:rsidRPr="00744E44" w:rsidRDefault="00262BF7" w:rsidP="005D447A">
      <w:pPr>
        <w:rPr>
          <w:rFonts w:ascii="Times New Roman" w:hAnsi="Times New Roman"/>
          <w:sz w:val="22"/>
          <w:szCs w:val="22"/>
        </w:rPr>
      </w:pPr>
      <w:r w:rsidRPr="00744E44">
        <w:rPr>
          <w:rFonts w:ascii="Times New Roman" w:hAnsi="Times New Roman"/>
          <w:sz w:val="22"/>
          <w:szCs w:val="22"/>
        </w:rPr>
        <w:t>The Construction Contract will be awarded in compliance with Salt Lake City’s Building Improvement and Public Works Bidding Program which takes into account certain factors in the Bidder’s work environment (See Salt Lake City Code Section 3.24.115</w:t>
      </w:r>
      <w:proofErr w:type="gramStart"/>
      <w:r w:rsidRPr="00744E44">
        <w:rPr>
          <w:rFonts w:ascii="Times New Roman" w:hAnsi="Times New Roman"/>
          <w:sz w:val="22"/>
          <w:szCs w:val="22"/>
        </w:rPr>
        <w:t>)  (</w:t>
      </w:r>
      <w:proofErr w:type="gramEnd"/>
      <w:r w:rsidRPr="00744E44">
        <w:rPr>
          <w:rFonts w:ascii="Times New Roman" w:hAnsi="Times New Roman"/>
          <w:sz w:val="22"/>
          <w:szCs w:val="22"/>
        </w:rPr>
        <w:t>See Document 00 22 16, Article 1.2, paragraph “A” for a link to the City Code).</w:t>
      </w:r>
    </w:p>
    <w:p w14:paraId="672635D9" w14:textId="77777777" w:rsidR="00E62EC7" w:rsidRPr="00424881" w:rsidRDefault="00E62EC7" w:rsidP="00E62EC7">
      <w:pPr>
        <w:rPr>
          <w:rFonts w:ascii="Times New Roman" w:hAnsi="Times New Roman"/>
          <w:i/>
          <w:sz w:val="22"/>
          <w:szCs w:val="22"/>
        </w:rPr>
      </w:pPr>
    </w:p>
    <w:p w14:paraId="3FECB95F" w14:textId="3D046C7B" w:rsidR="00E62EC7" w:rsidRPr="00424881" w:rsidRDefault="00E62EC7" w:rsidP="00E62EC7">
      <w:pPr>
        <w:rPr>
          <w:rFonts w:ascii="Times New Roman" w:hAnsi="Times New Roman"/>
          <w:sz w:val="22"/>
          <w:szCs w:val="22"/>
        </w:rPr>
      </w:pPr>
      <w:r w:rsidRPr="00424881">
        <w:rPr>
          <w:rFonts w:ascii="Times New Roman" w:hAnsi="Times New Roman"/>
          <w:sz w:val="22"/>
          <w:szCs w:val="22"/>
        </w:rPr>
        <w:t xml:space="preserve">ATTENTION TO CONTRACTORS:  </w:t>
      </w:r>
      <w:r w:rsidRPr="00744E44">
        <w:rPr>
          <w:rFonts w:ascii="Times New Roman" w:hAnsi="Times New Roman"/>
          <w:sz w:val="22"/>
          <w:szCs w:val="22"/>
        </w:rPr>
        <w:t>On</w:t>
      </w:r>
      <w:r w:rsidR="00744E44" w:rsidRPr="00744E44">
        <w:rPr>
          <w:rFonts w:ascii="Times New Roman" w:hAnsi="Times New Roman"/>
          <w:sz w:val="22"/>
          <w:szCs w:val="22"/>
        </w:rPr>
        <w:t xml:space="preserve"> </w:t>
      </w:r>
      <w:r w:rsidR="00744E44" w:rsidRPr="00744E44">
        <w:rPr>
          <w:rFonts w:ascii="Times New Roman" w:hAnsi="Times New Roman"/>
          <w:b/>
          <w:bCs/>
          <w:sz w:val="22"/>
          <w:szCs w:val="22"/>
        </w:rPr>
        <w:t>Tuesday, January 25, 2022</w:t>
      </w:r>
      <w:r w:rsidR="00886A0F" w:rsidRPr="00744E44">
        <w:rPr>
          <w:rFonts w:ascii="Times New Roman" w:hAnsi="Times New Roman"/>
          <w:b/>
          <w:bCs/>
          <w:sz w:val="22"/>
          <w:szCs w:val="22"/>
        </w:rPr>
        <w:t xml:space="preserve"> at </w:t>
      </w:r>
      <w:r w:rsidR="00744E44" w:rsidRPr="00744E44">
        <w:rPr>
          <w:rFonts w:ascii="Times New Roman" w:hAnsi="Times New Roman"/>
          <w:b/>
          <w:bCs/>
          <w:sz w:val="22"/>
          <w:szCs w:val="22"/>
        </w:rPr>
        <w:t>10</w:t>
      </w:r>
      <w:r w:rsidR="00886A0F" w:rsidRPr="00744E44">
        <w:rPr>
          <w:rFonts w:ascii="Times New Roman" w:hAnsi="Times New Roman"/>
          <w:b/>
          <w:bCs/>
          <w:sz w:val="22"/>
          <w:szCs w:val="22"/>
        </w:rPr>
        <w:t>:00 a.m.</w:t>
      </w:r>
      <w:r w:rsidR="00886A0F" w:rsidRPr="00744E44">
        <w:rPr>
          <w:rFonts w:ascii="Times New Roman" w:hAnsi="Times New Roman"/>
          <w:sz w:val="22"/>
          <w:szCs w:val="22"/>
        </w:rPr>
        <w:t xml:space="preserve"> </w:t>
      </w:r>
      <w:r w:rsidR="00117EB3" w:rsidRPr="00744E44">
        <w:rPr>
          <w:rFonts w:ascii="Times New Roman" w:hAnsi="Times New Roman"/>
          <w:sz w:val="22"/>
          <w:szCs w:val="22"/>
        </w:rPr>
        <w:t>a pre</w:t>
      </w:r>
      <w:r w:rsidR="00117EB3" w:rsidRPr="00A23DE2">
        <w:rPr>
          <w:rFonts w:ascii="Times New Roman" w:hAnsi="Times New Roman"/>
          <w:sz w:val="22"/>
          <w:szCs w:val="22"/>
        </w:rPr>
        <w:t xml:space="preserve">-bid </w:t>
      </w:r>
      <w:r w:rsidR="00CE76C7" w:rsidRPr="00A23DE2">
        <w:rPr>
          <w:rFonts w:ascii="Times New Roman" w:hAnsi="Times New Roman"/>
          <w:sz w:val="22"/>
          <w:szCs w:val="22"/>
        </w:rPr>
        <w:t>conference</w:t>
      </w:r>
      <w:r w:rsidR="00117EB3" w:rsidRPr="00A23DE2">
        <w:rPr>
          <w:rFonts w:ascii="Times New Roman" w:hAnsi="Times New Roman"/>
          <w:sz w:val="22"/>
          <w:szCs w:val="22"/>
        </w:rPr>
        <w:t xml:space="preserve"> will be held </w:t>
      </w:r>
      <w:r w:rsidR="00A23DE2" w:rsidRPr="00A23DE2">
        <w:rPr>
          <w:rFonts w:ascii="Times New Roman" w:hAnsi="Times New Roman"/>
          <w:sz w:val="22"/>
          <w:szCs w:val="22"/>
        </w:rPr>
        <w:t xml:space="preserve">online via </w:t>
      </w:r>
      <w:proofErr w:type="spellStart"/>
      <w:r w:rsidR="00A23DE2" w:rsidRPr="00A23DE2">
        <w:rPr>
          <w:rFonts w:ascii="Times New Roman" w:hAnsi="Times New Roman"/>
          <w:sz w:val="22"/>
          <w:szCs w:val="22"/>
        </w:rPr>
        <w:t>Webex</w:t>
      </w:r>
      <w:proofErr w:type="spellEnd"/>
      <w:r w:rsidR="00A23DE2" w:rsidRPr="00A23DE2">
        <w:rPr>
          <w:rFonts w:ascii="Times New Roman" w:hAnsi="Times New Roman"/>
          <w:sz w:val="22"/>
          <w:szCs w:val="22"/>
        </w:rPr>
        <w:t>.</w:t>
      </w:r>
      <w:r w:rsidR="00117EB3" w:rsidRPr="00A23DE2">
        <w:rPr>
          <w:rFonts w:ascii="Times New Roman" w:hAnsi="Times New Roman"/>
          <w:sz w:val="22"/>
          <w:szCs w:val="22"/>
        </w:rPr>
        <w:t xml:space="preserve"> Specific meeting instructions will be found on </w:t>
      </w:r>
      <w:proofErr w:type="spellStart"/>
      <w:r w:rsidR="00117EB3" w:rsidRPr="00A23DE2">
        <w:rPr>
          <w:rFonts w:ascii="Times New Roman" w:hAnsi="Times New Roman"/>
          <w:sz w:val="22"/>
          <w:szCs w:val="22"/>
        </w:rPr>
        <w:t>SciQuest</w:t>
      </w:r>
      <w:proofErr w:type="spellEnd"/>
      <w:r w:rsidR="00117EB3" w:rsidRPr="00A23DE2">
        <w:rPr>
          <w:rFonts w:ascii="Times New Roman" w:hAnsi="Times New Roman"/>
          <w:sz w:val="22"/>
          <w:szCs w:val="22"/>
        </w:rPr>
        <w:t xml:space="preserve"> prior to the meeting.  Attendance is highly encouraged</w:t>
      </w:r>
      <w:r w:rsidR="00744E44">
        <w:rPr>
          <w:rFonts w:ascii="Times New Roman" w:hAnsi="Times New Roman"/>
          <w:sz w:val="22"/>
          <w:szCs w:val="22"/>
        </w:rPr>
        <w:t>.</w:t>
      </w:r>
      <w:r w:rsidR="003B4C86" w:rsidRPr="003B4C86">
        <w:rPr>
          <w:rFonts w:ascii="Times New Roman" w:hAnsi="Times New Roman"/>
          <w:sz w:val="22"/>
          <w:szCs w:val="22"/>
        </w:rPr>
        <w:t xml:space="preserve"> </w:t>
      </w:r>
      <w:r w:rsidR="00457B62" w:rsidRPr="00A23DE2">
        <w:rPr>
          <w:rFonts w:ascii="Times New Roman" w:hAnsi="Times New Roman"/>
          <w:sz w:val="22"/>
          <w:szCs w:val="22"/>
        </w:rPr>
        <w:t xml:space="preserve">All contractors intending to submit a bid are invited to attend to obtain relevant information concerning the project. </w:t>
      </w:r>
      <w:r w:rsidR="00F3299C" w:rsidRPr="00A23DE2">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424881" w:rsidRDefault="00117EB3" w:rsidP="00E62EC7">
      <w:pPr>
        <w:rPr>
          <w:rFonts w:ascii="Times New Roman" w:hAnsi="Times New Roman"/>
          <w:sz w:val="22"/>
          <w:szCs w:val="22"/>
        </w:rPr>
      </w:pPr>
    </w:p>
    <w:p w14:paraId="762BC76A" w14:textId="70C34937" w:rsidR="00324747" w:rsidRPr="00424881" w:rsidRDefault="00457B62" w:rsidP="00E62EC7">
      <w:pPr>
        <w:rPr>
          <w:rFonts w:ascii="Times New Roman" w:hAnsi="Times New Roman"/>
          <w:spacing w:val="-2"/>
          <w:sz w:val="22"/>
          <w:szCs w:val="22"/>
        </w:rPr>
      </w:pPr>
      <w:r w:rsidRPr="00744E44">
        <w:rPr>
          <w:rFonts w:ascii="Times New Roman" w:hAnsi="Times New Roman"/>
          <w:sz w:val="22"/>
          <w:szCs w:val="22"/>
        </w:rPr>
        <w:t xml:space="preserve">The work to be performed consists of </w:t>
      </w:r>
      <w:r w:rsidR="00D616AE" w:rsidRPr="00744E44">
        <w:rPr>
          <w:rFonts w:ascii="Times New Roman" w:hAnsi="Times New Roman"/>
          <w:sz w:val="22"/>
          <w:szCs w:val="22"/>
        </w:rPr>
        <w:t xml:space="preserve">furnishing and installing the equipment, facilities, services, and appurtenances indicated in the Contract Documents. The Work generally includes, but is not limited to, the following: street improvements (i.e. replacement of concrete flatwork, ADA ramps, and C&amp;G; </w:t>
      </w:r>
      <w:r w:rsidR="00744E44" w:rsidRPr="00744E44">
        <w:rPr>
          <w:rFonts w:ascii="Times New Roman" w:hAnsi="Times New Roman"/>
          <w:sz w:val="22"/>
          <w:szCs w:val="22"/>
        </w:rPr>
        <w:t>rotomilling pavement</w:t>
      </w:r>
      <w:r w:rsidR="00D616AE" w:rsidRPr="00744E44">
        <w:rPr>
          <w:rFonts w:ascii="Times New Roman" w:hAnsi="Times New Roman"/>
          <w:sz w:val="22"/>
          <w:szCs w:val="22"/>
        </w:rPr>
        <w:t xml:space="preserve">, replacement of pavement), </w:t>
      </w:r>
      <w:r w:rsidR="00744E44" w:rsidRPr="00744E44">
        <w:rPr>
          <w:rFonts w:ascii="Times New Roman" w:hAnsi="Times New Roman"/>
          <w:sz w:val="22"/>
          <w:szCs w:val="22"/>
        </w:rPr>
        <w:t>landscaping and storm drainage upgrades</w:t>
      </w:r>
      <w:r w:rsidR="00744E44">
        <w:rPr>
          <w:rFonts w:ascii="Times New Roman" w:hAnsi="Times New Roman"/>
          <w:sz w:val="22"/>
          <w:szCs w:val="22"/>
        </w:rPr>
        <w:t>.</w:t>
      </w:r>
    </w:p>
    <w:p w14:paraId="088E2F83" w14:textId="77777777" w:rsidR="00861715" w:rsidRPr="00424881" w:rsidRDefault="00861715" w:rsidP="00E62EC7">
      <w:pPr>
        <w:rPr>
          <w:rFonts w:ascii="Times New Roman" w:hAnsi="Times New Roman"/>
          <w:i/>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A790B9F" w14:textId="35F892AB" w:rsidR="007336D3" w:rsidRPr="007C2708" w:rsidRDefault="00E62EC7" w:rsidP="007C2708">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A23DE2">
        <w:rPr>
          <w:rFonts w:ascii="Times New Roman" w:hAnsi="Times New Roman"/>
          <w:sz w:val="22"/>
          <w:szCs w:val="22"/>
        </w:rPr>
        <w:t>Dan Hanover</w:t>
      </w:r>
      <w:r w:rsidR="006C37DD" w:rsidRPr="00424881">
        <w:rPr>
          <w:rFonts w:ascii="Times New Roman" w:hAnsi="Times New Roman"/>
          <w:sz w:val="22"/>
          <w:szCs w:val="22"/>
        </w:rPr>
        <w:t xml:space="preserve">, </w:t>
      </w:r>
      <w:r w:rsidR="00A23DE2">
        <w:rPr>
          <w:rFonts w:ascii="Times New Roman" w:hAnsi="Times New Roman"/>
          <w:sz w:val="22"/>
          <w:szCs w:val="22"/>
        </w:rPr>
        <w:t>385</w:t>
      </w:r>
      <w:r w:rsidR="006C37DD" w:rsidRPr="00424881">
        <w:rPr>
          <w:rFonts w:ascii="Times New Roman" w:hAnsi="Times New Roman"/>
          <w:sz w:val="22"/>
          <w:szCs w:val="22"/>
        </w:rPr>
        <w:t>-</w:t>
      </w:r>
      <w:r w:rsidR="00A23DE2">
        <w:rPr>
          <w:rFonts w:ascii="Times New Roman" w:hAnsi="Times New Roman"/>
          <w:sz w:val="22"/>
          <w:szCs w:val="22"/>
        </w:rPr>
        <w:t>315</w:t>
      </w:r>
      <w:r w:rsidR="006C37DD" w:rsidRPr="00424881">
        <w:rPr>
          <w:rFonts w:ascii="Times New Roman" w:hAnsi="Times New Roman"/>
          <w:sz w:val="22"/>
          <w:szCs w:val="22"/>
        </w:rPr>
        <w:t>-</w:t>
      </w:r>
      <w:r w:rsidR="00A23DE2">
        <w:rPr>
          <w:rFonts w:ascii="Times New Roman" w:hAnsi="Times New Roman"/>
          <w:sz w:val="22"/>
          <w:szCs w:val="22"/>
        </w:rPr>
        <w:t>0795</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48404062" w14:textId="77777777" w:rsidR="00067D1C" w:rsidRPr="00432EDA" w:rsidRDefault="00067D1C">
      <w:pPr>
        <w:rPr>
          <w:rFonts w:ascii="Georgia" w:hAnsi="Georgia"/>
        </w:rPr>
      </w:pPr>
    </w:p>
    <w:sectPr w:rsidR="00067D1C" w:rsidRPr="00432EDA" w:rsidSect="007C2708">
      <w:footerReference w:type="default" r:id="rId7"/>
      <w:pgSz w:w="12240" w:h="15840"/>
      <w:pgMar w:top="144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E8587" w14:textId="77777777" w:rsidR="00822B6A" w:rsidRDefault="00822B6A" w:rsidP="00E62EC7">
      <w:r>
        <w:separator/>
      </w:r>
    </w:p>
  </w:endnote>
  <w:endnote w:type="continuationSeparator" w:id="0">
    <w:p w14:paraId="1987FF69" w14:textId="77777777" w:rsidR="00822B6A" w:rsidRDefault="00822B6A"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9D53" w14:textId="17DEBC0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2D667" w14:textId="77777777" w:rsidR="00822B6A" w:rsidRDefault="00822B6A" w:rsidP="00E62EC7">
      <w:r>
        <w:separator/>
      </w:r>
    </w:p>
  </w:footnote>
  <w:footnote w:type="continuationSeparator" w:id="0">
    <w:p w14:paraId="1411B2AF" w14:textId="77777777" w:rsidR="00822B6A" w:rsidRDefault="00822B6A"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67D1C"/>
    <w:rsid w:val="00067DE2"/>
    <w:rsid w:val="000723BF"/>
    <w:rsid w:val="000934E6"/>
    <w:rsid w:val="000A2992"/>
    <w:rsid w:val="000B5A6B"/>
    <w:rsid w:val="000C30E1"/>
    <w:rsid w:val="000D356A"/>
    <w:rsid w:val="000E06E7"/>
    <w:rsid w:val="000F12EF"/>
    <w:rsid w:val="000F4A70"/>
    <w:rsid w:val="0011305D"/>
    <w:rsid w:val="00117EB3"/>
    <w:rsid w:val="00147AA7"/>
    <w:rsid w:val="00160162"/>
    <w:rsid w:val="0016162A"/>
    <w:rsid w:val="0016406C"/>
    <w:rsid w:val="00195724"/>
    <w:rsid w:val="001E0CB6"/>
    <w:rsid w:val="00203774"/>
    <w:rsid w:val="002265DB"/>
    <w:rsid w:val="00227B36"/>
    <w:rsid w:val="00230E8F"/>
    <w:rsid w:val="00262BF7"/>
    <w:rsid w:val="00265CED"/>
    <w:rsid w:val="00273991"/>
    <w:rsid w:val="00281CA8"/>
    <w:rsid w:val="002B7F28"/>
    <w:rsid w:val="002C1D5B"/>
    <w:rsid w:val="002C581B"/>
    <w:rsid w:val="002D01FA"/>
    <w:rsid w:val="002D54F7"/>
    <w:rsid w:val="002E003F"/>
    <w:rsid w:val="00321109"/>
    <w:rsid w:val="00322984"/>
    <w:rsid w:val="00324747"/>
    <w:rsid w:val="00354AB7"/>
    <w:rsid w:val="00386A34"/>
    <w:rsid w:val="00391E53"/>
    <w:rsid w:val="003B42EF"/>
    <w:rsid w:val="003B4C86"/>
    <w:rsid w:val="003B6FF5"/>
    <w:rsid w:val="003F203E"/>
    <w:rsid w:val="00424881"/>
    <w:rsid w:val="00426E99"/>
    <w:rsid w:val="00431BAD"/>
    <w:rsid w:val="00432356"/>
    <w:rsid w:val="00432EDA"/>
    <w:rsid w:val="00443BD3"/>
    <w:rsid w:val="00444A89"/>
    <w:rsid w:val="00457B62"/>
    <w:rsid w:val="0047051D"/>
    <w:rsid w:val="00472351"/>
    <w:rsid w:val="00493E1F"/>
    <w:rsid w:val="004A190A"/>
    <w:rsid w:val="004A5898"/>
    <w:rsid w:val="004B613A"/>
    <w:rsid w:val="004E4C53"/>
    <w:rsid w:val="005010D2"/>
    <w:rsid w:val="00504126"/>
    <w:rsid w:val="00505370"/>
    <w:rsid w:val="0054367A"/>
    <w:rsid w:val="00547A9C"/>
    <w:rsid w:val="005605F5"/>
    <w:rsid w:val="005A4B8E"/>
    <w:rsid w:val="005A5AAB"/>
    <w:rsid w:val="005D447A"/>
    <w:rsid w:val="005D48D3"/>
    <w:rsid w:val="005F3CD6"/>
    <w:rsid w:val="005F60D2"/>
    <w:rsid w:val="00604220"/>
    <w:rsid w:val="0060765F"/>
    <w:rsid w:val="006119E3"/>
    <w:rsid w:val="00641FE7"/>
    <w:rsid w:val="006545D8"/>
    <w:rsid w:val="00673538"/>
    <w:rsid w:val="00675AEA"/>
    <w:rsid w:val="00692D6D"/>
    <w:rsid w:val="0069400C"/>
    <w:rsid w:val="00694167"/>
    <w:rsid w:val="006A447C"/>
    <w:rsid w:val="006B673F"/>
    <w:rsid w:val="006C37DD"/>
    <w:rsid w:val="006D7F64"/>
    <w:rsid w:val="00702CD9"/>
    <w:rsid w:val="00703580"/>
    <w:rsid w:val="007336D3"/>
    <w:rsid w:val="00744E44"/>
    <w:rsid w:val="00756C67"/>
    <w:rsid w:val="007746D7"/>
    <w:rsid w:val="007802DF"/>
    <w:rsid w:val="007C2708"/>
    <w:rsid w:val="007C30D4"/>
    <w:rsid w:val="007C435A"/>
    <w:rsid w:val="007D6E75"/>
    <w:rsid w:val="0081325C"/>
    <w:rsid w:val="00821713"/>
    <w:rsid w:val="00822B6A"/>
    <w:rsid w:val="00861715"/>
    <w:rsid w:val="00886A0F"/>
    <w:rsid w:val="00891C1D"/>
    <w:rsid w:val="008C3FB3"/>
    <w:rsid w:val="008D7B8D"/>
    <w:rsid w:val="008E7F4E"/>
    <w:rsid w:val="008F631A"/>
    <w:rsid w:val="0092494A"/>
    <w:rsid w:val="009411A5"/>
    <w:rsid w:val="00951020"/>
    <w:rsid w:val="00954995"/>
    <w:rsid w:val="00955156"/>
    <w:rsid w:val="009612F7"/>
    <w:rsid w:val="009903AD"/>
    <w:rsid w:val="009E1AA3"/>
    <w:rsid w:val="009F491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720B"/>
    <w:rsid w:val="00B87FF2"/>
    <w:rsid w:val="00BA3D82"/>
    <w:rsid w:val="00BA4BD5"/>
    <w:rsid w:val="00BA7586"/>
    <w:rsid w:val="00BB6230"/>
    <w:rsid w:val="00BC787F"/>
    <w:rsid w:val="00BD15EE"/>
    <w:rsid w:val="00BD4272"/>
    <w:rsid w:val="00BE5546"/>
    <w:rsid w:val="00BE6836"/>
    <w:rsid w:val="00C03133"/>
    <w:rsid w:val="00C1395D"/>
    <w:rsid w:val="00C37819"/>
    <w:rsid w:val="00C83300"/>
    <w:rsid w:val="00C91EE3"/>
    <w:rsid w:val="00CA457E"/>
    <w:rsid w:val="00CE4244"/>
    <w:rsid w:val="00CE76C7"/>
    <w:rsid w:val="00CE797B"/>
    <w:rsid w:val="00CE7A7A"/>
    <w:rsid w:val="00CF00C1"/>
    <w:rsid w:val="00D01D5F"/>
    <w:rsid w:val="00D114B4"/>
    <w:rsid w:val="00D36461"/>
    <w:rsid w:val="00D5679C"/>
    <w:rsid w:val="00D607E2"/>
    <w:rsid w:val="00D616AE"/>
    <w:rsid w:val="00DB61E3"/>
    <w:rsid w:val="00DD211E"/>
    <w:rsid w:val="00DD4DA0"/>
    <w:rsid w:val="00E04B56"/>
    <w:rsid w:val="00E32405"/>
    <w:rsid w:val="00E335C0"/>
    <w:rsid w:val="00E42A88"/>
    <w:rsid w:val="00E62EC7"/>
    <w:rsid w:val="00E63AF7"/>
    <w:rsid w:val="00E73D30"/>
    <w:rsid w:val="00E76612"/>
    <w:rsid w:val="00EA7A0A"/>
    <w:rsid w:val="00EC1B2D"/>
    <w:rsid w:val="00ED4174"/>
    <w:rsid w:val="00EE334C"/>
    <w:rsid w:val="00F10BB3"/>
    <w:rsid w:val="00F16BDC"/>
    <w:rsid w:val="00F3299C"/>
    <w:rsid w:val="00F434FA"/>
    <w:rsid w:val="00F51F33"/>
    <w:rsid w:val="00F937D7"/>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ds.sciquest.com/apps/Router/PublicEvent?CustomerOrg=StateOfUta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2863</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Hanover, Daniel</cp:lastModifiedBy>
  <cp:revision>2</cp:revision>
  <cp:lastPrinted>2018-08-01T14:13:00Z</cp:lastPrinted>
  <dcterms:created xsi:type="dcterms:W3CDTF">2022-01-26T23:40:00Z</dcterms:created>
  <dcterms:modified xsi:type="dcterms:W3CDTF">2022-01-26T23:40:00Z</dcterms:modified>
</cp:coreProperties>
</file>